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00" w:rsidRPr="00E95BE5" w:rsidRDefault="008A2A00" w:rsidP="008A2A00">
      <w:pPr>
        <w:spacing w:after="0" w:line="240" w:lineRule="auto"/>
        <w:ind w:left="1"/>
        <w:jc w:val="both"/>
        <w:rPr>
          <w:rFonts w:cstheme="minorHAnsi"/>
          <w:b/>
          <w:noProof/>
          <w:spacing w:val="6"/>
          <w:sz w:val="20"/>
          <w:szCs w:val="20"/>
          <w:u w:val="single"/>
          <w:shd w:val="clear" w:color="auto" w:fill="FFFF00"/>
          <w:lang w:val="en-US"/>
        </w:rPr>
      </w:pPr>
      <w:r w:rsidRPr="00E95BE5">
        <w:rPr>
          <w:rFonts w:eastAsia="Arial Narrow" w:cstheme="minorHAnsi"/>
          <w:b/>
          <w:noProof/>
          <w:sz w:val="16"/>
          <w:szCs w:val="16"/>
          <w:lang w:val="en-US"/>
        </w:rPr>
        <w:drawing>
          <wp:inline distT="0" distB="0" distL="0" distR="0" wp14:anchorId="427EAC5C" wp14:editId="10A70E1B">
            <wp:extent cx="6229350" cy="6115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611531"/>
                    </a:xfrm>
                    <a:prstGeom prst="rect">
                      <a:avLst/>
                    </a:prstGeom>
                    <a:noFill/>
                    <a:ln>
                      <a:noFill/>
                    </a:ln>
                  </pic:spPr>
                </pic:pic>
              </a:graphicData>
            </a:graphic>
          </wp:inline>
        </w:drawing>
      </w:r>
    </w:p>
    <w:p w:rsidR="008A2A00" w:rsidRPr="00E95BE5" w:rsidRDefault="008A2A00" w:rsidP="008A2A00">
      <w:pPr>
        <w:spacing w:after="0" w:line="240" w:lineRule="auto"/>
        <w:ind w:left="1"/>
        <w:jc w:val="both"/>
        <w:rPr>
          <w:rFonts w:cstheme="minorHAnsi"/>
          <w:b/>
          <w:sz w:val="20"/>
          <w:szCs w:val="20"/>
          <w:u w:val="single"/>
        </w:rPr>
      </w:pPr>
    </w:p>
    <w:p w:rsidR="008A2A00" w:rsidRPr="00E95BE5" w:rsidRDefault="008A2A00" w:rsidP="008A2A00">
      <w:pPr>
        <w:spacing w:after="0" w:line="240" w:lineRule="auto"/>
        <w:ind w:left="1"/>
        <w:jc w:val="both"/>
        <w:rPr>
          <w:rFonts w:cstheme="minorHAnsi"/>
          <w:b/>
          <w:sz w:val="20"/>
          <w:szCs w:val="20"/>
          <w:u w:val="single"/>
        </w:rPr>
      </w:pPr>
      <w:r w:rsidRPr="00E95BE5">
        <w:rPr>
          <w:rFonts w:cstheme="minorHAnsi"/>
          <w:b/>
          <w:sz w:val="20"/>
          <w:szCs w:val="20"/>
          <w:u w:val="single"/>
        </w:rPr>
        <w:t>NR. 4979 /12.02.2026</w:t>
      </w:r>
    </w:p>
    <w:p w:rsidR="008A2A00" w:rsidRPr="00E95BE5" w:rsidRDefault="008A2A00" w:rsidP="008A2A00">
      <w:pPr>
        <w:spacing w:after="0" w:line="240" w:lineRule="auto"/>
        <w:ind w:firstLine="719"/>
        <w:jc w:val="right"/>
        <w:rPr>
          <w:rFonts w:cstheme="minorHAnsi"/>
          <w:b/>
          <w:sz w:val="20"/>
          <w:szCs w:val="20"/>
        </w:rPr>
      </w:pPr>
      <w:r w:rsidRPr="00E95BE5">
        <w:rPr>
          <w:rFonts w:cstheme="minorHAnsi"/>
          <w:b/>
          <w:sz w:val="20"/>
          <w:szCs w:val="20"/>
        </w:rPr>
        <w:t>APROBAT,</w:t>
      </w:r>
    </w:p>
    <w:p w:rsidR="008A2A00" w:rsidRPr="00E95BE5" w:rsidRDefault="008A2A00" w:rsidP="008A2A00">
      <w:pPr>
        <w:spacing w:after="0" w:line="240" w:lineRule="auto"/>
        <w:ind w:firstLine="719"/>
        <w:jc w:val="right"/>
        <w:rPr>
          <w:rFonts w:cstheme="minorHAnsi"/>
          <w:b/>
          <w:sz w:val="20"/>
          <w:szCs w:val="20"/>
        </w:rPr>
      </w:pPr>
      <w:r w:rsidRPr="00E95BE5">
        <w:rPr>
          <w:rFonts w:cstheme="minorHAnsi"/>
          <w:b/>
          <w:sz w:val="20"/>
          <w:szCs w:val="20"/>
        </w:rPr>
        <w:t xml:space="preserve">                            </w:t>
      </w:r>
      <w:r w:rsidRPr="00E95BE5">
        <w:rPr>
          <w:rFonts w:cstheme="minorHAnsi"/>
          <w:b/>
          <w:sz w:val="20"/>
          <w:szCs w:val="20"/>
        </w:rPr>
        <w:tab/>
      </w:r>
      <w:r w:rsidRPr="00E95BE5">
        <w:rPr>
          <w:rFonts w:cstheme="minorHAnsi"/>
          <w:b/>
          <w:sz w:val="20"/>
          <w:szCs w:val="20"/>
        </w:rPr>
        <w:tab/>
      </w:r>
      <w:r w:rsidRPr="00E95BE5">
        <w:rPr>
          <w:rFonts w:cstheme="minorHAnsi"/>
          <w:b/>
          <w:sz w:val="20"/>
          <w:szCs w:val="20"/>
        </w:rPr>
        <w:tab/>
      </w:r>
      <w:r w:rsidRPr="00E95BE5">
        <w:rPr>
          <w:rFonts w:cstheme="minorHAnsi"/>
          <w:b/>
          <w:sz w:val="20"/>
          <w:szCs w:val="20"/>
        </w:rPr>
        <w:tab/>
      </w:r>
      <w:r w:rsidRPr="00E95BE5">
        <w:rPr>
          <w:rFonts w:cstheme="minorHAnsi"/>
          <w:b/>
          <w:sz w:val="20"/>
          <w:szCs w:val="20"/>
        </w:rPr>
        <w:tab/>
      </w:r>
      <w:r w:rsidRPr="00E95BE5">
        <w:rPr>
          <w:rFonts w:cstheme="minorHAnsi"/>
          <w:b/>
          <w:sz w:val="20"/>
          <w:szCs w:val="20"/>
        </w:rPr>
        <w:tab/>
      </w:r>
      <w:r w:rsidRPr="00E95BE5">
        <w:rPr>
          <w:rFonts w:cstheme="minorHAnsi"/>
          <w:b/>
          <w:sz w:val="20"/>
          <w:szCs w:val="20"/>
        </w:rPr>
        <w:tab/>
        <w:t xml:space="preserve"> ORDONATOR  DE CREDITE</w:t>
      </w:r>
    </w:p>
    <w:p w:rsidR="008A2A00" w:rsidRPr="00FE3B6A" w:rsidRDefault="008A2A00" w:rsidP="008A2A00">
      <w:pPr>
        <w:spacing w:after="0" w:line="240" w:lineRule="auto"/>
        <w:ind w:firstLine="719"/>
        <w:jc w:val="right"/>
        <w:rPr>
          <w:rFonts w:cstheme="minorHAnsi"/>
          <w:b/>
          <w:sz w:val="20"/>
          <w:szCs w:val="20"/>
        </w:rPr>
      </w:pPr>
      <w:r w:rsidRPr="00E95BE5">
        <w:rPr>
          <w:rFonts w:cstheme="minorHAnsi"/>
          <w:b/>
          <w:sz w:val="20"/>
          <w:szCs w:val="20"/>
        </w:rPr>
        <w:t xml:space="preserve"> PROF.DR.TIMOFTE  DANIEL VASILE</w:t>
      </w:r>
    </w:p>
    <w:p w:rsidR="008A2A00" w:rsidRPr="00FE3B6A" w:rsidRDefault="008A2A00" w:rsidP="008A2A00">
      <w:pPr>
        <w:spacing w:after="0" w:line="240" w:lineRule="auto"/>
        <w:ind w:firstLine="719"/>
        <w:jc w:val="both"/>
        <w:rPr>
          <w:rFonts w:cstheme="minorHAnsi"/>
          <w:b/>
          <w:sz w:val="20"/>
          <w:szCs w:val="20"/>
        </w:rPr>
      </w:pPr>
    </w:p>
    <w:p w:rsidR="008A2A00" w:rsidRPr="00596433" w:rsidRDefault="008A2A00" w:rsidP="008A2A00">
      <w:pPr>
        <w:spacing w:after="0" w:line="240" w:lineRule="auto"/>
        <w:ind w:firstLine="719"/>
        <w:jc w:val="both"/>
        <w:rPr>
          <w:rFonts w:cstheme="minorHAnsi"/>
          <w:b/>
          <w:sz w:val="20"/>
          <w:szCs w:val="20"/>
          <w:highlight w:val="yellow"/>
        </w:rPr>
      </w:pPr>
    </w:p>
    <w:p w:rsidR="008A2A00" w:rsidRPr="00596433" w:rsidRDefault="008A2A00" w:rsidP="008A2A00">
      <w:pPr>
        <w:spacing w:after="0" w:line="360" w:lineRule="auto"/>
        <w:jc w:val="both"/>
        <w:rPr>
          <w:rFonts w:cstheme="minorHAnsi"/>
          <w:b/>
          <w:sz w:val="20"/>
          <w:szCs w:val="20"/>
          <w:highlight w:val="yellow"/>
        </w:rPr>
      </w:pPr>
    </w:p>
    <w:p w:rsidR="008A2A00" w:rsidRPr="00FE3B6A" w:rsidRDefault="008A2A00" w:rsidP="008A2A00">
      <w:pPr>
        <w:spacing w:after="0" w:line="276" w:lineRule="auto"/>
        <w:ind w:firstLine="719"/>
        <w:jc w:val="both"/>
        <w:rPr>
          <w:rFonts w:cstheme="minorHAnsi"/>
          <w:b/>
          <w:sz w:val="20"/>
          <w:szCs w:val="20"/>
        </w:rPr>
      </w:pPr>
    </w:p>
    <w:p w:rsidR="008A2A00" w:rsidRPr="00FE3B6A" w:rsidRDefault="008A2A00" w:rsidP="008A2A00">
      <w:pPr>
        <w:spacing w:after="0" w:line="276" w:lineRule="auto"/>
        <w:ind w:firstLine="719"/>
        <w:jc w:val="center"/>
        <w:rPr>
          <w:rFonts w:cstheme="minorHAnsi"/>
          <w:b/>
          <w:sz w:val="20"/>
          <w:szCs w:val="20"/>
        </w:rPr>
      </w:pPr>
      <w:r w:rsidRPr="00FE3B6A">
        <w:rPr>
          <w:rFonts w:cstheme="minorHAnsi"/>
          <w:b/>
          <w:sz w:val="20"/>
          <w:szCs w:val="20"/>
        </w:rPr>
        <w:t xml:space="preserve">DOCUMENTATIA DE ATRIBUIRE A </w:t>
      </w:r>
    </w:p>
    <w:p w:rsidR="008A2A00" w:rsidRPr="00FE3B6A" w:rsidRDefault="008A2A00" w:rsidP="008A2A00">
      <w:pPr>
        <w:spacing w:after="0" w:line="276" w:lineRule="auto"/>
        <w:jc w:val="center"/>
        <w:rPr>
          <w:rFonts w:cstheme="minorHAnsi"/>
          <w:b/>
          <w:sz w:val="20"/>
          <w:szCs w:val="20"/>
        </w:rPr>
      </w:pPr>
      <w:r w:rsidRPr="00FE3B6A">
        <w:rPr>
          <w:rFonts w:cstheme="minorHAnsi"/>
          <w:b/>
          <w:sz w:val="20"/>
          <w:szCs w:val="20"/>
        </w:rPr>
        <w:t xml:space="preserve">ACORDULUI CADRU DE FURNIZARE  </w:t>
      </w:r>
      <w:r w:rsidRPr="00FE3B6A">
        <w:rPr>
          <w:rFonts w:cstheme="minorHAnsi"/>
          <w:b/>
          <w:i/>
          <w:sz w:val="20"/>
          <w:szCs w:val="20"/>
        </w:rPr>
        <w:t xml:space="preserve">MATERIALE SANITARE </w:t>
      </w:r>
    </w:p>
    <w:p w:rsidR="008A2A00" w:rsidRPr="00FE3B6A" w:rsidRDefault="008A2A00" w:rsidP="008A2A00">
      <w:pPr>
        <w:spacing w:after="0" w:line="276" w:lineRule="auto"/>
        <w:jc w:val="center"/>
        <w:rPr>
          <w:rFonts w:cstheme="minorHAnsi"/>
          <w:b/>
          <w:bCs/>
          <w:sz w:val="20"/>
          <w:szCs w:val="20"/>
          <w:shd w:val="clear" w:color="auto" w:fill="FFFFFF" w:themeFill="background1"/>
        </w:rPr>
      </w:pPr>
      <w:r w:rsidRPr="00FE3B6A">
        <w:rPr>
          <w:rFonts w:cstheme="minorHAnsi"/>
          <w:b/>
          <w:bCs/>
          <w:i/>
          <w:sz w:val="20"/>
          <w:szCs w:val="20"/>
          <w:shd w:val="clear" w:color="auto" w:fill="FFFFFF"/>
        </w:rPr>
        <w:t>POMPE INSULINA SI CONSUMABILE NECESARE FUNCTIONARII ACESTORA_PROGRAM NATIONAL DE DIABET</w:t>
      </w:r>
      <w:r w:rsidRPr="00FE3B6A">
        <w:rPr>
          <w:rFonts w:cstheme="minorHAnsi"/>
          <w:b/>
          <w:bCs/>
          <w:sz w:val="20"/>
          <w:szCs w:val="20"/>
          <w:shd w:val="clear" w:color="auto" w:fill="FFFFFF"/>
        </w:rPr>
        <w:t xml:space="preserve"> </w:t>
      </w:r>
      <w:r w:rsidRPr="00FE3B6A">
        <w:rPr>
          <w:rFonts w:cstheme="minorHAnsi"/>
          <w:b/>
          <w:bCs/>
          <w:sz w:val="20"/>
          <w:szCs w:val="20"/>
          <w:shd w:val="clear" w:color="auto" w:fill="FFFFFF" w:themeFill="background1"/>
        </w:rPr>
        <w:t xml:space="preserve"> </w:t>
      </w:r>
    </w:p>
    <w:p w:rsidR="008A2A00" w:rsidRPr="00FE3B6A" w:rsidRDefault="008A2A00" w:rsidP="008A2A00">
      <w:pPr>
        <w:spacing w:after="0" w:line="276" w:lineRule="auto"/>
        <w:jc w:val="center"/>
        <w:rPr>
          <w:rFonts w:cstheme="minorHAnsi"/>
          <w:b/>
          <w:sz w:val="20"/>
          <w:szCs w:val="20"/>
        </w:rPr>
      </w:pPr>
    </w:p>
    <w:p w:rsidR="008A2A00" w:rsidRPr="00596433" w:rsidRDefault="008A2A00" w:rsidP="008A2A00">
      <w:pPr>
        <w:spacing w:after="0" w:line="360" w:lineRule="auto"/>
        <w:jc w:val="center"/>
        <w:rPr>
          <w:rFonts w:cstheme="minorHAnsi"/>
          <w:b/>
          <w:sz w:val="20"/>
          <w:szCs w:val="20"/>
          <w:highlight w:val="yellow"/>
        </w:rPr>
      </w:pPr>
    </w:p>
    <w:p w:rsidR="008A2A00" w:rsidRPr="00596433" w:rsidRDefault="008A2A00" w:rsidP="008A2A00">
      <w:pPr>
        <w:spacing w:after="0" w:line="360" w:lineRule="auto"/>
        <w:jc w:val="center"/>
        <w:rPr>
          <w:rFonts w:cstheme="minorHAnsi"/>
          <w:b/>
          <w:sz w:val="20"/>
          <w:szCs w:val="20"/>
          <w:highlight w:val="yellow"/>
        </w:rPr>
      </w:pPr>
    </w:p>
    <w:p w:rsidR="008A2A00" w:rsidRPr="00596433" w:rsidRDefault="008A2A00" w:rsidP="008A2A00">
      <w:pPr>
        <w:spacing w:after="0" w:line="360" w:lineRule="auto"/>
        <w:jc w:val="center"/>
        <w:rPr>
          <w:rFonts w:cstheme="minorHAnsi"/>
          <w:b/>
          <w:sz w:val="20"/>
          <w:szCs w:val="20"/>
          <w:highlight w:val="yellow"/>
        </w:rPr>
      </w:pPr>
    </w:p>
    <w:p w:rsidR="008A2A00" w:rsidRDefault="008A2A00" w:rsidP="008A2A00">
      <w:pPr>
        <w:spacing w:after="0" w:line="360" w:lineRule="auto"/>
        <w:jc w:val="center"/>
        <w:rPr>
          <w:rFonts w:cstheme="minorHAnsi"/>
          <w:b/>
          <w:sz w:val="20"/>
          <w:szCs w:val="20"/>
          <w:highlight w:val="yellow"/>
        </w:rPr>
      </w:pPr>
    </w:p>
    <w:p w:rsidR="008A2A00" w:rsidRPr="00691352" w:rsidRDefault="008A2A00" w:rsidP="008A2A00">
      <w:pPr>
        <w:spacing w:after="0" w:line="360" w:lineRule="auto"/>
        <w:rPr>
          <w:rFonts w:cstheme="minorHAnsi"/>
          <w:b/>
          <w:sz w:val="20"/>
          <w:szCs w:val="20"/>
        </w:rPr>
      </w:pPr>
    </w:p>
    <w:p w:rsidR="008A2A00" w:rsidRPr="00691352" w:rsidRDefault="008A2A00" w:rsidP="008A2A00">
      <w:pPr>
        <w:spacing w:after="0" w:line="240" w:lineRule="auto"/>
        <w:rPr>
          <w:rFonts w:cstheme="minorHAnsi"/>
          <w:sz w:val="20"/>
          <w:szCs w:val="20"/>
        </w:rPr>
      </w:pPr>
      <w:r w:rsidRPr="00691352">
        <w:rPr>
          <w:rFonts w:cstheme="minorHAnsi"/>
          <w:b/>
          <w:sz w:val="20"/>
          <w:szCs w:val="20"/>
        </w:rPr>
        <w:t xml:space="preserve">PROCEDURA:  </w:t>
      </w:r>
      <w:r w:rsidRPr="00691352">
        <w:rPr>
          <w:rFonts w:cstheme="minorHAnsi"/>
          <w:sz w:val="20"/>
          <w:szCs w:val="20"/>
        </w:rPr>
        <w:t>NEGOCIERE FĂRĂ PUBLICARE PREALABILĂ conf. art. 104 alin. 1 lit. c) si art. 104 alin. 4 din Legea nr. 98/2016 modificarile si completarile ulterioare coroborat cu art. 94 din H.G. nr. 395/2016</w:t>
      </w:r>
    </w:p>
    <w:p w:rsidR="008A2A00" w:rsidRPr="00691352" w:rsidRDefault="008A2A00" w:rsidP="008A2A00">
      <w:pPr>
        <w:spacing w:after="0" w:line="240" w:lineRule="auto"/>
        <w:rPr>
          <w:rFonts w:cstheme="minorHAnsi"/>
          <w:sz w:val="20"/>
          <w:szCs w:val="20"/>
        </w:rPr>
      </w:pPr>
    </w:p>
    <w:p w:rsidR="008A2A00" w:rsidRPr="00691352" w:rsidRDefault="008A2A00" w:rsidP="008A2A00">
      <w:pPr>
        <w:spacing w:after="0" w:line="360" w:lineRule="auto"/>
        <w:ind w:firstLine="719"/>
        <w:jc w:val="center"/>
        <w:rPr>
          <w:rFonts w:cstheme="minorHAnsi"/>
          <w:b/>
          <w:sz w:val="20"/>
          <w:szCs w:val="20"/>
        </w:rPr>
      </w:pPr>
    </w:p>
    <w:p w:rsidR="008A2A00" w:rsidRPr="00691352" w:rsidRDefault="008A2A00" w:rsidP="008A2A00">
      <w:pPr>
        <w:spacing w:after="0" w:line="360" w:lineRule="auto"/>
        <w:jc w:val="both"/>
        <w:rPr>
          <w:rFonts w:cstheme="minorHAnsi"/>
          <w:b/>
          <w:sz w:val="20"/>
          <w:szCs w:val="20"/>
        </w:rPr>
      </w:pPr>
    </w:p>
    <w:p w:rsidR="008A2A00" w:rsidRPr="00691352" w:rsidRDefault="008A2A00" w:rsidP="008A2A00">
      <w:pPr>
        <w:spacing w:after="0" w:line="240" w:lineRule="auto"/>
        <w:jc w:val="both"/>
        <w:rPr>
          <w:rFonts w:cstheme="minorHAnsi"/>
          <w:b/>
          <w:sz w:val="20"/>
          <w:szCs w:val="20"/>
        </w:rPr>
      </w:pP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ind w:left="2880" w:firstLine="720"/>
        <w:jc w:val="right"/>
        <w:rPr>
          <w:rFonts w:cstheme="minorHAnsi"/>
          <w:b/>
          <w:sz w:val="20"/>
          <w:szCs w:val="20"/>
        </w:rPr>
      </w:pPr>
      <w:r w:rsidRPr="00691352">
        <w:rPr>
          <w:rFonts w:cstheme="minorHAnsi"/>
          <w:b/>
          <w:sz w:val="20"/>
          <w:szCs w:val="20"/>
        </w:rPr>
        <w:t>AVIZAT,                                                                                                                                BIROU JURIDIC</w:t>
      </w: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ind w:left="7201" w:firstLine="719"/>
        <w:jc w:val="both"/>
        <w:rPr>
          <w:rFonts w:cstheme="minorHAnsi"/>
          <w:b/>
          <w:sz w:val="20"/>
          <w:szCs w:val="20"/>
        </w:rPr>
      </w:pPr>
    </w:p>
    <w:p w:rsidR="008A2A00" w:rsidRPr="00691352" w:rsidRDefault="008A2A00" w:rsidP="008A2A00">
      <w:pPr>
        <w:spacing w:after="0" w:line="240" w:lineRule="auto"/>
        <w:jc w:val="right"/>
        <w:rPr>
          <w:rFonts w:cstheme="minorHAnsi"/>
          <w:b/>
          <w:sz w:val="20"/>
          <w:szCs w:val="20"/>
        </w:rPr>
      </w:pPr>
      <w:r w:rsidRPr="00691352">
        <w:rPr>
          <w:rFonts w:cstheme="minorHAnsi"/>
          <w:b/>
          <w:sz w:val="20"/>
          <w:szCs w:val="20"/>
        </w:rPr>
        <w:t>SEF SERV. A.P.C.A.T</w:t>
      </w:r>
    </w:p>
    <w:p w:rsidR="008A2A00" w:rsidRPr="00691352" w:rsidRDefault="008A2A00" w:rsidP="008A2A00">
      <w:pPr>
        <w:spacing w:after="0" w:line="240" w:lineRule="auto"/>
        <w:ind w:left="7201"/>
        <w:jc w:val="right"/>
        <w:rPr>
          <w:rFonts w:cstheme="minorHAnsi"/>
          <w:b/>
          <w:sz w:val="20"/>
          <w:szCs w:val="20"/>
        </w:rPr>
      </w:pPr>
      <w:r w:rsidRPr="00691352">
        <w:rPr>
          <w:rFonts w:cstheme="minorHAnsi"/>
          <w:b/>
          <w:sz w:val="20"/>
          <w:szCs w:val="20"/>
        </w:rPr>
        <w:t>Ec. MONICA VICOL</w:t>
      </w: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p>
    <w:p w:rsidR="008A2A00" w:rsidRPr="00691352" w:rsidRDefault="008A2A00" w:rsidP="008A2A00">
      <w:pPr>
        <w:spacing w:after="0" w:line="240" w:lineRule="auto"/>
        <w:ind w:left="7201" w:firstLine="719"/>
        <w:jc w:val="right"/>
        <w:rPr>
          <w:rFonts w:cstheme="minorHAnsi"/>
          <w:b/>
          <w:sz w:val="20"/>
          <w:szCs w:val="20"/>
        </w:rPr>
      </w:pPr>
      <w:r w:rsidRPr="00691352">
        <w:rPr>
          <w:rFonts w:cstheme="minorHAnsi"/>
          <w:b/>
          <w:sz w:val="20"/>
          <w:szCs w:val="20"/>
        </w:rPr>
        <w:t>Intocmit,</w:t>
      </w:r>
    </w:p>
    <w:p w:rsidR="008A2A00" w:rsidRPr="00691352" w:rsidRDefault="008A2A00" w:rsidP="008A2A00">
      <w:pPr>
        <w:spacing w:after="0" w:line="240" w:lineRule="auto"/>
        <w:ind w:left="1"/>
        <w:jc w:val="right"/>
        <w:rPr>
          <w:rFonts w:cstheme="minorHAnsi"/>
          <w:b/>
          <w:sz w:val="20"/>
          <w:szCs w:val="20"/>
        </w:rPr>
      </w:pPr>
      <w:r w:rsidRPr="00691352">
        <w:rPr>
          <w:rFonts w:cstheme="minorHAnsi"/>
          <w:b/>
          <w:sz w:val="20"/>
          <w:szCs w:val="20"/>
        </w:rPr>
        <w:tab/>
      </w:r>
      <w:r w:rsidRPr="00691352">
        <w:rPr>
          <w:rFonts w:cstheme="minorHAnsi"/>
          <w:b/>
          <w:sz w:val="20"/>
          <w:szCs w:val="20"/>
        </w:rPr>
        <w:tab/>
      </w:r>
      <w:r w:rsidRPr="00691352">
        <w:rPr>
          <w:rFonts w:cstheme="minorHAnsi"/>
          <w:b/>
          <w:sz w:val="20"/>
          <w:szCs w:val="20"/>
        </w:rPr>
        <w:tab/>
      </w:r>
      <w:r w:rsidRPr="00691352">
        <w:rPr>
          <w:rFonts w:cstheme="minorHAnsi"/>
          <w:b/>
          <w:sz w:val="20"/>
          <w:szCs w:val="20"/>
        </w:rPr>
        <w:tab/>
      </w:r>
      <w:r w:rsidRPr="00691352">
        <w:rPr>
          <w:rFonts w:cstheme="minorHAnsi"/>
          <w:b/>
          <w:sz w:val="20"/>
          <w:szCs w:val="20"/>
        </w:rPr>
        <w:tab/>
      </w:r>
      <w:r w:rsidRPr="00691352">
        <w:rPr>
          <w:rFonts w:cstheme="minorHAnsi"/>
          <w:b/>
          <w:sz w:val="20"/>
          <w:szCs w:val="20"/>
        </w:rPr>
        <w:tab/>
      </w:r>
      <w:r w:rsidRPr="00691352">
        <w:rPr>
          <w:rFonts w:cstheme="minorHAnsi"/>
          <w:b/>
          <w:sz w:val="20"/>
          <w:szCs w:val="20"/>
        </w:rPr>
        <w:tab/>
      </w:r>
      <w:r w:rsidRPr="00691352">
        <w:rPr>
          <w:rFonts w:cstheme="minorHAnsi"/>
          <w:b/>
          <w:sz w:val="20"/>
          <w:szCs w:val="20"/>
        </w:rPr>
        <w:tab/>
        <w:t xml:space="preserve">                   EC. Elena Bibire</w:t>
      </w:r>
    </w:p>
    <w:p w:rsidR="008A2A00" w:rsidRPr="00691352" w:rsidRDefault="008A2A00" w:rsidP="008A2A00">
      <w:pPr>
        <w:spacing w:after="0" w:line="240" w:lineRule="auto"/>
        <w:ind w:left="1"/>
        <w:jc w:val="both"/>
        <w:rPr>
          <w:rFonts w:cstheme="minorHAnsi"/>
          <w:b/>
          <w:sz w:val="20"/>
          <w:szCs w:val="20"/>
        </w:rPr>
      </w:pPr>
    </w:p>
    <w:p w:rsidR="008A2A00" w:rsidRPr="00691352" w:rsidRDefault="008A2A00" w:rsidP="008A2A00">
      <w:pPr>
        <w:spacing w:after="0" w:line="240" w:lineRule="auto"/>
        <w:ind w:left="1"/>
        <w:jc w:val="both"/>
        <w:rPr>
          <w:rFonts w:cstheme="minorHAnsi"/>
          <w:b/>
          <w:sz w:val="20"/>
          <w:szCs w:val="20"/>
        </w:rPr>
      </w:pPr>
    </w:p>
    <w:p w:rsidR="008A2A00" w:rsidRPr="00691352" w:rsidRDefault="008A2A00" w:rsidP="008A2A00">
      <w:pPr>
        <w:spacing w:after="0" w:line="360" w:lineRule="auto"/>
        <w:ind w:firstLine="719"/>
        <w:rPr>
          <w:rFonts w:cstheme="minorHAnsi"/>
          <w:b/>
          <w:sz w:val="20"/>
          <w:szCs w:val="20"/>
        </w:rPr>
      </w:pPr>
      <w:r w:rsidRPr="00691352">
        <w:rPr>
          <w:rFonts w:cstheme="minorHAnsi"/>
          <w:b/>
          <w:sz w:val="20"/>
          <w:szCs w:val="20"/>
        </w:rPr>
        <w:t xml:space="preserve">AUTORITATEA CONTRACTANTĂ: </w:t>
      </w:r>
    </w:p>
    <w:p w:rsidR="008A2A00" w:rsidRPr="00691352" w:rsidRDefault="008A2A00" w:rsidP="008A2A00">
      <w:pPr>
        <w:spacing w:after="0" w:line="360" w:lineRule="auto"/>
        <w:ind w:firstLine="719"/>
        <w:rPr>
          <w:rFonts w:cstheme="minorHAnsi"/>
          <w:b/>
          <w:sz w:val="20"/>
          <w:szCs w:val="20"/>
        </w:rPr>
      </w:pPr>
      <w:r w:rsidRPr="00691352">
        <w:rPr>
          <w:rFonts w:cstheme="minorHAnsi"/>
          <w:b/>
          <w:sz w:val="20"/>
          <w:szCs w:val="20"/>
        </w:rPr>
        <w:t>SPITALUL CLINIC JUDETEAN DE URGENTA „SF. SPIRIDON” IASI</w:t>
      </w:r>
    </w:p>
    <w:p w:rsidR="008A2A00" w:rsidRPr="00596433" w:rsidRDefault="008A2A00" w:rsidP="008A2A00">
      <w:pPr>
        <w:spacing w:after="0" w:line="240" w:lineRule="auto"/>
        <w:ind w:left="1"/>
        <w:jc w:val="both"/>
        <w:rPr>
          <w:rFonts w:cstheme="minorHAnsi"/>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596433" w:rsidRDefault="008A2A00" w:rsidP="008A2A00">
      <w:pPr>
        <w:spacing w:after="0" w:line="240" w:lineRule="auto"/>
        <w:ind w:left="1"/>
        <w:jc w:val="both"/>
        <w:rPr>
          <w:rFonts w:ascii="Arial Narrow" w:hAnsi="Arial Narrow" w:cs="Times New Roman"/>
          <w:b/>
          <w:sz w:val="20"/>
          <w:szCs w:val="20"/>
          <w:highlight w:val="yellow"/>
        </w:rPr>
      </w:pPr>
    </w:p>
    <w:p w:rsidR="008A2A00" w:rsidRPr="00691352" w:rsidRDefault="008A2A00" w:rsidP="008A2A00">
      <w:pPr>
        <w:spacing w:after="0" w:line="240" w:lineRule="auto"/>
        <w:ind w:left="1"/>
        <w:jc w:val="both"/>
        <w:rPr>
          <w:rFonts w:ascii="Arial Narrow" w:hAnsi="Arial Narrow" w:cs="Times New Roman"/>
          <w:b/>
          <w:sz w:val="20"/>
          <w:szCs w:val="20"/>
        </w:rPr>
      </w:pPr>
    </w:p>
    <w:p w:rsidR="008A2A00" w:rsidRPr="00691352" w:rsidRDefault="008A2A00" w:rsidP="008A2A00">
      <w:pPr>
        <w:tabs>
          <w:tab w:val="left" w:pos="3944"/>
        </w:tabs>
        <w:spacing w:after="0" w:line="240" w:lineRule="auto"/>
        <w:ind w:left="1"/>
        <w:jc w:val="both"/>
        <w:rPr>
          <w:rFonts w:ascii="Arial Narrow" w:hAnsi="Arial Narrow" w:cs="Times New Roman"/>
          <w:b/>
          <w:sz w:val="20"/>
          <w:szCs w:val="20"/>
        </w:rPr>
      </w:pPr>
      <w:r w:rsidRPr="00691352">
        <w:rPr>
          <w:rFonts w:ascii="Arial Narrow" w:hAnsi="Arial Narrow" w:cs="Times New Roman"/>
          <w:b/>
          <w:sz w:val="20"/>
          <w:szCs w:val="20"/>
        </w:rPr>
        <w:tab/>
      </w:r>
    </w:p>
    <w:p w:rsidR="008A2A00" w:rsidRPr="00691352" w:rsidRDefault="008A2A00" w:rsidP="008A2A00">
      <w:pPr>
        <w:spacing w:after="0" w:line="240" w:lineRule="auto"/>
        <w:ind w:left="1"/>
        <w:jc w:val="both"/>
        <w:rPr>
          <w:rFonts w:ascii="Arial Narrow" w:hAnsi="Arial Narrow" w:cs="Times New Roman"/>
          <w:b/>
          <w:sz w:val="20"/>
          <w:szCs w:val="20"/>
        </w:rPr>
      </w:pPr>
    </w:p>
    <w:p w:rsidR="008A2A00" w:rsidRPr="00691352" w:rsidRDefault="008A2A00" w:rsidP="008A2A00">
      <w:pPr>
        <w:spacing w:after="0" w:line="360" w:lineRule="auto"/>
        <w:rPr>
          <w:rFonts w:ascii="Arial Narrow" w:hAnsi="Arial Narrow" w:cs="Times New Roman"/>
          <w:b/>
          <w:sz w:val="20"/>
          <w:szCs w:val="20"/>
        </w:rPr>
      </w:pPr>
    </w:p>
    <w:p w:rsidR="008A2A00" w:rsidRPr="00691352" w:rsidRDefault="008A2A00" w:rsidP="008A2A00">
      <w:pPr>
        <w:spacing w:after="0" w:line="360" w:lineRule="auto"/>
        <w:ind w:left="1"/>
        <w:rPr>
          <w:rFonts w:cstheme="minorHAnsi"/>
          <w:sz w:val="20"/>
          <w:szCs w:val="20"/>
        </w:rPr>
      </w:pPr>
      <w:r w:rsidRPr="00691352">
        <w:rPr>
          <w:rFonts w:cstheme="minorHAnsi"/>
          <w:sz w:val="20"/>
          <w:szCs w:val="20"/>
        </w:rPr>
        <w:t>Document Unic de Achizitii European (DUAE)</w:t>
      </w:r>
    </w:p>
    <w:p w:rsidR="008A2A00" w:rsidRPr="00691352" w:rsidRDefault="008A2A00" w:rsidP="008A2A00">
      <w:pPr>
        <w:spacing w:after="0" w:line="360" w:lineRule="auto"/>
        <w:ind w:left="1"/>
        <w:rPr>
          <w:rFonts w:cstheme="minorHAnsi"/>
          <w:sz w:val="20"/>
          <w:szCs w:val="20"/>
        </w:rPr>
      </w:pPr>
      <w:r w:rsidRPr="00691352">
        <w:rPr>
          <w:rFonts w:cstheme="minorHAnsi"/>
          <w:sz w:val="20"/>
          <w:szCs w:val="20"/>
        </w:rPr>
        <w:t>Sectiunea I –    Instructiuni pentru ofertanti_fisa de date</w:t>
      </w:r>
    </w:p>
    <w:p w:rsidR="008A2A00" w:rsidRPr="00691352" w:rsidRDefault="008A2A00" w:rsidP="008A2A00">
      <w:pPr>
        <w:spacing w:after="0" w:line="360" w:lineRule="auto"/>
        <w:ind w:left="1"/>
        <w:rPr>
          <w:rFonts w:cstheme="minorHAnsi"/>
          <w:sz w:val="20"/>
          <w:szCs w:val="20"/>
        </w:rPr>
      </w:pPr>
      <w:r w:rsidRPr="00691352">
        <w:rPr>
          <w:rFonts w:cstheme="minorHAnsi"/>
          <w:sz w:val="20"/>
          <w:szCs w:val="20"/>
        </w:rPr>
        <w:t>Sectiunea II –   Caiet de sarcini pentru achizitie de produse</w:t>
      </w:r>
    </w:p>
    <w:p w:rsidR="008A2A00" w:rsidRPr="00691352" w:rsidRDefault="008A2A00" w:rsidP="008A2A00">
      <w:pPr>
        <w:spacing w:after="0" w:line="360" w:lineRule="auto"/>
        <w:ind w:left="1"/>
        <w:rPr>
          <w:rFonts w:cstheme="minorHAnsi"/>
          <w:sz w:val="20"/>
          <w:szCs w:val="20"/>
        </w:rPr>
      </w:pPr>
      <w:r w:rsidRPr="00691352">
        <w:rPr>
          <w:rFonts w:cstheme="minorHAnsi"/>
          <w:sz w:val="20"/>
          <w:szCs w:val="20"/>
        </w:rPr>
        <w:t>Sectiunea IV –  -Model-acord-cadru-fara-reluarea-competitiei_</w:t>
      </w:r>
      <w:r w:rsidRPr="00691352">
        <w:rPr>
          <w:rFonts w:cstheme="minorHAnsi"/>
        </w:rPr>
        <w:t xml:space="preserve"> </w:t>
      </w:r>
      <w:r w:rsidRPr="00691352">
        <w:rPr>
          <w:rFonts w:cstheme="minorHAnsi"/>
          <w:sz w:val="20"/>
          <w:szCs w:val="20"/>
        </w:rPr>
        <w:t xml:space="preserve"> Contract subsecvent</w:t>
      </w:r>
    </w:p>
    <w:p w:rsidR="008A2A00" w:rsidRPr="00874180" w:rsidRDefault="008A2A00" w:rsidP="008A2A00">
      <w:pPr>
        <w:spacing w:after="0" w:line="360" w:lineRule="auto"/>
        <w:ind w:left="1"/>
        <w:rPr>
          <w:rFonts w:cstheme="minorHAnsi"/>
          <w:sz w:val="20"/>
          <w:szCs w:val="20"/>
        </w:rPr>
      </w:pPr>
      <w:r w:rsidRPr="00691352">
        <w:rPr>
          <w:rFonts w:cstheme="minorHAnsi"/>
          <w:sz w:val="20"/>
          <w:szCs w:val="20"/>
        </w:rPr>
        <w:t>Sectiunea-V -    Formulare-si-modele-documente</w:t>
      </w:r>
    </w:p>
    <w:p w:rsidR="008A2A00" w:rsidRPr="0083067B" w:rsidRDefault="008A2A00" w:rsidP="008A2A00">
      <w:pPr>
        <w:spacing w:after="0" w:line="360" w:lineRule="auto"/>
        <w:ind w:left="1"/>
        <w:rPr>
          <w:rFonts w:ascii="Arial Narrow" w:hAnsi="Arial Narrow" w:cs="Times New Roman"/>
          <w:sz w:val="20"/>
          <w:szCs w:val="20"/>
        </w:rPr>
      </w:pPr>
    </w:p>
    <w:p w:rsidR="008A2A00" w:rsidRPr="0083067B" w:rsidRDefault="008A2A00" w:rsidP="008A2A00">
      <w:pPr>
        <w:spacing w:after="0" w:line="276"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Pr="0083067B" w:rsidRDefault="008A2A00" w:rsidP="008A2A00">
      <w:pPr>
        <w:spacing w:after="0" w:line="240" w:lineRule="auto"/>
        <w:ind w:left="1"/>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0903F7" w:rsidRDefault="000903F7"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Pr="004B63A5" w:rsidRDefault="00E95BE5" w:rsidP="00E95BE5">
      <w:pPr>
        <w:autoSpaceDE w:val="0"/>
        <w:autoSpaceDN w:val="0"/>
        <w:adjustRightInd w:val="0"/>
        <w:spacing w:after="0" w:line="240" w:lineRule="auto"/>
        <w:jc w:val="center"/>
        <w:rPr>
          <w:rFonts w:cstheme="minorHAnsi"/>
          <w:b/>
          <w:sz w:val="24"/>
          <w:szCs w:val="24"/>
          <w:lang w:val="en-US"/>
        </w:rPr>
      </w:pPr>
      <w:r w:rsidRPr="004B63A5">
        <w:rPr>
          <w:rFonts w:cstheme="minorHAnsi"/>
          <w:b/>
          <w:sz w:val="24"/>
          <w:szCs w:val="24"/>
          <w:lang w:val="en-US"/>
        </w:rPr>
        <w:t>FORMULAR STANDARD PENTRU DOCUMENTUL UNIC DE</w:t>
      </w:r>
    </w:p>
    <w:p w:rsidR="00E95BE5" w:rsidRPr="004B63A5" w:rsidRDefault="00E95BE5" w:rsidP="00E95BE5">
      <w:pPr>
        <w:autoSpaceDE w:val="0"/>
        <w:autoSpaceDN w:val="0"/>
        <w:adjustRightInd w:val="0"/>
        <w:spacing w:after="0" w:line="240" w:lineRule="auto"/>
        <w:jc w:val="center"/>
        <w:rPr>
          <w:rFonts w:cstheme="minorHAnsi"/>
          <w:b/>
          <w:sz w:val="24"/>
          <w:szCs w:val="24"/>
          <w:lang w:val="en-US"/>
        </w:rPr>
      </w:pPr>
      <w:r w:rsidRPr="004B63A5">
        <w:rPr>
          <w:rFonts w:cstheme="minorHAnsi"/>
          <w:b/>
          <w:sz w:val="24"/>
          <w:szCs w:val="24"/>
          <w:lang w:val="en-US"/>
        </w:rPr>
        <w:t>ACHIZITII EUROPENE</w:t>
      </w:r>
    </w:p>
    <w:p w:rsidR="00E95BE5" w:rsidRPr="004B63A5" w:rsidRDefault="00E95BE5" w:rsidP="00E95BE5">
      <w:pPr>
        <w:jc w:val="center"/>
        <w:rPr>
          <w:rFonts w:cstheme="minorHAnsi"/>
          <w:b/>
          <w:sz w:val="24"/>
          <w:szCs w:val="24"/>
        </w:rPr>
      </w:pPr>
      <w:r w:rsidRPr="004B63A5">
        <w:rPr>
          <w:rFonts w:cstheme="minorHAnsi"/>
          <w:b/>
          <w:sz w:val="24"/>
          <w:szCs w:val="24"/>
          <w:lang w:val="en-US"/>
        </w:rPr>
        <w:t>(DUAE)</w:t>
      </w:r>
    </w:p>
    <w:p w:rsidR="00E95BE5" w:rsidRPr="00A92FC4" w:rsidRDefault="00E95BE5" w:rsidP="00E95BE5">
      <w:pPr>
        <w:spacing w:after="0" w:line="240" w:lineRule="auto"/>
        <w:jc w:val="center"/>
        <w:rPr>
          <w:rFonts w:cstheme="minorHAnsi"/>
          <w:sz w:val="18"/>
          <w:szCs w:val="18"/>
        </w:rPr>
      </w:pPr>
      <w:r w:rsidRPr="00A92FC4">
        <w:rPr>
          <w:rFonts w:cstheme="minorHAnsi"/>
          <w:noProof/>
          <w:sz w:val="18"/>
          <w:szCs w:val="18"/>
          <w:lang w:val="en-US"/>
        </w:rPr>
        <mc:AlternateContent>
          <mc:Choice Requires="wps">
            <w:drawing>
              <wp:anchor distT="45720" distB="45720" distL="114300" distR="114300" simplePos="0" relativeHeight="251659264" behindDoc="0" locked="0" layoutInCell="1" allowOverlap="1" wp14:anchorId="012A04C8" wp14:editId="440620A8">
                <wp:simplePos x="0" y="0"/>
                <wp:positionH relativeFrom="margin">
                  <wp:align>left</wp:align>
                </wp:positionH>
                <wp:positionV relativeFrom="paragraph">
                  <wp:posOffset>338455</wp:posOffset>
                </wp:positionV>
                <wp:extent cx="6145530" cy="334010"/>
                <wp:effectExtent l="0" t="0" r="26670" b="279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027" cy="334010"/>
                        </a:xfrm>
                        <a:prstGeom prst="rect">
                          <a:avLst/>
                        </a:prstGeom>
                        <a:solidFill>
                          <a:srgbClr val="E7E6E6"/>
                        </a:solidFill>
                        <a:ln w="9525">
                          <a:solidFill>
                            <a:srgbClr val="000000"/>
                          </a:solidFill>
                          <a:miter lim="800000"/>
                          <a:headEnd/>
                          <a:tailEnd/>
                        </a:ln>
                      </wps:spPr>
                      <wps:txbx>
                        <w:txbxContent>
                          <w:p w:rsidR="00E95BE5" w:rsidRPr="00851497" w:rsidRDefault="00E95BE5" w:rsidP="00E95BE5">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65pt;width:483.9pt;height:2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" fillcolor="#e7e6e6">
                <v:textbox>
                  <w:txbxContent>
                    <w:p w:rsidR="00E95BE5" w:rsidRPr="00851497" w:rsidRDefault="00E95BE5" w:rsidP="00E95BE5">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Pr="00A92FC4">
        <w:rPr>
          <w:rFonts w:cstheme="minorHAnsi"/>
          <w:sz w:val="18"/>
          <w:szCs w:val="18"/>
        </w:rPr>
        <w:t>INFORMAȚII PRIVIND PROCEDURA DE ACHIZIȚIE PUBLICĂ</w:t>
      </w:r>
    </w:p>
    <w:p w:rsidR="00E95BE5" w:rsidRDefault="00E95BE5" w:rsidP="00E95BE5">
      <w:pPr>
        <w:spacing w:after="0" w:line="240" w:lineRule="auto"/>
        <w:jc w:val="center"/>
        <w:rPr>
          <w:rFonts w:cstheme="minorHAnsi"/>
          <w:sz w:val="18"/>
          <w:szCs w:val="18"/>
        </w:rPr>
      </w:pPr>
    </w:p>
    <w:p w:rsidR="00E77BAC" w:rsidRPr="00A92FC4" w:rsidRDefault="00E77BAC" w:rsidP="00E95BE5">
      <w:pPr>
        <w:spacing w:after="0" w:line="240" w:lineRule="auto"/>
        <w:jc w:val="center"/>
        <w:rPr>
          <w:rFonts w:cstheme="minorHAnsi"/>
          <w:sz w:val="18"/>
          <w:szCs w:val="18"/>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4"/>
        <w:gridCol w:w="4666"/>
      </w:tblGrid>
      <w:tr w:rsidR="00E95BE5" w:rsidRPr="00A92FC4" w:rsidTr="00E95BE5">
        <w:tc>
          <w:tcPr>
            <w:tcW w:w="496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Identitatea achizitorului</w:t>
            </w:r>
          </w:p>
        </w:tc>
        <w:tc>
          <w:tcPr>
            <w:tcW w:w="4666"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4964"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 xml:space="preserve">Nume: </w:t>
            </w:r>
          </w:p>
          <w:p w:rsidR="00E95BE5" w:rsidRPr="00A92FC4" w:rsidRDefault="00E95BE5" w:rsidP="00E95BE5">
            <w:pPr>
              <w:spacing w:after="0" w:line="240" w:lineRule="auto"/>
              <w:rPr>
                <w:rFonts w:cstheme="minorHAnsi"/>
                <w:b/>
                <w:bCs/>
                <w:color w:val="FF0000"/>
                <w:sz w:val="18"/>
                <w:szCs w:val="18"/>
              </w:rPr>
            </w:pPr>
            <w:r w:rsidRPr="00A92FC4">
              <w:rPr>
                <w:rFonts w:cstheme="minorHAnsi"/>
                <w:b/>
                <w:bCs/>
                <w:sz w:val="18"/>
                <w:szCs w:val="18"/>
              </w:rPr>
              <w:t>Spitalul Clinic Judetean de Urgenta  Sf. Spiridon Iasi</w:t>
            </w:r>
          </w:p>
        </w:tc>
        <w:tc>
          <w:tcPr>
            <w:tcW w:w="4666"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   ]</w:t>
            </w:r>
          </w:p>
        </w:tc>
      </w:tr>
      <w:tr w:rsidR="00E95BE5" w:rsidRPr="00A92FC4" w:rsidTr="00E95BE5">
        <w:tc>
          <w:tcPr>
            <w:tcW w:w="496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Ce achiziție este vizată?</w:t>
            </w:r>
          </w:p>
        </w:tc>
        <w:tc>
          <w:tcPr>
            <w:tcW w:w="4666"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4964"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 xml:space="preserve">Titlu: </w:t>
            </w:r>
          </w:p>
          <w:p w:rsidR="00E95BE5" w:rsidRPr="004B63A5" w:rsidRDefault="00E95BE5" w:rsidP="00E95BE5">
            <w:pPr>
              <w:spacing w:after="0" w:line="240" w:lineRule="auto"/>
              <w:jc w:val="both"/>
              <w:rPr>
                <w:rFonts w:cstheme="minorHAnsi"/>
                <w:b/>
                <w:bCs/>
                <w:sz w:val="20"/>
                <w:szCs w:val="20"/>
                <w:shd w:val="clear" w:color="auto" w:fill="FFFFFF" w:themeFill="background1"/>
              </w:rPr>
            </w:pPr>
            <w:r w:rsidRPr="00A92FC4">
              <w:rPr>
                <w:rFonts w:cstheme="minorHAnsi"/>
                <w:sz w:val="18"/>
                <w:szCs w:val="18"/>
                <w:shd w:val="clear" w:color="auto" w:fill="FFFFFF" w:themeFill="background1"/>
                <w:lang w:val="it-IT"/>
              </w:rPr>
              <w:t xml:space="preserve">Furnizare </w:t>
            </w:r>
            <w:r w:rsidRPr="00A92FC4">
              <w:rPr>
                <w:rFonts w:cstheme="minorHAnsi"/>
                <w:b/>
                <w:i/>
                <w:sz w:val="18"/>
                <w:szCs w:val="18"/>
              </w:rPr>
              <w:t xml:space="preserve">materiale sanitare - </w:t>
            </w:r>
            <w:r w:rsidRPr="00FE3B6A">
              <w:rPr>
                <w:rFonts w:cstheme="minorHAnsi"/>
                <w:b/>
                <w:bCs/>
                <w:i/>
                <w:sz w:val="20"/>
                <w:szCs w:val="20"/>
                <w:shd w:val="clear" w:color="auto" w:fill="FFFFFF"/>
              </w:rPr>
              <w:t>pompe insulina si consumabile necesare functionarii acestora_program national de diabet</w:t>
            </w:r>
            <w:r w:rsidRPr="00FE3B6A">
              <w:rPr>
                <w:rFonts w:cstheme="minorHAnsi"/>
                <w:b/>
                <w:bCs/>
                <w:sz w:val="20"/>
                <w:szCs w:val="20"/>
                <w:shd w:val="clear" w:color="auto" w:fill="FFFFFF"/>
              </w:rPr>
              <w:t xml:space="preserve"> </w:t>
            </w:r>
            <w:r w:rsidRPr="00FE3B6A">
              <w:rPr>
                <w:rFonts w:cstheme="minorHAnsi"/>
                <w:b/>
                <w:bCs/>
                <w:sz w:val="20"/>
                <w:szCs w:val="20"/>
                <w:shd w:val="clear" w:color="auto" w:fill="FFFFFF" w:themeFill="background1"/>
              </w:rPr>
              <w:t xml:space="preserve"> </w:t>
            </w:r>
          </w:p>
          <w:p w:rsidR="00E95BE5" w:rsidRPr="00A92FC4" w:rsidRDefault="00E95BE5" w:rsidP="00E95BE5">
            <w:pPr>
              <w:spacing w:after="0" w:line="240" w:lineRule="auto"/>
              <w:rPr>
                <w:rFonts w:cstheme="minorHAnsi"/>
                <w:sz w:val="18"/>
                <w:szCs w:val="18"/>
              </w:rPr>
            </w:pPr>
            <w:r w:rsidRPr="00A92FC4">
              <w:rPr>
                <w:rFonts w:cstheme="minorHAnsi"/>
                <w:b/>
                <w:i/>
                <w:sz w:val="18"/>
                <w:szCs w:val="18"/>
              </w:rPr>
              <w:t>COD CPV: 33124130-5 - Accesorii de diagnosticare (Rev.2)</w:t>
            </w:r>
          </w:p>
        </w:tc>
        <w:tc>
          <w:tcPr>
            <w:tcW w:w="4666" w:type="dxa"/>
          </w:tcPr>
          <w:p w:rsidR="00E95BE5" w:rsidRPr="00A92FC4" w:rsidRDefault="00E95BE5" w:rsidP="00E95BE5">
            <w:pPr>
              <w:spacing w:after="0" w:line="240" w:lineRule="auto"/>
              <w:jc w:val="both"/>
              <w:rPr>
                <w:rFonts w:cstheme="minorHAnsi"/>
                <w:sz w:val="18"/>
                <w:szCs w:val="18"/>
              </w:rPr>
            </w:pPr>
          </w:p>
        </w:tc>
      </w:tr>
      <w:tr w:rsidR="00E95BE5" w:rsidRPr="00A92FC4" w:rsidTr="00E95BE5">
        <w:tc>
          <w:tcPr>
            <w:tcW w:w="496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 xml:space="preserve">Tipul procedurii: </w:t>
            </w:r>
            <w:r w:rsidRPr="00A92FC4">
              <w:rPr>
                <w:rFonts w:cstheme="minorHAnsi"/>
                <w:sz w:val="18"/>
                <w:szCs w:val="18"/>
                <w:lang w:eastAsia="en-GB"/>
              </w:rPr>
              <w:t>negociere fără publicarea prealabilă a unui anunţ de participare</w:t>
            </w:r>
          </w:p>
        </w:tc>
        <w:tc>
          <w:tcPr>
            <w:tcW w:w="4666" w:type="dxa"/>
          </w:tcPr>
          <w:p w:rsidR="00E95BE5" w:rsidRPr="00A92FC4" w:rsidRDefault="00E95BE5" w:rsidP="00E95BE5">
            <w:pPr>
              <w:spacing w:after="0" w:line="240" w:lineRule="auto"/>
              <w:jc w:val="both"/>
              <w:rPr>
                <w:rFonts w:cstheme="minorHAnsi"/>
                <w:sz w:val="18"/>
                <w:szCs w:val="18"/>
              </w:rPr>
            </w:pPr>
          </w:p>
        </w:tc>
      </w:tr>
      <w:tr w:rsidR="00E95BE5" w:rsidRPr="00A92FC4" w:rsidTr="00E95BE5">
        <w:tc>
          <w:tcPr>
            <w:tcW w:w="4964"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Numărul de referință atribuit dosarului de către autoritatea contractantă sau entitatea contractantă (dacă este cazul):</w:t>
            </w:r>
          </w:p>
        </w:tc>
        <w:tc>
          <w:tcPr>
            <w:tcW w:w="4666"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   ]</w:t>
            </w:r>
          </w:p>
        </w:tc>
      </w:tr>
    </w:tbl>
    <w:p w:rsidR="00E95BE5" w:rsidRPr="00A92FC4" w:rsidRDefault="00E95BE5" w:rsidP="00E95BE5">
      <w:pPr>
        <w:spacing w:after="0" w:line="240" w:lineRule="auto"/>
        <w:rPr>
          <w:rFonts w:cstheme="minorHAnsi"/>
          <w:sz w:val="18"/>
          <w:szCs w:val="18"/>
        </w:rPr>
      </w:pPr>
      <w:r w:rsidRPr="00A92FC4">
        <w:rPr>
          <w:rFonts w:cstheme="minorHAnsi"/>
          <w:noProof/>
          <w:sz w:val="18"/>
          <w:szCs w:val="18"/>
          <w:lang w:val="en-US"/>
        </w:rPr>
        <mc:AlternateContent>
          <mc:Choice Requires="wps">
            <w:drawing>
              <wp:anchor distT="45720" distB="45720" distL="114300" distR="114300" simplePos="0" relativeHeight="251660288" behindDoc="0" locked="0" layoutInCell="1" allowOverlap="1" wp14:anchorId="0F217857" wp14:editId="12125E73">
                <wp:simplePos x="0" y="0"/>
                <wp:positionH relativeFrom="margin">
                  <wp:align>left</wp:align>
                </wp:positionH>
                <wp:positionV relativeFrom="paragraph">
                  <wp:posOffset>244475</wp:posOffset>
                </wp:positionV>
                <wp:extent cx="6177915" cy="241935"/>
                <wp:effectExtent l="0" t="0" r="13335" b="2476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164" cy="241935"/>
                        </a:xfrm>
                        <a:prstGeom prst="rect">
                          <a:avLst/>
                        </a:prstGeom>
                        <a:solidFill>
                          <a:srgbClr val="E7E6E6"/>
                        </a:solidFill>
                        <a:ln w="9525">
                          <a:solidFill>
                            <a:srgbClr val="000000"/>
                          </a:solidFill>
                          <a:miter lim="800000"/>
                          <a:headEnd/>
                          <a:tailEnd/>
                        </a:ln>
                      </wps:spPr>
                      <wps:txbx>
                        <w:txbxContent>
                          <w:p w:rsidR="00E95BE5" w:rsidRPr="00851497" w:rsidRDefault="00E95BE5" w:rsidP="00E95BE5">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19.25pt;width:486.45pt;height:19.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" fillcolor="#e7e6e6">
                <v:textbox>
                  <w:txbxContent>
                    <w:p w:rsidR="00E95BE5" w:rsidRPr="00851497" w:rsidRDefault="00E95BE5" w:rsidP="00E95BE5">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rsidR="00E95BE5" w:rsidRPr="007C40D5" w:rsidRDefault="00E95BE5" w:rsidP="00E95BE5">
      <w:pPr>
        <w:spacing w:after="0" w:line="240" w:lineRule="auto"/>
        <w:rPr>
          <w:rFonts w:ascii="Times New Roman" w:hAnsi="Times New Roman" w:cs="Times New Roman"/>
          <w:sz w:val="24"/>
          <w:szCs w:val="24"/>
        </w:rPr>
      </w:pPr>
    </w:p>
    <w:p w:rsidR="00E95BE5" w:rsidRPr="007C40D5" w:rsidRDefault="00E95BE5" w:rsidP="00E95BE5">
      <w:pPr>
        <w:spacing w:after="0" w:line="240" w:lineRule="auto"/>
        <w:rPr>
          <w:rFonts w:ascii="Times New Roman" w:hAnsi="Times New Roman" w:cs="Times New Roman"/>
          <w:sz w:val="24"/>
          <w:szCs w:val="24"/>
        </w:rPr>
      </w:pPr>
      <w:r w:rsidRPr="007C40D5">
        <w:rPr>
          <w:rFonts w:ascii="Times New Roman" w:hAnsi="Times New Roman" w:cs="Times New Roman"/>
          <w:sz w:val="24"/>
          <w:szCs w:val="24"/>
        </w:rPr>
        <w:br w:type="page"/>
      </w:r>
      <w:bookmarkStart w:id="0" w:name="_GoBack"/>
      <w:bookmarkEnd w:id="0"/>
    </w:p>
    <w:p w:rsidR="00E95BE5" w:rsidRPr="004B63A5" w:rsidRDefault="00E95BE5" w:rsidP="00E95BE5">
      <w:pPr>
        <w:autoSpaceDE w:val="0"/>
        <w:autoSpaceDN w:val="0"/>
        <w:adjustRightInd w:val="0"/>
        <w:spacing w:after="0" w:line="240" w:lineRule="auto"/>
        <w:jc w:val="center"/>
        <w:rPr>
          <w:rFonts w:cstheme="minorHAnsi"/>
          <w:b/>
          <w:sz w:val="24"/>
          <w:szCs w:val="24"/>
          <w:lang w:val="it-IT"/>
        </w:rPr>
      </w:pPr>
      <w:r w:rsidRPr="004B63A5">
        <w:rPr>
          <w:rFonts w:cstheme="minorHAnsi"/>
          <w:b/>
          <w:sz w:val="24"/>
          <w:szCs w:val="24"/>
          <w:lang w:val="it-IT"/>
        </w:rPr>
        <w:lastRenderedPageBreak/>
        <w:t>Partea II: Informatii referitoare la operatorul economic</w:t>
      </w:r>
    </w:p>
    <w:p w:rsidR="00E95BE5" w:rsidRPr="004B63A5" w:rsidRDefault="00E95BE5" w:rsidP="00E95BE5">
      <w:pPr>
        <w:spacing w:after="0" w:line="240" w:lineRule="auto"/>
        <w:jc w:val="center"/>
        <w:rPr>
          <w:rFonts w:cstheme="minorHAnsi"/>
          <w:b/>
          <w:sz w:val="24"/>
          <w:szCs w:val="24"/>
          <w:lang w:val="en-US"/>
        </w:rPr>
      </w:pPr>
      <w:r w:rsidRPr="004B63A5">
        <w:rPr>
          <w:rFonts w:cstheme="minorHAnsi"/>
          <w:b/>
          <w:sz w:val="24"/>
          <w:szCs w:val="24"/>
          <w:lang w:val="en-US"/>
        </w:rPr>
        <w:t>A: INFORMATII PRIVIND OPERATORUL ECONOMIC</w:t>
      </w:r>
    </w:p>
    <w:p w:rsidR="00E95BE5" w:rsidRPr="007C40D5" w:rsidRDefault="00E95BE5" w:rsidP="00E95BE5">
      <w:pPr>
        <w:spacing w:after="0" w:line="240" w:lineRule="auto"/>
        <w:jc w:val="center"/>
        <w:rPr>
          <w:rFonts w:ascii="Times New Roman" w:hAnsi="Times New Roman" w:cs="Times New Roman"/>
          <w:sz w:val="24"/>
          <w:szCs w:val="24"/>
          <w:lang w:eastAsia="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130342" w:rsidTr="00E95BE5">
        <w:tc>
          <w:tcPr>
            <w:tcW w:w="5614" w:type="dxa"/>
          </w:tcPr>
          <w:p w:rsidR="00E95BE5" w:rsidRPr="00A92FC4" w:rsidRDefault="00E95BE5" w:rsidP="00E95BE5">
            <w:pPr>
              <w:spacing w:after="0" w:line="240" w:lineRule="auto"/>
              <w:rPr>
                <w:rFonts w:cstheme="minorHAnsi"/>
                <w:b/>
                <w:bCs/>
                <w:sz w:val="18"/>
                <w:szCs w:val="18"/>
                <w:lang w:eastAsia="ro-RO"/>
              </w:rPr>
            </w:pPr>
            <w:r w:rsidRPr="00A92FC4">
              <w:rPr>
                <w:rFonts w:cstheme="minorHAnsi"/>
                <w:b/>
                <w:bCs/>
                <w:sz w:val="18"/>
                <w:szCs w:val="18"/>
                <w:lang w:eastAsia="ro-RO"/>
              </w:rPr>
              <w:t>Identificare:</w:t>
            </w:r>
          </w:p>
        </w:tc>
        <w:tc>
          <w:tcPr>
            <w:tcW w:w="4410" w:type="dxa"/>
          </w:tcPr>
          <w:p w:rsidR="00E95BE5" w:rsidRPr="00A92FC4" w:rsidRDefault="00E95BE5" w:rsidP="00E95BE5">
            <w:pPr>
              <w:spacing w:after="0" w:line="240" w:lineRule="auto"/>
              <w:rPr>
                <w:rFonts w:cstheme="minorHAnsi"/>
                <w:b/>
                <w:bCs/>
                <w:sz w:val="18"/>
                <w:szCs w:val="18"/>
                <w:lang w:eastAsia="ro-RO"/>
              </w:rPr>
            </w:pPr>
            <w:r w:rsidRPr="00A92FC4">
              <w:rPr>
                <w:rFonts w:cstheme="minorHAnsi"/>
                <w:b/>
                <w:bCs/>
                <w:sz w:val="18"/>
                <w:szCs w:val="18"/>
                <w:lang w:eastAsia="ro-RO"/>
              </w:rPr>
              <w:t>Răspuns:</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Nume:</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   ]</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val="en-US"/>
              </w:rPr>
              <w:t>Cod de identificare fiscala:</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   ]</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Adresa poștală:</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Persoana sau persoanele de contact:</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Telefon:</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Email:</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Adresa de internet: (adresa web) (dacă este cazul)</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w:t>
            </w:r>
          </w:p>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w:t>
            </w:r>
          </w:p>
        </w:tc>
      </w:tr>
      <w:tr w:rsidR="00E95BE5" w:rsidRPr="00130342" w:rsidTr="00E95BE5">
        <w:tc>
          <w:tcPr>
            <w:tcW w:w="5614" w:type="dxa"/>
          </w:tcPr>
          <w:p w:rsidR="00E95BE5" w:rsidRPr="00A92FC4" w:rsidRDefault="00E95BE5" w:rsidP="00E95BE5">
            <w:pPr>
              <w:spacing w:after="0" w:line="240" w:lineRule="auto"/>
              <w:rPr>
                <w:rFonts w:cstheme="minorHAnsi"/>
                <w:b/>
                <w:bCs/>
                <w:sz w:val="18"/>
                <w:szCs w:val="18"/>
                <w:lang w:eastAsia="ro-RO"/>
              </w:rPr>
            </w:pPr>
            <w:r w:rsidRPr="00A92FC4">
              <w:rPr>
                <w:rFonts w:cstheme="minorHAnsi"/>
                <w:b/>
                <w:bCs/>
                <w:sz w:val="18"/>
                <w:szCs w:val="18"/>
                <w:lang w:eastAsia="ro-RO"/>
              </w:rPr>
              <w:t>Informații generale:</w:t>
            </w:r>
          </w:p>
        </w:tc>
        <w:tc>
          <w:tcPr>
            <w:tcW w:w="4410" w:type="dxa"/>
          </w:tcPr>
          <w:p w:rsidR="00E95BE5" w:rsidRPr="00A92FC4" w:rsidRDefault="00E95BE5" w:rsidP="00E95BE5">
            <w:pPr>
              <w:spacing w:after="0" w:line="240" w:lineRule="auto"/>
              <w:rPr>
                <w:rFonts w:cstheme="minorHAnsi"/>
                <w:b/>
                <w:bCs/>
                <w:sz w:val="18"/>
                <w:szCs w:val="18"/>
                <w:lang w:eastAsia="ro-RO"/>
              </w:rPr>
            </w:pPr>
            <w:r w:rsidRPr="00A92FC4">
              <w:rPr>
                <w:rFonts w:cstheme="minorHAnsi"/>
                <w:b/>
                <w:bCs/>
                <w:sz w:val="18"/>
                <w:szCs w:val="18"/>
                <w:lang w:eastAsia="ro-RO"/>
              </w:rPr>
              <w:t>Răspuns:</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Operatorul economic este o microîntreprindere, o întreprindere mică sau o întreprindere mijlocie?</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 Da [] Nu</w:t>
            </w:r>
          </w:p>
        </w:tc>
      </w:tr>
      <w:tr w:rsidR="00E95BE5" w:rsidRPr="00130342"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it-IT"/>
              </w:rPr>
            </w:pPr>
            <w:r w:rsidRPr="00A92FC4">
              <w:rPr>
                <w:rFonts w:cstheme="minorHAnsi"/>
                <w:sz w:val="18"/>
                <w:szCs w:val="18"/>
                <w:lang w:val="it-IT"/>
              </w:rPr>
              <w:t>Operatorul economic participa la procedura de achizitie publica</w:t>
            </w:r>
          </w:p>
          <w:p w:rsidR="00E95BE5" w:rsidRPr="00A92FC4" w:rsidRDefault="00E95BE5" w:rsidP="00E95BE5">
            <w:pPr>
              <w:autoSpaceDE w:val="0"/>
              <w:autoSpaceDN w:val="0"/>
              <w:adjustRightInd w:val="0"/>
              <w:spacing w:after="0" w:line="240" w:lineRule="auto"/>
              <w:rPr>
                <w:rFonts w:cstheme="minorHAnsi"/>
                <w:sz w:val="18"/>
                <w:szCs w:val="18"/>
                <w:lang w:val="en-US"/>
              </w:rPr>
            </w:pPr>
            <w:r w:rsidRPr="00A92FC4">
              <w:rPr>
                <w:rFonts w:cstheme="minorHAnsi"/>
                <w:sz w:val="18"/>
                <w:szCs w:val="18"/>
                <w:lang w:val="en-US"/>
              </w:rPr>
              <w:t>impreună cu altii?</w:t>
            </w:r>
          </w:p>
          <w:p w:rsidR="00E95BE5" w:rsidRPr="00A92FC4" w:rsidRDefault="00E95BE5" w:rsidP="00E95BE5">
            <w:pPr>
              <w:autoSpaceDE w:val="0"/>
              <w:autoSpaceDN w:val="0"/>
              <w:adjustRightInd w:val="0"/>
              <w:spacing w:after="0" w:line="240" w:lineRule="auto"/>
              <w:rPr>
                <w:rFonts w:cstheme="minorHAnsi"/>
                <w:sz w:val="18"/>
                <w:szCs w:val="18"/>
                <w:lang w:val="en-US"/>
              </w:rPr>
            </w:pP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 Da [] Nu</w:t>
            </w:r>
          </w:p>
        </w:tc>
      </w:tr>
      <w:tr w:rsidR="00E95BE5" w:rsidRPr="00130342" w:rsidTr="00E95BE5">
        <w:tc>
          <w:tcPr>
            <w:tcW w:w="5614"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Dacă este cazul, se indică lotul (loturile) pentru care operatorul economic dorește să depună oferte:</w:t>
            </w:r>
          </w:p>
        </w:tc>
        <w:tc>
          <w:tcPr>
            <w:tcW w:w="4410" w:type="dxa"/>
          </w:tcPr>
          <w:p w:rsidR="00E95BE5" w:rsidRPr="00A92FC4" w:rsidRDefault="00E95BE5" w:rsidP="00E95BE5">
            <w:pPr>
              <w:spacing w:after="0" w:line="240" w:lineRule="auto"/>
              <w:rPr>
                <w:rFonts w:cstheme="minorHAnsi"/>
                <w:sz w:val="18"/>
                <w:szCs w:val="18"/>
                <w:lang w:eastAsia="ro-RO"/>
              </w:rPr>
            </w:pPr>
            <w:r w:rsidRPr="00A92FC4">
              <w:rPr>
                <w:rFonts w:cstheme="minorHAnsi"/>
                <w:sz w:val="18"/>
                <w:szCs w:val="18"/>
                <w:lang w:eastAsia="ro-RO"/>
              </w:rPr>
              <w:t>[ ]</w:t>
            </w:r>
          </w:p>
        </w:tc>
      </w:tr>
    </w:tbl>
    <w:p w:rsidR="00E95BE5" w:rsidRPr="007C40D5" w:rsidRDefault="00E95BE5" w:rsidP="00E95BE5">
      <w:pPr>
        <w:spacing w:after="0" w:line="240" w:lineRule="auto"/>
        <w:jc w:val="center"/>
        <w:rPr>
          <w:rFonts w:ascii="Times New Roman" w:hAnsi="Times New Roman" w:cs="Times New Roman"/>
          <w:sz w:val="24"/>
          <w:szCs w:val="24"/>
          <w:lang w:eastAsia="ro-RO"/>
        </w:rPr>
      </w:pPr>
    </w:p>
    <w:p w:rsidR="00E95BE5" w:rsidRPr="007C40D5" w:rsidRDefault="00E95BE5" w:rsidP="00E95BE5">
      <w:pPr>
        <w:spacing w:after="0" w:line="240" w:lineRule="auto"/>
        <w:jc w:val="center"/>
        <w:rPr>
          <w:rFonts w:ascii="Times New Roman" w:hAnsi="Times New Roman" w:cs="Times New Roman"/>
          <w:sz w:val="24"/>
          <w:szCs w:val="24"/>
          <w:lang w:eastAsia="ro-RO"/>
        </w:rPr>
      </w:pPr>
    </w:p>
    <w:p w:rsidR="00E95BE5" w:rsidRPr="004B63A5" w:rsidRDefault="00E95BE5" w:rsidP="00E95BE5">
      <w:pPr>
        <w:spacing w:after="0" w:line="240" w:lineRule="auto"/>
        <w:jc w:val="center"/>
        <w:rPr>
          <w:rFonts w:cstheme="minorHAnsi"/>
          <w:b/>
          <w:sz w:val="24"/>
          <w:szCs w:val="24"/>
        </w:rPr>
      </w:pPr>
      <w:r w:rsidRPr="004B63A5">
        <w:rPr>
          <w:rFonts w:cstheme="minorHAnsi"/>
          <w:b/>
          <w:sz w:val="24"/>
          <w:szCs w:val="24"/>
          <w:lang w:eastAsia="ro-RO"/>
        </w:rPr>
        <w:t>B: INFORMAȚII PRIVIND REPREZENTANȚII OPERATORUL ECONOMIC</w:t>
      </w:r>
    </w:p>
    <w:p w:rsidR="00E95BE5" w:rsidRPr="007C40D5" w:rsidRDefault="00E95BE5" w:rsidP="00E95BE5">
      <w:pPr>
        <w:spacing w:after="0"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A92FC4" w:rsidTr="00E95BE5">
        <w:tc>
          <w:tcPr>
            <w:tcW w:w="561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Reprezentare, dacă este cazul:</w:t>
            </w:r>
          </w:p>
        </w:tc>
        <w:tc>
          <w:tcPr>
            <w:tcW w:w="4410"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este un atelier protejat sau o „întreprindere</w:t>
            </w:r>
          </w:p>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t>socială” sau va asigura executarea contractului în contextul  programelor de angajare protejată?</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Dacă este cazul, operatorul economic este înscris pe o listă oficial a</w:t>
            </w:r>
          </w:p>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operatorilor economici agreați sau deține o certificare echivalentă</w:t>
            </w:r>
          </w:p>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[de exemplu, în cadrul unui sistem național de (pre)calificare?</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e) Operatorul economic va fi în măsură să furnizeze un certificat cu</w:t>
            </w:r>
          </w:p>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t>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Adresa internet</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Autoritatea sau organismul emitent(a)</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Referinta exacta a documentatiei</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it-IT"/>
              </w:rPr>
            </w:pPr>
            <w:r w:rsidRPr="00A92FC4">
              <w:rPr>
                <w:rFonts w:cstheme="minorHAnsi"/>
                <w:sz w:val="18"/>
                <w:szCs w:val="18"/>
                <w:lang w:val="it-IT"/>
              </w:rPr>
              <w:t>Numele si prenumele insoțite de data si locul nasterii, daca sunt</w:t>
            </w:r>
          </w:p>
          <w:p w:rsidR="00E95BE5" w:rsidRPr="00A92FC4" w:rsidRDefault="00E95BE5" w:rsidP="00E95BE5">
            <w:pPr>
              <w:spacing w:after="0" w:line="240" w:lineRule="auto"/>
              <w:rPr>
                <w:rFonts w:cstheme="minorHAnsi"/>
                <w:sz w:val="18"/>
                <w:szCs w:val="18"/>
                <w:lang w:val="en-US"/>
              </w:rPr>
            </w:pPr>
            <w:r w:rsidRPr="00A92FC4">
              <w:rPr>
                <w:rFonts w:cstheme="minorHAnsi"/>
                <w:sz w:val="18"/>
                <w:szCs w:val="18"/>
                <w:lang w:val="en-US"/>
              </w:rPr>
              <w:t>solicitate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it-IT"/>
              </w:rPr>
            </w:pPr>
            <w:r w:rsidRPr="00A92FC4">
              <w:rPr>
                <w:rFonts w:cstheme="minorHAnsi"/>
                <w:sz w:val="18"/>
                <w:szCs w:val="18"/>
                <w:lang w:val="en-US"/>
              </w:rPr>
              <w:t>Pozitie/actionand in calitate de: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en-US"/>
              </w:rPr>
            </w:pPr>
            <w:r w:rsidRPr="00A92FC4">
              <w:rPr>
                <w:rFonts w:cstheme="minorHAnsi"/>
                <w:sz w:val="18"/>
                <w:szCs w:val="18"/>
                <w:lang w:val="en-US"/>
              </w:rPr>
              <w:t>Adresa postala</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en-US"/>
              </w:rPr>
            </w:pPr>
            <w:r w:rsidRPr="00A92FC4">
              <w:rPr>
                <w:rFonts w:cstheme="minorHAnsi"/>
                <w:sz w:val="18"/>
                <w:szCs w:val="18"/>
                <w:lang w:val="en-US"/>
              </w:rPr>
              <w:t>Telefon</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en-US"/>
              </w:rPr>
            </w:pPr>
            <w:r w:rsidRPr="00A92FC4">
              <w:rPr>
                <w:rFonts w:cstheme="minorHAnsi"/>
                <w:sz w:val="18"/>
                <w:szCs w:val="18"/>
                <w:lang w:val="en-US"/>
              </w:rPr>
              <w:t>E-mail:</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it-IT"/>
              </w:rPr>
            </w:pPr>
            <w:r w:rsidRPr="00A92FC4">
              <w:rPr>
                <w:rFonts w:cstheme="minorHAnsi"/>
                <w:sz w:val="18"/>
                <w:szCs w:val="18"/>
                <w:lang w:val="it-IT"/>
              </w:rPr>
              <w:t>Daca este cazul, va rugam sa furnizati informatii detaliate privind</w:t>
            </w:r>
          </w:p>
          <w:p w:rsidR="00E95BE5" w:rsidRPr="00A92FC4" w:rsidRDefault="00E95BE5" w:rsidP="00E95BE5">
            <w:pPr>
              <w:autoSpaceDE w:val="0"/>
              <w:autoSpaceDN w:val="0"/>
              <w:adjustRightInd w:val="0"/>
              <w:spacing w:after="0" w:line="240" w:lineRule="auto"/>
              <w:rPr>
                <w:rFonts w:cstheme="minorHAnsi"/>
                <w:sz w:val="18"/>
                <w:szCs w:val="18"/>
                <w:lang w:val="en-US"/>
              </w:rPr>
            </w:pPr>
            <w:r w:rsidRPr="00A92FC4">
              <w:rPr>
                <w:rFonts w:cstheme="minorHAnsi"/>
                <w:sz w:val="18"/>
                <w:szCs w:val="18"/>
                <w:lang w:val="en-US"/>
              </w:rPr>
              <w:t>reprezentarea (formele, amploarea, scopul acesteia…):</w:t>
            </w:r>
          </w:p>
        </w:tc>
        <w:tc>
          <w:tcPr>
            <w:tcW w:w="4410" w:type="dxa"/>
          </w:tcPr>
          <w:p w:rsidR="00E95BE5" w:rsidRPr="00A92FC4" w:rsidRDefault="00E95BE5" w:rsidP="00E95BE5">
            <w:pPr>
              <w:spacing w:after="0" w:line="240" w:lineRule="auto"/>
              <w:rPr>
                <w:rFonts w:cstheme="minorHAnsi"/>
                <w:sz w:val="18"/>
                <w:szCs w:val="18"/>
                <w:lang w:eastAsia="ro-RO"/>
              </w:rPr>
            </w:pPr>
          </w:p>
        </w:tc>
      </w:tr>
    </w:tbl>
    <w:p w:rsidR="00E95BE5" w:rsidRPr="00A92FC4" w:rsidRDefault="00E95BE5" w:rsidP="00E95BE5">
      <w:pPr>
        <w:spacing w:after="0" w:line="240" w:lineRule="auto"/>
        <w:rPr>
          <w:rFonts w:cstheme="minorHAnsi"/>
          <w:sz w:val="18"/>
          <w:szCs w:val="18"/>
        </w:rPr>
      </w:pPr>
    </w:p>
    <w:p w:rsidR="00E95BE5" w:rsidRPr="00A92FC4" w:rsidRDefault="00E95BE5" w:rsidP="00E95BE5">
      <w:pPr>
        <w:spacing w:after="0" w:line="240" w:lineRule="auto"/>
        <w:jc w:val="center"/>
        <w:rPr>
          <w:rFonts w:cstheme="minorHAnsi"/>
          <w:sz w:val="18"/>
          <w:szCs w:val="18"/>
        </w:rPr>
      </w:pPr>
      <w:r w:rsidRPr="00A92FC4">
        <w:rPr>
          <w:rFonts w:cstheme="minorHAnsi"/>
          <w:sz w:val="18"/>
          <w:szCs w:val="18"/>
          <w:lang w:eastAsia="ro-RO"/>
        </w:rPr>
        <w:t>C: INFORMAȚII PRIVIND UTILIZAREA CAPACITĂȚII ALTOR ENTITĂȚI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A92FC4" w:rsidTr="00E95BE5">
        <w:tc>
          <w:tcPr>
            <w:tcW w:w="561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Utilizarea capacităților:</w:t>
            </w:r>
          </w:p>
        </w:tc>
        <w:tc>
          <w:tcPr>
            <w:tcW w:w="4410"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rPr>
              <w:t>Operatorul economic utilizează capacitățile altor entități pentru a satisface criteriile de selecție prevăzute în partea IV, precum și (dacă este cazul) criteriile și regulile menționate în partea V de mai jos?</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eastAsia="ro-RO"/>
              </w:rPr>
              <w:t>[] Da [] Nu</w:t>
            </w:r>
          </w:p>
        </w:tc>
      </w:tr>
    </w:tbl>
    <w:p w:rsidR="00E95BE5" w:rsidRPr="00A92FC4" w:rsidRDefault="00E95BE5" w:rsidP="00E95BE5">
      <w:pPr>
        <w:spacing w:after="0" w:line="240" w:lineRule="auto"/>
        <w:rPr>
          <w:rFonts w:cstheme="minorHAnsi"/>
          <w:sz w:val="18"/>
          <w:szCs w:val="18"/>
        </w:rPr>
      </w:pPr>
    </w:p>
    <w:p w:rsidR="00E95BE5" w:rsidRPr="004B63A5" w:rsidRDefault="00E95BE5" w:rsidP="00E95BE5">
      <w:pPr>
        <w:spacing w:after="0" w:line="240" w:lineRule="auto"/>
        <w:jc w:val="center"/>
        <w:rPr>
          <w:rFonts w:cstheme="minorHAnsi"/>
          <w:b/>
          <w:bCs/>
          <w:sz w:val="24"/>
          <w:szCs w:val="24"/>
          <w:lang w:eastAsia="ro-RO"/>
        </w:rPr>
      </w:pPr>
      <w:r w:rsidRPr="004B63A5">
        <w:rPr>
          <w:rFonts w:cstheme="minorHAnsi"/>
          <w:b/>
          <w:bCs/>
          <w:sz w:val="24"/>
          <w:szCs w:val="24"/>
          <w:lang w:eastAsia="ro-RO"/>
        </w:rPr>
        <w:t>Partea III: Motive de excludere</w:t>
      </w:r>
    </w:p>
    <w:p w:rsidR="00E95BE5" w:rsidRPr="00E95BE5" w:rsidRDefault="00E95BE5" w:rsidP="00E95BE5">
      <w:pPr>
        <w:spacing w:after="0" w:line="240" w:lineRule="auto"/>
        <w:jc w:val="center"/>
        <w:rPr>
          <w:rFonts w:cstheme="minorHAnsi"/>
          <w:sz w:val="24"/>
          <w:szCs w:val="24"/>
        </w:rPr>
      </w:pPr>
      <w:r w:rsidRPr="004B63A5">
        <w:rPr>
          <w:rFonts w:cstheme="minorHAnsi"/>
          <w:sz w:val="24"/>
          <w:szCs w:val="24"/>
          <w:lang w:eastAsia="ro-RO"/>
        </w:rPr>
        <w:t>A: MOTIVE REFERITOARE LA CONDAMNĂRILE PENALE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A92FC4" w:rsidTr="00E95BE5">
        <w:tc>
          <w:tcPr>
            <w:tcW w:w="5614" w:type="dxa"/>
          </w:tcPr>
          <w:p w:rsidR="00E95BE5" w:rsidRPr="00A92FC4" w:rsidRDefault="00E95BE5" w:rsidP="00E95BE5">
            <w:pPr>
              <w:spacing w:after="0" w:line="240" w:lineRule="auto"/>
              <w:rPr>
                <w:rFonts w:cstheme="minorHAnsi"/>
                <w:b/>
                <w:bCs/>
                <w:sz w:val="18"/>
                <w:szCs w:val="18"/>
                <w:lang w:val="it-IT"/>
              </w:rPr>
            </w:pPr>
            <w:r w:rsidRPr="00A92FC4">
              <w:rPr>
                <w:rFonts w:cstheme="minorHAnsi"/>
                <w:sz w:val="18"/>
                <w:szCs w:val="18"/>
                <w:lang w:val="it-IT"/>
              </w:rPr>
              <w:t>Participare la o organizatie criminala</w:t>
            </w:r>
          </w:p>
        </w:tc>
        <w:tc>
          <w:tcPr>
            <w:tcW w:w="4410"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t xml:space="preserve">Operatorul economic Insusi sau orice persoana care este membru al organismului de administrare, de conducere sau de supraveghere al acestuia sau care are putere de reprezentare, de decizie sau de control In cadrul acestuia a facut obiectul unei condamnari pronuntate printr-o hotarare definitiva pentru participare la o organizatie criminala, printr-o condamnare pronuntata cu cel mult cinci ani In urma sau In care continua sa se aplice o perioada de excludere prevazuta In mod direct In condamnare? Astfel cum este  definita la articolul 2 din Decizia-cadru </w:t>
            </w:r>
            <w:r w:rsidRPr="00A92FC4">
              <w:rPr>
                <w:rFonts w:cstheme="minorHAnsi"/>
                <w:sz w:val="18"/>
                <w:szCs w:val="18"/>
                <w:lang w:val="it-IT"/>
              </w:rPr>
              <w:lastRenderedPageBreak/>
              <w:t>2008/841/JAI a Consiliului din 24 octombrie 2008 privind lupta Impotriva crimei organizate (JO L 300, 11.11.2008, p. 42).</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lastRenderedPageBreak/>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en-US"/>
              </w:rPr>
              <w:t>Corupție</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Raspuns:</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însuși sau orice persoană care este membru al</w:t>
            </w:r>
          </w:p>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organismului de administrare, de conducere sau de supraveghere al</w:t>
            </w:r>
            <w:r>
              <w:rPr>
                <w:rFonts w:cstheme="minorHAnsi"/>
                <w:sz w:val="18"/>
                <w:szCs w:val="18"/>
                <w:lang w:val="it-IT"/>
              </w:rPr>
              <w:t xml:space="preserve"> </w:t>
            </w:r>
            <w:r w:rsidRPr="00A92FC4">
              <w:rPr>
                <w:rFonts w:cstheme="minorHAnsi"/>
                <w:sz w:val="18"/>
                <w:szCs w:val="18"/>
                <w:lang w:val="it-IT"/>
              </w:rPr>
              <w:t>acestuia sau care are putere de reprezentare, de decizie sau de</w:t>
            </w:r>
            <w:r>
              <w:rPr>
                <w:rFonts w:cstheme="minorHAnsi"/>
                <w:sz w:val="18"/>
                <w:szCs w:val="18"/>
                <w:lang w:val="it-IT"/>
              </w:rPr>
              <w:t xml:space="preserve"> </w:t>
            </w:r>
            <w:r w:rsidRPr="00A92FC4">
              <w:rPr>
                <w:rFonts w:cstheme="minorHAnsi"/>
                <w:sz w:val="18"/>
                <w:szCs w:val="18"/>
                <w:lang w:val="it-IT"/>
              </w:rPr>
              <w:t>control în cadrul acestuia a făcut obiectul unei condamnări pentru</w:t>
            </w:r>
            <w:r>
              <w:rPr>
                <w:rFonts w:cstheme="minorHAnsi"/>
                <w:sz w:val="18"/>
                <w:szCs w:val="18"/>
                <w:lang w:val="it-IT"/>
              </w:rPr>
              <w:t xml:space="preserve"> </w:t>
            </w:r>
            <w:r w:rsidRPr="00A92FC4">
              <w:rPr>
                <w:rFonts w:cstheme="minorHAnsi"/>
                <w:sz w:val="18"/>
                <w:szCs w:val="18"/>
                <w:lang w:val="it-IT"/>
              </w:rPr>
              <w:t>corupție pronunțate printr-o hotărâre definitivă, printr-o</w:t>
            </w:r>
            <w:r>
              <w:rPr>
                <w:rFonts w:cstheme="minorHAnsi"/>
                <w:sz w:val="18"/>
                <w:szCs w:val="18"/>
                <w:lang w:val="it-IT"/>
              </w:rPr>
              <w:t xml:space="preserve"> </w:t>
            </w:r>
            <w:r w:rsidRPr="00A92FC4">
              <w:rPr>
                <w:rFonts w:cstheme="minorHAnsi"/>
                <w:sz w:val="18"/>
                <w:szCs w:val="18"/>
                <w:lang w:val="it-IT"/>
              </w:rPr>
              <w:t>condamnare pronunțată cu cel mult cinci ani în urmă sau în care</w:t>
            </w:r>
            <w:r>
              <w:rPr>
                <w:rFonts w:cstheme="minorHAnsi"/>
                <w:sz w:val="18"/>
                <w:szCs w:val="18"/>
                <w:lang w:val="it-IT"/>
              </w:rPr>
              <w:t xml:space="preserve"> </w:t>
            </w:r>
            <w:r w:rsidRPr="00A92FC4">
              <w:rPr>
                <w:rFonts w:cstheme="minorHAnsi"/>
                <w:sz w:val="18"/>
                <w:szCs w:val="18"/>
                <w:lang w:val="it-IT"/>
              </w:rPr>
              <w:t>continuă să se aplice o perioadă de excludere prevăzută în mod</w:t>
            </w:r>
            <w:r>
              <w:rPr>
                <w:rFonts w:cstheme="minorHAnsi"/>
                <w:sz w:val="18"/>
                <w:szCs w:val="18"/>
                <w:lang w:val="it-IT"/>
              </w:rPr>
              <w:t xml:space="preserve"> </w:t>
            </w:r>
            <w:r w:rsidRPr="00A92FC4">
              <w:rPr>
                <w:rFonts w:cstheme="minorHAnsi"/>
                <w:sz w:val="18"/>
                <w:szCs w:val="18"/>
                <w:lang w:val="it-IT"/>
              </w:rPr>
              <w:t>direct în condamnare? Astfel cum este definită la articolul 3 din</w:t>
            </w:r>
          </w:p>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 p. 54). Acest motiv de excludere se referă, de asemenea, la corupție, astfel cum este definită în dreptul național al autorității contractante (entității contractante) sau al operatorului economic.</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w:t>
            </w:r>
            <w:r>
              <w:rPr>
                <w:rFonts w:cstheme="minorHAnsi"/>
                <w:sz w:val="18"/>
                <w:szCs w:val="18"/>
                <w:lang w:val="it-IT"/>
              </w:rPr>
              <w:t xml:space="preserve"> </w:t>
            </w:r>
            <w:r w:rsidRPr="00A92FC4">
              <w:rPr>
                <w:rFonts w:cstheme="minorHAnsi"/>
                <w:sz w:val="18"/>
                <w:szCs w:val="18"/>
                <w:lang w:val="it-IT"/>
              </w:rPr>
              <w:t>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Frauda</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Raspuns:</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Insusi sau orice persoana care este membru al organismului de administrare, de conducere sau de supraveghere al acestuia sau care are putere de reprezentare, de decizie sau de</w:t>
            </w:r>
            <w:r>
              <w:rPr>
                <w:rFonts w:cstheme="minorHAnsi"/>
                <w:sz w:val="18"/>
                <w:szCs w:val="18"/>
                <w:lang w:val="it-IT"/>
              </w:rPr>
              <w:t xml:space="preserve"> </w:t>
            </w:r>
            <w:r w:rsidRPr="00A92FC4">
              <w:rPr>
                <w:rFonts w:cstheme="minorHAnsi"/>
                <w:sz w:val="18"/>
                <w:szCs w:val="18"/>
                <w:lang w:val="it-IT"/>
              </w:rPr>
              <w:t>control In cadrul acestuia a facut obiectul unei condamnari pentru</w:t>
            </w:r>
            <w:r>
              <w:rPr>
                <w:rFonts w:cstheme="minorHAnsi"/>
                <w:sz w:val="18"/>
                <w:szCs w:val="18"/>
                <w:lang w:val="it-IT"/>
              </w:rPr>
              <w:t xml:space="preserve"> </w:t>
            </w:r>
            <w:r w:rsidRPr="00A92FC4">
              <w:rPr>
                <w:rFonts w:cstheme="minorHAnsi"/>
                <w:sz w:val="18"/>
                <w:szCs w:val="18"/>
                <w:lang w:val="it-IT"/>
              </w:rPr>
              <w:t>frauda pronuntate printr-o hotarare definitiva, printr-o condamnare</w:t>
            </w:r>
            <w:r>
              <w:rPr>
                <w:rFonts w:cstheme="minorHAnsi"/>
                <w:sz w:val="18"/>
                <w:szCs w:val="18"/>
                <w:lang w:val="it-IT"/>
              </w:rPr>
              <w:t xml:space="preserve"> </w:t>
            </w:r>
            <w:r w:rsidRPr="00A92FC4">
              <w:rPr>
                <w:rFonts w:cstheme="minorHAnsi"/>
                <w:sz w:val="18"/>
                <w:szCs w:val="18"/>
                <w:lang w:val="it-IT"/>
              </w:rPr>
              <w:t>pronuntata cu cel mult cinci ani In urma sau In care continua sa se</w:t>
            </w:r>
            <w:r>
              <w:rPr>
                <w:rFonts w:cstheme="minorHAnsi"/>
                <w:sz w:val="18"/>
                <w:szCs w:val="18"/>
                <w:lang w:val="it-IT"/>
              </w:rPr>
              <w:t xml:space="preserve"> </w:t>
            </w:r>
            <w:r w:rsidRPr="00A92FC4">
              <w:rPr>
                <w:rFonts w:cstheme="minorHAnsi"/>
                <w:sz w:val="18"/>
                <w:szCs w:val="18"/>
                <w:lang w:val="it-IT"/>
              </w:rPr>
              <w:t>aplice o perioada de excludere prevazuta In mod direct In  condamnare? In sensul articolului 1 din Conventia privind protejarea intereselor financiare ale Comunitatilor Europene (JO C 316, 27.11.1995, p. 48).</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w:t>
            </w:r>
            <w:r>
              <w:rPr>
                <w:rFonts w:cstheme="minorHAnsi"/>
                <w:sz w:val="18"/>
                <w:szCs w:val="18"/>
                <w:lang w:val="it-IT"/>
              </w:rPr>
              <w:t xml:space="preserve"> </w:t>
            </w:r>
            <w:r w:rsidRPr="00A92FC4">
              <w:rPr>
                <w:rFonts w:cstheme="minorHAnsi"/>
                <w:sz w:val="18"/>
                <w:szCs w:val="18"/>
                <w:lang w:val="it-IT"/>
              </w:rPr>
              <w:t>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rPr>
                <w:rFonts w:cstheme="minorHAnsi"/>
                <w:sz w:val="18"/>
                <w:szCs w:val="18"/>
                <w:lang w:val="it-IT"/>
              </w:rPr>
            </w:pPr>
            <w:r w:rsidRPr="00A92FC4">
              <w:rPr>
                <w:rFonts w:cstheme="minorHAnsi"/>
                <w:sz w:val="18"/>
                <w:szCs w:val="18"/>
                <w:lang w:val="it-IT"/>
              </w:rPr>
              <w:t>Infractiuni teroriste sau infractiuni legate de activitatile teroriste</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însuși sau orice persoană care este membru al</w:t>
            </w:r>
          </w:p>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organismului de administrare, de conducere sau de supraveghere al</w:t>
            </w:r>
            <w:r>
              <w:rPr>
                <w:rFonts w:cstheme="minorHAnsi"/>
                <w:sz w:val="18"/>
                <w:szCs w:val="18"/>
                <w:lang w:val="it-IT"/>
              </w:rPr>
              <w:t xml:space="preserve"> </w:t>
            </w:r>
            <w:r w:rsidRPr="00A92FC4">
              <w:rPr>
                <w:rFonts w:cstheme="minorHAnsi"/>
                <w:sz w:val="18"/>
                <w:szCs w:val="18"/>
                <w:lang w:val="it-IT"/>
              </w:rPr>
              <w:t>acestuia sau care are putere de reprezentare, de decizie sau de</w:t>
            </w:r>
            <w:r>
              <w:rPr>
                <w:rFonts w:cstheme="minorHAnsi"/>
                <w:sz w:val="18"/>
                <w:szCs w:val="18"/>
                <w:lang w:val="it-IT"/>
              </w:rPr>
              <w:t xml:space="preserve"> </w:t>
            </w:r>
            <w:r w:rsidRPr="00A92FC4">
              <w:rPr>
                <w:rFonts w:cstheme="minorHAnsi"/>
                <w:sz w:val="18"/>
                <w:szCs w:val="18"/>
                <w:lang w:val="it-IT"/>
              </w:rPr>
              <w:t>control în cadrul acestuia a făcut obiectul unei condamnări pentru</w:t>
            </w:r>
            <w:r>
              <w:rPr>
                <w:rFonts w:cstheme="minorHAnsi"/>
                <w:sz w:val="18"/>
                <w:szCs w:val="18"/>
                <w:lang w:val="it-IT"/>
              </w:rPr>
              <w:t xml:space="preserve"> </w:t>
            </w:r>
            <w:r w:rsidRPr="00A92FC4">
              <w:rPr>
                <w:rFonts w:cstheme="minorHAnsi"/>
                <w:sz w:val="18"/>
                <w:szCs w:val="18"/>
                <w:lang w:val="it-IT"/>
              </w:rPr>
              <w:t>infracțiuni teroriste sau infracțiuni legate de activități teroriste,</w:t>
            </w:r>
            <w:r>
              <w:rPr>
                <w:rFonts w:cstheme="minorHAnsi"/>
                <w:sz w:val="18"/>
                <w:szCs w:val="18"/>
                <w:lang w:val="it-IT"/>
              </w:rPr>
              <w:t xml:space="preserve"> </w:t>
            </w:r>
            <w:r w:rsidRPr="00A92FC4">
              <w:rPr>
                <w:rFonts w:cstheme="minorHAnsi"/>
                <w:sz w:val="18"/>
                <w:szCs w:val="18"/>
                <w:lang w:val="it-IT"/>
              </w:rPr>
              <w:t>pronunțate printr-o hotărâre definitivă, printr-o condamnare</w:t>
            </w:r>
            <w:r>
              <w:rPr>
                <w:rFonts w:cstheme="minorHAnsi"/>
                <w:sz w:val="18"/>
                <w:szCs w:val="18"/>
                <w:lang w:val="it-IT"/>
              </w:rPr>
              <w:t xml:space="preserve"> </w:t>
            </w:r>
            <w:r w:rsidRPr="00A92FC4">
              <w:rPr>
                <w:rFonts w:cstheme="minorHAnsi"/>
                <w:sz w:val="18"/>
                <w:szCs w:val="18"/>
                <w:lang w:val="it-IT"/>
              </w:rPr>
              <w:t>pronunțată cu cel mult cinci ani în urmă sau în care continuă să se</w:t>
            </w:r>
            <w:r>
              <w:rPr>
                <w:rFonts w:cstheme="minorHAnsi"/>
                <w:sz w:val="18"/>
                <w:szCs w:val="18"/>
                <w:lang w:val="it-IT"/>
              </w:rPr>
              <w:t xml:space="preserve"> </w:t>
            </w:r>
            <w:r w:rsidRPr="00A92FC4">
              <w:rPr>
                <w:rFonts w:cstheme="minorHAnsi"/>
                <w:sz w:val="18"/>
                <w:szCs w:val="18"/>
                <w:lang w:val="it-IT"/>
              </w:rPr>
              <w:t>aplice o perioadă de excludere prevăzută în mod direct în</w:t>
            </w:r>
            <w:r>
              <w:rPr>
                <w:rFonts w:cstheme="minorHAnsi"/>
                <w:sz w:val="18"/>
                <w:szCs w:val="18"/>
                <w:lang w:val="it-IT"/>
              </w:rPr>
              <w:t xml:space="preserve"> </w:t>
            </w:r>
            <w:r w:rsidRPr="00A92FC4">
              <w:rPr>
                <w:rFonts w:cstheme="minorHAnsi"/>
                <w:sz w:val="18"/>
                <w:szCs w:val="18"/>
                <w:lang w:val="it-IT"/>
              </w:rPr>
              <w:t>condamnare? Astfel cum 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spacing w:after="0" w:line="240" w:lineRule="auto"/>
              <w:rPr>
                <w:rFonts w:cstheme="minorHAnsi"/>
                <w:sz w:val="18"/>
                <w:szCs w:val="18"/>
                <w:lang w:val="it-IT"/>
              </w:rPr>
            </w:pPr>
            <w:r w:rsidRPr="00A92FC4">
              <w:rPr>
                <w:rFonts w:cstheme="minorHAnsi"/>
                <w:sz w:val="18"/>
                <w:szCs w:val="18"/>
                <w:lang w:val="it-IT"/>
              </w:rPr>
              <w:t>Spalare de bani sau finantarea terorismului</w:t>
            </w:r>
          </w:p>
        </w:tc>
        <w:tc>
          <w:tcPr>
            <w:tcW w:w="4410"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Raspuns:</w:t>
            </w: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însuși sau orice persoană care este membru al</w:t>
            </w:r>
          </w:p>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organismului de administrare, de conducere sau de supraveghere al</w:t>
            </w:r>
            <w:r>
              <w:rPr>
                <w:rFonts w:cstheme="minorHAnsi"/>
                <w:sz w:val="18"/>
                <w:szCs w:val="18"/>
                <w:lang w:val="it-IT"/>
              </w:rPr>
              <w:t xml:space="preserve"> </w:t>
            </w:r>
            <w:r w:rsidRPr="00A92FC4">
              <w:rPr>
                <w:rFonts w:cstheme="minorHAnsi"/>
                <w:sz w:val="18"/>
                <w:szCs w:val="18"/>
                <w:lang w:val="it-IT"/>
              </w:rPr>
              <w:t>acestuia sau care are putere de reprezentare, de decizie sau de</w:t>
            </w:r>
            <w:r>
              <w:rPr>
                <w:rFonts w:cstheme="minorHAnsi"/>
                <w:sz w:val="18"/>
                <w:szCs w:val="18"/>
                <w:lang w:val="it-IT"/>
              </w:rPr>
              <w:t xml:space="preserve"> </w:t>
            </w:r>
            <w:r w:rsidRPr="00A92FC4">
              <w:rPr>
                <w:rFonts w:cstheme="minorHAnsi"/>
                <w:sz w:val="18"/>
                <w:szCs w:val="18"/>
                <w:lang w:val="it-IT"/>
              </w:rPr>
              <w:t>control în cadrul acestuia a făcut obiectul unei condamnări pentru</w:t>
            </w:r>
            <w:r>
              <w:rPr>
                <w:rFonts w:cstheme="minorHAnsi"/>
                <w:sz w:val="18"/>
                <w:szCs w:val="18"/>
                <w:lang w:val="it-IT"/>
              </w:rPr>
              <w:t xml:space="preserve"> </w:t>
            </w:r>
            <w:r w:rsidRPr="00A92FC4">
              <w:rPr>
                <w:rFonts w:cstheme="minorHAnsi"/>
                <w:sz w:val="18"/>
                <w:szCs w:val="18"/>
                <w:lang w:val="it-IT"/>
              </w:rPr>
              <w:t>infracțiuni teroriste sau infracțiuni legate de activități teroriste,</w:t>
            </w:r>
            <w:r>
              <w:rPr>
                <w:rFonts w:cstheme="minorHAnsi"/>
                <w:sz w:val="18"/>
                <w:szCs w:val="18"/>
                <w:lang w:val="it-IT"/>
              </w:rPr>
              <w:t xml:space="preserve"> </w:t>
            </w:r>
            <w:r w:rsidRPr="00A92FC4">
              <w:rPr>
                <w:rFonts w:cstheme="minorHAnsi"/>
                <w:sz w:val="18"/>
                <w:szCs w:val="18"/>
                <w:lang w:val="it-IT"/>
              </w:rPr>
              <w:t>pronunțate printr-o hotărâre definitivă, printr-o condamnare</w:t>
            </w:r>
            <w:r>
              <w:rPr>
                <w:rFonts w:cstheme="minorHAnsi"/>
                <w:sz w:val="18"/>
                <w:szCs w:val="18"/>
                <w:lang w:val="it-IT"/>
              </w:rPr>
              <w:t xml:space="preserve"> </w:t>
            </w:r>
            <w:r w:rsidRPr="00A92FC4">
              <w:rPr>
                <w:rFonts w:cstheme="minorHAnsi"/>
                <w:sz w:val="18"/>
                <w:szCs w:val="18"/>
                <w:lang w:val="it-IT"/>
              </w:rPr>
              <w:t>pronunțată cu cel mult cinci ani în urmă sau în care continuă să se</w:t>
            </w:r>
            <w:r>
              <w:rPr>
                <w:rFonts w:cstheme="minorHAnsi"/>
                <w:sz w:val="18"/>
                <w:szCs w:val="18"/>
                <w:lang w:val="it-IT"/>
              </w:rPr>
              <w:t xml:space="preserve"> </w:t>
            </w:r>
            <w:r w:rsidRPr="00A92FC4">
              <w:rPr>
                <w:rFonts w:cstheme="minorHAnsi"/>
                <w:sz w:val="18"/>
                <w:szCs w:val="18"/>
                <w:lang w:val="it-IT"/>
              </w:rPr>
              <w:t>aplice o perioadă de excludere prevăzută în mod direct în</w:t>
            </w:r>
            <w:r>
              <w:rPr>
                <w:rFonts w:cstheme="minorHAnsi"/>
                <w:sz w:val="18"/>
                <w:szCs w:val="18"/>
                <w:lang w:val="it-IT"/>
              </w:rPr>
              <w:t xml:space="preserve"> </w:t>
            </w:r>
            <w:r w:rsidRPr="00A92FC4">
              <w:rPr>
                <w:rFonts w:cstheme="minorHAnsi"/>
                <w:sz w:val="18"/>
                <w:szCs w:val="18"/>
                <w:lang w:val="it-IT"/>
              </w:rPr>
              <w:t>condamnare? Astfel cum sunt definite la articolul 1 din Directiva</w:t>
            </w:r>
            <w:r>
              <w:rPr>
                <w:rFonts w:cstheme="minorHAnsi"/>
                <w:sz w:val="18"/>
                <w:szCs w:val="18"/>
                <w:lang w:val="it-IT"/>
              </w:rPr>
              <w:t xml:space="preserve"> </w:t>
            </w:r>
            <w:r w:rsidRPr="00A92FC4">
              <w:rPr>
                <w:rFonts w:cstheme="minorHAnsi"/>
                <w:sz w:val="18"/>
                <w:szCs w:val="18"/>
                <w:lang w:val="it-IT"/>
              </w:rPr>
              <w:t>2005/60/CE a Parlamentului European și a Consiliului din 26</w:t>
            </w:r>
            <w:r>
              <w:rPr>
                <w:rFonts w:cstheme="minorHAnsi"/>
                <w:sz w:val="18"/>
                <w:szCs w:val="18"/>
                <w:lang w:val="it-IT"/>
              </w:rPr>
              <w:t xml:space="preserve"> </w:t>
            </w:r>
            <w:r w:rsidRPr="00A92FC4">
              <w:rPr>
                <w:rFonts w:cstheme="minorHAnsi"/>
                <w:sz w:val="18"/>
                <w:szCs w:val="18"/>
                <w:lang w:val="it-IT"/>
              </w:rPr>
              <w:t>octombrie 2005 privind prevenirea utilizării sistemului financiar în  scopul spălării banilor și finanțării terorismului (JO L 309, 25.11.2005,p. 15).</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 xml:space="preserve">Daca documentele relevante sunt disponibile în format electronic, va </w:t>
            </w:r>
            <w:r w:rsidRPr="00A92FC4">
              <w:rPr>
                <w:rFonts w:cstheme="minorHAnsi"/>
                <w:sz w:val="18"/>
                <w:szCs w:val="18"/>
                <w:lang w:val="it-IT"/>
              </w:rPr>
              <w:lastRenderedPageBreak/>
              <w:t>rugam să precizati [adresa internet, autoritatea sau organismul</w:t>
            </w:r>
            <w:r>
              <w:rPr>
                <w:rFonts w:cstheme="minorHAnsi"/>
                <w:sz w:val="18"/>
                <w:szCs w:val="18"/>
                <w:lang w:val="it-IT"/>
              </w:rPr>
              <w:t xml:space="preserve"> </w:t>
            </w:r>
            <w:r w:rsidRPr="00A92FC4">
              <w:rPr>
                <w:rFonts w:cstheme="minorHAnsi"/>
                <w:sz w:val="18"/>
                <w:szCs w:val="18"/>
                <w:lang w:val="it-IT"/>
              </w:rPr>
              <w:t>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rPr>
                <w:rFonts w:cstheme="minorHAnsi"/>
                <w:sz w:val="18"/>
                <w:szCs w:val="18"/>
                <w:lang w:val="it-IT"/>
              </w:rPr>
            </w:pPr>
            <w:r w:rsidRPr="00A92FC4">
              <w:rPr>
                <w:rFonts w:cstheme="minorHAnsi"/>
                <w:sz w:val="18"/>
                <w:szCs w:val="18"/>
                <w:lang w:val="it-IT"/>
              </w:rPr>
              <w:lastRenderedPageBreak/>
              <w:t>Exploatarea prin muncă a copiilor si alte forme de trafic de persoane</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Operatorul economic însuși sau orice persoană care este membru al</w:t>
            </w:r>
            <w:r>
              <w:rPr>
                <w:rFonts w:cstheme="minorHAnsi"/>
                <w:sz w:val="18"/>
                <w:szCs w:val="18"/>
                <w:lang w:val="it-IT"/>
              </w:rPr>
              <w:t xml:space="preserve"> </w:t>
            </w:r>
            <w:r w:rsidRPr="00A92FC4">
              <w:rPr>
                <w:rFonts w:cstheme="minorHAnsi"/>
                <w:sz w:val="18"/>
                <w:szCs w:val="18"/>
                <w:lang w:val="it-IT"/>
              </w:rPr>
              <w:t>organismului de administrare, de conducere sau de supraveghere al</w:t>
            </w:r>
            <w:r>
              <w:rPr>
                <w:rFonts w:cstheme="minorHAnsi"/>
                <w:sz w:val="18"/>
                <w:szCs w:val="18"/>
                <w:lang w:val="it-IT"/>
              </w:rPr>
              <w:t xml:space="preserve"> </w:t>
            </w:r>
            <w:r w:rsidRPr="00A92FC4">
              <w:rPr>
                <w:rFonts w:cstheme="minorHAnsi"/>
                <w:sz w:val="18"/>
                <w:szCs w:val="18"/>
                <w:lang w:val="it-IT"/>
              </w:rPr>
              <w:t>acestuia sau care are putere de reprezentare, de decizie sau de</w:t>
            </w:r>
            <w:r>
              <w:rPr>
                <w:rFonts w:cstheme="minorHAnsi"/>
                <w:sz w:val="18"/>
                <w:szCs w:val="18"/>
                <w:lang w:val="it-IT"/>
              </w:rPr>
              <w:t xml:space="preserve"> </w:t>
            </w:r>
            <w:r w:rsidRPr="00A92FC4">
              <w:rPr>
                <w:rFonts w:cstheme="minorHAnsi"/>
                <w:sz w:val="18"/>
                <w:szCs w:val="18"/>
                <w:lang w:val="it-IT"/>
              </w:rPr>
              <w:t>control în cadrul acestuia a făcut obiectul unei condamnări</w:t>
            </w:r>
            <w:r>
              <w:rPr>
                <w:rFonts w:cstheme="minorHAnsi"/>
                <w:sz w:val="18"/>
                <w:szCs w:val="18"/>
                <w:lang w:val="it-IT"/>
              </w:rPr>
              <w:t xml:space="preserve"> </w:t>
            </w:r>
            <w:r w:rsidRPr="00A92FC4">
              <w:rPr>
                <w:rFonts w:cstheme="minorHAnsi"/>
                <w:sz w:val="18"/>
                <w:szCs w:val="18"/>
                <w:lang w:val="it-IT"/>
              </w:rPr>
              <w:t>pronunțate printr-o hotărâre definitivă pentru exploatare prin muncă</w:t>
            </w:r>
            <w:r>
              <w:rPr>
                <w:rFonts w:cstheme="minorHAnsi"/>
                <w:sz w:val="18"/>
                <w:szCs w:val="18"/>
                <w:lang w:val="it-IT"/>
              </w:rPr>
              <w:t xml:space="preserve"> </w:t>
            </w:r>
            <w:r w:rsidRPr="00A92FC4">
              <w:rPr>
                <w:rFonts w:cstheme="minorHAnsi"/>
                <w:sz w:val="18"/>
                <w:szCs w:val="18"/>
                <w:lang w:val="it-IT"/>
              </w:rPr>
              <w:t>a copiilor și alte forme de trafic de persoane, printr-o condamnare</w:t>
            </w:r>
            <w:r>
              <w:rPr>
                <w:rFonts w:cstheme="minorHAnsi"/>
                <w:sz w:val="18"/>
                <w:szCs w:val="18"/>
                <w:lang w:val="it-IT"/>
              </w:rPr>
              <w:t xml:space="preserve"> </w:t>
            </w:r>
            <w:r w:rsidRPr="00A92FC4">
              <w:rPr>
                <w:rFonts w:cstheme="minorHAnsi"/>
                <w:sz w:val="18"/>
                <w:szCs w:val="18"/>
                <w:lang w:val="it-IT"/>
              </w:rPr>
              <w:t>pronunțată cu cel mult cinci ani în urmă sau în care continuă să se</w:t>
            </w:r>
            <w:r>
              <w:rPr>
                <w:rFonts w:cstheme="minorHAnsi"/>
                <w:sz w:val="18"/>
                <w:szCs w:val="18"/>
                <w:lang w:val="it-IT"/>
              </w:rPr>
              <w:t xml:space="preserve"> </w:t>
            </w:r>
            <w:r w:rsidRPr="00A92FC4">
              <w:rPr>
                <w:rFonts w:cstheme="minorHAnsi"/>
                <w:sz w:val="18"/>
                <w:szCs w:val="18"/>
                <w:lang w:val="it-IT"/>
              </w:rPr>
              <w:t>aplice o perioadă de excludere prevăzută în mod direct în</w:t>
            </w:r>
            <w:r>
              <w:rPr>
                <w:rFonts w:cstheme="minorHAnsi"/>
                <w:sz w:val="18"/>
                <w:szCs w:val="18"/>
                <w:lang w:val="it-IT"/>
              </w:rPr>
              <w:t xml:space="preserve"> </w:t>
            </w:r>
            <w:r w:rsidRPr="00A92FC4">
              <w:rPr>
                <w:rFonts w:cstheme="minorHAnsi"/>
                <w:sz w:val="18"/>
                <w:szCs w:val="18"/>
                <w:lang w:val="it-IT"/>
              </w:rPr>
              <w:t>condamnare? Astfel cum sunt definite la articolul 2 din Directiva</w:t>
            </w:r>
          </w:p>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2011/36/UE a Parlamentului European și a Consiliului din 5 aprilie</w:t>
            </w:r>
            <w:r>
              <w:rPr>
                <w:rFonts w:cstheme="minorHAnsi"/>
                <w:sz w:val="18"/>
                <w:szCs w:val="18"/>
                <w:lang w:val="it-IT"/>
              </w:rPr>
              <w:t xml:space="preserve"> </w:t>
            </w:r>
            <w:r w:rsidRPr="00A92FC4">
              <w:rPr>
                <w:rFonts w:cstheme="minorHAnsi"/>
                <w:sz w:val="18"/>
                <w:szCs w:val="18"/>
                <w:lang w:val="it-IT"/>
              </w:rPr>
              <w:t>2011 privind prevenirea și combaterea traficului de persoane și</w:t>
            </w:r>
            <w:r>
              <w:rPr>
                <w:rFonts w:cstheme="minorHAnsi"/>
                <w:sz w:val="18"/>
                <w:szCs w:val="18"/>
                <w:lang w:val="it-IT"/>
              </w:rPr>
              <w:t xml:space="preserve"> </w:t>
            </w:r>
            <w:r w:rsidRPr="00A92FC4">
              <w:rPr>
                <w:rFonts w:cstheme="minorHAnsi"/>
                <w:sz w:val="18"/>
                <w:szCs w:val="18"/>
                <w:lang w:val="it-IT"/>
              </w:rPr>
              <w:t>protejarea victimelor acestuia, precum și de înlocuire a Decizieicadru 2002/629/JAI a Consiliului (JO L 101, 15.4.2011, p. 1). Vă rugăm să repetați de câte ori este necesar.</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95BE5">
        <w:tc>
          <w:tcPr>
            <w:tcW w:w="5614" w:type="dxa"/>
          </w:tcPr>
          <w:p w:rsidR="00E95BE5" w:rsidRPr="00A92FC4" w:rsidRDefault="00E95BE5" w:rsidP="00E95BE5">
            <w:pPr>
              <w:autoSpaceDE w:val="0"/>
              <w:autoSpaceDN w:val="0"/>
              <w:adjustRightInd w:val="0"/>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w:t>
            </w:r>
            <w:r>
              <w:rPr>
                <w:rFonts w:cstheme="minorHAnsi"/>
                <w:sz w:val="18"/>
                <w:szCs w:val="18"/>
                <w:lang w:val="it-IT"/>
              </w:rPr>
              <w:t xml:space="preserve"> </w:t>
            </w:r>
            <w:r w:rsidRPr="00A92FC4">
              <w:rPr>
                <w:rFonts w:cstheme="minorHAnsi"/>
                <w:sz w:val="18"/>
                <w:szCs w:val="18"/>
                <w:lang w:val="it-IT"/>
              </w:rPr>
              <w:t>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bl>
    <w:p w:rsidR="00E95BE5" w:rsidRPr="00A92FC4" w:rsidRDefault="00E95BE5" w:rsidP="00E95BE5">
      <w:pPr>
        <w:spacing w:after="0" w:line="240" w:lineRule="auto"/>
        <w:rPr>
          <w:rFonts w:cstheme="minorHAnsi"/>
          <w:sz w:val="18"/>
          <w:szCs w:val="18"/>
        </w:rPr>
      </w:pPr>
    </w:p>
    <w:p w:rsidR="00E95BE5" w:rsidRPr="00A92FC4" w:rsidRDefault="00E95BE5" w:rsidP="00E95BE5">
      <w:pPr>
        <w:spacing w:after="0" w:line="240" w:lineRule="auto"/>
        <w:jc w:val="center"/>
        <w:rPr>
          <w:rFonts w:cstheme="minorHAnsi"/>
          <w:sz w:val="18"/>
          <w:szCs w:val="18"/>
          <w:lang w:eastAsia="ro-RO"/>
        </w:rPr>
      </w:pPr>
      <w:r w:rsidRPr="00A92FC4">
        <w:rPr>
          <w:rFonts w:cstheme="minorHAnsi"/>
          <w:sz w:val="18"/>
          <w:szCs w:val="18"/>
          <w:lang w:eastAsia="ro-RO"/>
        </w:rPr>
        <w:t>B: MOTIVE LEGATE DE PLATA IMPOZITELOR SAU A CONTRIBUȚIILOR LA ASIGURĂRILE SOCIALE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A92FC4" w:rsidTr="00E77BAC">
        <w:tc>
          <w:tcPr>
            <w:tcW w:w="561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Plata impozitelor sau a contribuțiilor la asigurările sociale</w:t>
            </w:r>
          </w:p>
        </w:tc>
        <w:tc>
          <w:tcPr>
            <w:tcW w:w="4410"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77BAC">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rPr>
              <w:t xml:space="preserve">Operatorul economic și-a îndeplinit toate </w:t>
            </w:r>
            <w:r w:rsidRPr="00A92FC4">
              <w:rPr>
                <w:rFonts w:cstheme="minorHAnsi"/>
                <w:b/>
                <w:bCs/>
                <w:sz w:val="18"/>
                <w:szCs w:val="18"/>
              </w:rPr>
              <w:t>obligațiile cu privire la plata impozitelor și taxelor sau a contribuțiilor la asigurările sociale</w:t>
            </w:r>
            <w:r w:rsidRPr="00A92FC4">
              <w:rPr>
                <w:rFonts w:cstheme="minorHAnsi"/>
                <w:sz w:val="18"/>
                <w:szCs w:val="18"/>
              </w:rPr>
              <w:t>, atât în țară în care este stabilit, cât și în statul membru al autorității contractante sau entității contractante, în cazul în care este diferit de țara de stabilire?</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Operatorul economic și-a incalcat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410" w:type="dxa"/>
          </w:tcPr>
          <w:p w:rsidR="00E95BE5" w:rsidRPr="00A92FC4" w:rsidRDefault="00E95BE5" w:rsidP="00E95BE5">
            <w:pPr>
              <w:spacing w:after="0" w:line="240" w:lineRule="auto"/>
              <w:rPr>
                <w:rFonts w:cstheme="minorHAnsi"/>
                <w:sz w:val="18"/>
                <w:szCs w:val="18"/>
              </w:rPr>
            </w:pPr>
          </w:p>
        </w:tc>
      </w:tr>
    </w:tbl>
    <w:p w:rsidR="00E95BE5" w:rsidRPr="00A92FC4" w:rsidRDefault="00E95BE5" w:rsidP="00E95BE5">
      <w:pPr>
        <w:spacing w:after="0" w:line="240" w:lineRule="auto"/>
        <w:rPr>
          <w:rFonts w:cstheme="minorHAnsi"/>
          <w:sz w:val="18"/>
          <w:szCs w:val="18"/>
        </w:rPr>
      </w:pPr>
    </w:p>
    <w:p w:rsidR="00E95BE5" w:rsidRPr="00A92FC4" w:rsidRDefault="00E95BE5" w:rsidP="00E95BE5">
      <w:pPr>
        <w:spacing w:after="0" w:line="240" w:lineRule="auto"/>
        <w:jc w:val="center"/>
        <w:rPr>
          <w:rFonts w:cstheme="minorHAnsi"/>
          <w:sz w:val="18"/>
          <w:szCs w:val="18"/>
        </w:rPr>
      </w:pPr>
      <w:r w:rsidRPr="00A92FC4">
        <w:rPr>
          <w:rFonts w:cstheme="minorHAnsi"/>
          <w:sz w:val="18"/>
          <w:szCs w:val="18"/>
          <w:lang w:eastAsia="ro-RO"/>
        </w:rPr>
        <w:t>C: MOTIVE LEGATE DE INSOLVENȚĂ, CONFLICT DE INTERESE SAU ABATERI PROFESIONALE</w:t>
      </w:r>
    </w:p>
    <w:p w:rsidR="00E95BE5" w:rsidRPr="00A92FC4" w:rsidRDefault="00E95BE5" w:rsidP="00E95BE5">
      <w:pPr>
        <w:spacing w:after="0" w:line="240" w:lineRule="auto"/>
        <w:rPr>
          <w:rFonts w:cstheme="minorHAns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4410"/>
      </w:tblGrid>
      <w:tr w:rsidR="00E95BE5" w:rsidRPr="00A92FC4" w:rsidTr="00E77BAC">
        <w:tc>
          <w:tcPr>
            <w:tcW w:w="5614"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Informații privind eventualele cazuri de insolvență, conflict de interese și abateri profesionale</w:t>
            </w:r>
          </w:p>
        </w:tc>
        <w:tc>
          <w:tcPr>
            <w:tcW w:w="4410"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77BAC">
        <w:trPr>
          <w:trHeight w:val="154"/>
        </w:trPr>
        <w:tc>
          <w:tcPr>
            <w:tcW w:w="5614" w:type="dxa"/>
          </w:tcPr>
          <w:p w:rsidR="00E95BE5" w:rsidRPr="00A92FC4" w:rsidRDefault="00E95BE5" w:rsidP="00E95BE5">
            <w:pPr>
              <w:spacing w:after="0" w:line="240" w:lineRule="auto"/>
              <w:rPr>
                <w:rFonts w:cstheme="minorHAnsi"/>
                <w:b/>
                <w:bCs/>
                <w:sz w:val="18"/>
                <w:szCs w:val="18"/>
                <w:lang w:val="it-IT"/>
              </w:rPr>
            </w:pPr>
            <w:r w:rsidRPr="00A92FC4">
              <w:rPr>
                <w:rFonts w:cstheme="minorHAnsi"/>
                <w:sz w:val="18"/>
                <w:szCs w:val="18"/>
                <w:lang w:val="it-IT"/>
              </w:rPr>
              <w:t>Incalcarea obligatiilor In domeniul legislatiei de mediu</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rPr>
                <w:rFonts w:cstheme="minorHAnsi"/>
                <w:sz w:val="18"/>
                <w:szCs w:val="18"/>
                <w:lang w:val="it-IT"/>
              </w:rPr>
            </w:pPr>
            <w:r w:rsidRPr="00A92FC4">
              <w:rPr>
                <w:rFonts w:cstheme="minorHAnsi"/>
                <w:sz w:val="18"/>
                <w:szCs w:val="18"/>
                <w:lang w:val="it-IT"/>
              </w:rPr>
              <w:t>Incalcarea obligatiilor In domeniul legislatiei sociale</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rPr>
          <w:trHeight w:val="229"/>
        </w:trPr>
        <w:tc>
          <w:tcPr>
            <w:tcW w:w="5614" w:type="dxa"/>
          </w:tcPr>
          <w:p w:rsidR="00E95BE5" w:rsidRPr="00A92FC4" w:rsidRDefault="00E95BE5" w:rsidP="00E95BE5">
            <w:pPr>
              <w:spacing w:after="0" w:line="240" w:lineRule="auto"/>
              <w:rPr>
                <w:rFonts w:cstheme="minorHAnsi"/>
                <w:sz w:val="18"/>
                <w:szCs w:val="18"/>
                <w:lang w:val="it-IT"/>
              </w:rPr>
            </w:pPr>
            <w:r w:rsidRPr="00A92FC4">
              <w:rPr>
                <w:rFonts w:cstheme="minorHAnsi"/>
                <w:sz w:val="18"/>
                <w:szCs w:val="18"/>
                <w:lang w:val="it-IT"/>
              </w:rPr>
              <w:t>Incalcarea obligatiilor In domeniul legislatiei muncii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rPr>
          <w:trHeight w:val="229"/>
        </w:trPr>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Falimentul</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rPr>
          <w:trHeight w:val="411"/>
        </w:trPr>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Insolventa</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rPr>
            </w:pPr>
          </w:p>
        </w:tc>
      </w:tr>
      <w:tr w:rsidR="00E95BE5" w:rsidRPr="00A92FC4" w:rsidTr="00E77BAC">
        <w:trPr>
          <w:trHeight w:val="60"/>
        </w:trPr>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Concordat preventiv</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Situatii similare, In temeiul legislatiei nationale, cum ar fi falimentul</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Active administrate de lichidator</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800"/>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rPr>
                <w:rFonts w:cstheme="minorHAnsi"/>
                <w:sz w:val="18"/>
                <w:szCs w:val="18"/>
              </w:rPr>
            </w:pPr>
            <w:r w:rsidRPr="00A92FC4">
              <w:rPr>
                <w:rFonts w:cstheme="minorHAnsi"/>
                <w:sz w:val="18"/>
                <w:szCs w:val="18"/>
                <w:lang w:val="en-US"/>
              </w:rPr>
              <w:t>Activitatile economice sunt suspendate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Daca documentele relevante sunt disponibile în format electronic, va rugam să precizati [adresa internet, autoritatea sau organismul emitent (a), referința exacta a documentatiei]:</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lastRenderedPageBreak/>
              <w:t>Acorduri cu alti operatori economici care vizeaza denaturarea concurentei</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rPr>
                <w:rFonts w:cstheme="minorHAnsi"/>
                <w:sz w:val="18"/>
                <w:szCs w:val="18"/>
                <w:lang w:val="it-IT"/>
              </w:rPr>
            </w:pPr>
            <w:r w:rsidRPr="00A92FC4">
              <w:rPr>
                <w:rFonts w:cstheme="minorHAnsi"/>
                <w:sz w:val="18"/>
                <w:szCs w:val="18"/>
                <w:lang w:val="it-IT"/>
              </w:rPr>
              <w:t>Vinovat de comiterea unei abateri profesionale grave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t>Conflict de interese care decurge din participarea la procedura de achizitii publice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rPr>
            </w:pPr>
            <w:r w:rsidRPr="00A92FC4">
              <w:rPr>
                <w:rFonts w:cstheme="minorHAnsi"/>
                <w:sz w:val="18"/>
                <w:szCs w:val="18"/>
                <w:lang w:val="it-IT"/>
              </w:rPr>
              <w:t>Implicare directa sau indirecta in pregatirea acestei proceduri de achizitii publice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Incetare anticipata, daune-interese sau alte sanctiuni comparabile</w:t>
            </w:r>
          </w:p>
        </w:tc>
        <w:tc>
          <w:tcPr>
            <w:tcW w:w="4410" w:type="dxa"/>
          </w:tcPr>
          <w:p w:rsidR="00E95BE5" w:rsidRPr="00A92FC4" w:rsidRDefault="00E95BE5" w:rsidP="00E95BE5">
            <w:pPr>
              <w:spacing w:after="0" w:line="240" w:lineRule="auto"/>
              <w:rPr>
                <w:rFonts w:cstheme="minorHAnsi"/>
                <w:sz w:val="18"/>
                <w:szCs w:val="18"/>
                <w:lang w:eastAsia="ro-RO"/>
              </w:rPr>
            </w:pPr>
          </w:p>
        </w:tc>
      </w:tr>
      <w:tr w:rsidR="00E95BE5" w:rsidRPr="00A92FC4" w:rsidTr="00E77BAC">
        <w:trPr>
          <w:trHeight w:val="411"/>
        </w:trPr>
        <w:tc>
          <w:tcPr>
            <w:tcW w:w="5614" w:type="dxa"/>
          </w:tcPr>
          <w:p w:rsidR="00E95BE5" w:rsidRPr="00A92FC4" w:rsidRDefault="00E95BE5" w:rsidP="00E95BE5">
            <w:pPr>
              <w:spacing w:after="0" w:line="240" w:lineRule="auto"/>
              <w:jc w:val="both"/>
              <w:rPr>
                <w:rFonts w:cstheme="minorHAnsi"/>
                <w:sz w:val="18"/>
                <w:szCs w:val="18"/>
                <w:lang w:val="it-IT"/>
              </w:rPr>
            </w:pPr>
            <w:r w:rsidRPr="00A92FC4">
              <w:rPr>
                <w:rFonts w:cstheme="minorHAnsi"/>
                <w:sz w:val="18"/>
                <w:szCs w:val="18"/>
                <w:lang w:val="it-IT"/>
              </w:rPr>
              <w:t>Vinovat de interpretare eronata, nedivulgare de informatii, incapacitate de a furniza documentele necesare si obtinere de informatii confidentiale referitoare la aceasta procedura</w:t>
            </w:r>
          </w:p>
        </w:tc>
        <w:tc>
          <w:tcPr>
            <w:tcW w:w="4410" w:type="dxa"/>
          </w:tcPr>
          <w:p w:rsidR="00E95BE5" w:rsidRPr="00A92FC4" w:rsidRDefault="00E95BE5" w:rsidP="00E95BE5">
            <w:pPr>
              <w:spacing w:after="0" w:line="240" w:lineRule="auto"/>
              <w:rPr>
                <w:rFonts w:cstheme="minorHAnsi"/>
                <w:sz w:val="18"/>
                <w:szCs w:val="18"/>
                <w:lang w:eastAsia="ro-RO"/>
              </w:rPr>
            </w:pPr>
          </w:p>
        </w:tc>
      </w:tr>
    </w:tbl>
    <w:p w:rsidR="00E95BE5" w:rsidRPr="00A92FC4" w:rsidRDefault="00E95BE5" w:rsidP="00E95BE5">
      <w:pPr>
        <w:spacing w:after="0" w:line="240" w:lineRule="auto"/>
        <w:rPr>
          <w:rFonts w:cstheme="minorHAnsi"/>
          <w:b/>
          <w:bCs/>
          <w:sz w:val="18"/>
          <w:szCs w:val="18"/>
          <w:lang w:eastAsia="ro-RO"/>
        </w:rPr>
      </w:pPr>
    </w:p>
    <w:p w:rsidR="00E95BE5" w:rsidRPr="00A92FC4" w:rsidRDefault="00E95BE5" w:rsidP="00E95BE5">
      <w:pPr>
        <w:spacing w:after="0" w:line="240" w:lineRule="auto"/>
        <w:jc w:val="center"/>
        <w:rPr>
          <w:rFonts w:cstheme="minorHAnsi"/>
          <w:sz w:val="18"/>
          <w:szCs w:val="18"/>
        </w:rPr>
      </w:pPr>
      <w:r w:rsidRPr="00A92FC4">
        <w:rPr>
          <w:rFonts w:cstheme="minorHAnsi"/>
          <w:b/>
          <w:bCs/>
          <w:sz w:val="18"/>
          <w:szCs w:val="18"/>
          <w:lang w:eastAsia="ro-RO"/>
        </w:rPr>
        <w:t>Partea IV: Criterii de selecție</w:t>
      </w:r>
    </w:p>
    <w:p w:rsidR="00E95BE5" w:rsidRPr="00A92FC4" w:rsidRDefault="00E95BE5" w:rsidP="00E95BE5">
      <w:pPr>
        <w:spacing w:after="0" w:line="240" w:lineRule="auto"/>
        <w:jc w:val="both"/>
        <w:rPr>
          <w:rFonts w:cstheme="minorHAnsi"/>
          <w:sz w:val="18"/>
          <w:szCs w:val="18"/>
        </w:rPr>
      </w:pPr>
      <w:r w:rsidRPr="00A92FC4">
        <w:rPr>
          <w:rFonts w:cstheme="minorHAnsi"/>
          <w:sz w:val="18"/>
          <w:szCs w:val="18"/>
        </w:rPr>
        <w:t>În ceea ce privește criteriile de selecție (secțiunea a sau secțiunile A-D din prezenta parte) operatorul economic declară că:</w:t>
      </w:r>
    </w:p>
    <w:p w:rsidR="00E95BE5" w:rsidRPr="00A92FC4" w:rsidRDefault="00E95BE5" w:rsidP="00E95BE5">
      <w:pPr>
        <w:spacing w:after="0" w:line="240" w:lineRule="auto"/>
        <w:jc w:val="center"/>
        <w:rPr>
          <w:rFonts w:cstheme="minorHAnsi"/>
          <w:sz w:val="18"/>
          <w:szCs w:val="18"/>
          <w:lang w:eastAsia="ro-RO"/>
        </w:rPr>
      </w:pPr>
    </w:p>
    <w:p w:rsidR="00E95BE5" w:rsidRPr="00A92FC4" w:rsidRDefault="00E95BE5" w:rsidP="00E95BE5">
      <w:pPr>
        <w:spacing w:after="0" w:line="240" w:lineRule="auto"/>
        <w:jc w:val="center"/>
        <w:rPr>
          <w:rFonts w:cstheme="minorHAnsi"/>
          <w:sz w:val="18"/>
          <w:szCs w:val="18"/>
        </w:rPr>
      </w:pPr>
      <w:r w:rsidRPr="00A92FC4">
        <w:rPr>
          <w:rFonts w:cstheme="minorHAnsi"/>
          <w:sz w:val="18"/>
          <w:szCs w:val="18"/>
          <w:lang w:eastAsia="ro-RO"/>
        </w:rPr>
        <w:t>a: INDICAȚIE GLOBALĂ PENTRU TOATE CRITERIILE DE SELECȚIE</w:t>
      </w:r>
    </w:p>
    <w:p w:rsidR="00E95BE5" w:rsidRPr="00A92FC4" w:rsidRDefault="00E95BE5" w:rsidP="00E95BE5">
      <w:pPr>
        <w:spacing w:after="0" w:line="240" w:lineRule="auto"/>
        <w:rPr>
          <w:rFonts w:cstheme="minorHAns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493"/>
      </w:tblGrid>
      <w:tr w:rsidR="00E95BE5" w:rsidRPr="00A92FC4" w:rsidTr="00E95BE5">
        <w:tc>
          <w:tcPr>
            <w:tcW w:w="4531"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Îndeplinirea tuturor criteriilor de selecție impuse</w:t>
            </w:r>
          </w:p>
        </w:tc>
        <w:tc>
          <w:tcPr>
            <w:tcW w:w="5493" w:type="dxa"/>
          </w:tcPr>
          <w:p w:rsidR="00E95BE5" w:rsidRPr="00A92FC4" w:rsidRDefault="00E95BE5" w:rsidP="00E95BE5">
            <w:pPr>
              <w:spacing w:after="0" w:line="240" w:lineRule="auto"/>
              <w:rPr>
                <w:rFonts w:cstheme="minorHAnsi"/>
                <w:b/>
                <w:bCs/>
                <w:sz w:val="18"/>
                <w:szCs w:val="18"/>
              </w:rPr>
            </w:pPr>
            <w:r w:rsidRPr="00A92FC4">
              <w:rPr>
                <w:rFonts w:cstheme="minorHAnsi"/>
                <w:b/>
                <w:bCs/>
                <w:sz w:val="18"/>
                <w:szCs w:val="18"/>
              </w:rPr>
              <w:t>Răspuns:</w:t>
            </w:r>
          </w:p>
        </w:tc>
      </w:tr>
      <w:tr w:rsidR="00E95BE5" w:rsidRPr="00A92FC4" w:rsidTr="00E95BE5">
        <w:tc>
          <w:tcPr>
            <w:tcW w:w="4531"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Îndeplinirea criteriilor de selecție impuse:</w:t>
            </w:r>
          </w:p>
        </w:tc>
        <w:tc>
          <w:tcPr>
            <w:tcW w:w="5493" w:type="dxa"/>
          </w:tcPr>
          <w:p w:rsidR="00E95BE5" w:rsidRPr="00A92FC4" w:rsidRDefault="00E95BE5" w:rsidP="00E95BE5">
            <w:pPr>
              <w:spacing w:after="0" w:line="240" w:lineRule="auto"/>
              <w:rPr>
                <w:rFonts w:cstheme="minorHAnsi"/>
                <w:sz w:val="18"/>
                <w:szCs w:val="18"/>
              </w:rPr>
            </w:pPr>
            <w:r w:rsidRPr="00A92FC4">
              <w:rPr>
                <w:rFonts w:cstheme="minorHAnsi"/>
                <w:sz w:val="18"/>
                <w:szCs w:val="18"/>
              </w:rPr>
              <w:t>DA</w:t>
            </w:r>
          </w:p>
        </w:tc>
      </w:tr>
    </w:tbl>
    <w:p w:rsidR="00E95BE5" w:rsidRPr="00A92FC4" w:rsidRDefault="00E95BE5" w:rsidP="00E95BE5">
      <w:pPr>
        <w:spacing w:after="0" w:line="240" w:lineRule="auto"/>
        <w:rPr>
          <w:rFonts w:cstheme="minorHAnsi"/>
          <w:sz w:val="18"/>
          <w:szCs w:val="18"/>
        </w:rPr>
      </w:pPr>
    </w:p>
    <w:p w:rsidR="00E95BE5" w:rsidRPr="00A92FC4" w:rsidRDefault="00E95BE5" w:rsidP="00E95BE5">
      <w:pPr>
        <w:spacing w:after="0" w:line="240" w:lineRule="auto"/>
        <w:jc w:val="center"/>
        <w:rPr>
          <w:rFonts w:cstheme="minorHAnsi"/>
          <w:sz w:val="18"/>
          <w:szCs w:val="18"/>
          <w:lang w:eastAsia="ro-RO"/>
        </w:rPr>
      </w:pPr>
    </w:p>
    <w:p w:rsidR="00E77BAC" w:rsidRDefault="00E95BE5" w:rsidP="00E77BAC">
      <w:pPr>
        <w:spacing w:after="0" w:line="240" w:lineRule="auto"/>
        <w:jc w:val="both"/>
        <w:rPr>
          <w:rFonts w:cstheme="minorHAnsi"/>
          <w:sz w:val="18"/>
          <w:szCs w:val="18"/>
        </w:rPr>
      </w:pPr>
      <w:r w:rsidRPr="00A92FC4">
        <w:rPr>
          <w:rFonts w:cstheme="minorHAnsi"/>
          <w:sz w:val="18"/>
          <w:szCs w:val="18"/>
          <w:lang w:eastAsia="ro-RO"/>
        </w:rPr>
        <w:t>Data, locul și, dacă se solicită sau dacă este (sunt) necesară (necesare), semnătura (semnăturile): [……………….]</w:t>
      </w: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Default="00E77BAC" w:rsidP="00E77BAC">
      <w:pPr>
        <w:spacing w:after="0" w:line="240" w:lineRule="auto"/>
        <w:jc w:val="both"/>
        <w:rPr>
          <w:rFonts w:cstheme="minorHAnsi"/>
          <w:sz w:val="18"/>
          <w:szCs w:val="18"/>
        </w:rPr>
      </w:pPr>
    </w:p>
    <w:p w:rsidR="00E77BAC" w:rsidRPr="00A92FC4" w:rsidRDefault="00E77BAC" w:rsidP="00E77BAC">
      <w:pPr>
        <w:spacing w:after="0" w:line="240" w:lineRule="auto"/>
        <w:jc w:val="both"/>
        <w:rPr>
          <w:rFonts w:cstheme="minorHAnsi"/>
          <w:sz w:val="18"/>
          <w:szCs w:val="18"/>
        </w:rPr>
      </w:pPr>
    </w:p>
    <w:p w:rsidR="00E95BE5" w:rsidRPr="00AC2AEC" w:rsidRDefault="00E95BE5" w:rsidP="00E95BE5">
      <w:pPr>
        <w:spacing w:after="0" w:line="240" w:lineRule="auto"/>
        <w:jc w:val="center"/>
        <w:rPr>
          <w:rFonts w:cstheme="minorHAnsi"/>
          <w:b/>
          <w:sz w:val="16"/>
          <w:szCs w:val="16"/>
        </w:rPr>
      </w:pPr>
      <w:r w:rsidRPr="00AC2AEC">
        <w:rPr>
          <w:rFonts w:eastAsia="Arial Narrow" w:cstheme="minorHAnsi"/>
          <w:b/>
          <w:noProof/>
          <w:sz w:val="16"/>
          <w:szCs w:val="16"/>
        </w:rPr>
        <w:lastRenderedPageBreak/>
        <w:drawing>
          <wp:inline distT="0" distB="0" distL="0" distR="0" wp14:anchorId="0B66248B" wp14:editId="6894AB2E">
            <wp:extent cx="6297433" cy="8984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6883" cy="909833"/>
                    </a:xfrm>
                    <a:prstGeom prst="rect">
                      <a:avLst/>
                    </a:prstGeom>
                    <a:noFill/>
                    <a:ln>
                      <a:noFill/>
                    </a:ln>
                  </pic:spPr>
                </pic:pic>
              </a:graphicData>
            </a:graphic>
          </wp:inline>
        </w:drawing>
      </w:r>
    </w:p>
    <w:p w:rsidR="00E95BE5" w:rsidRPr="00AC2AEC" w:rsidRDefault="00E95BE5" w:rsidP="00E95BE5">
      <w:pPr>
        <w:spacing w:after="0" w:line="240" w:lineRule="auto"/>
        <w:rPr>
          <w:rFonts w:cstheme="minorHAnsi"/>
          <w:b/>
          <w:sz w:val="16"/>
          <w:szCs w:val="16"/>
        </w:rPr>
      </w:pPr>
    </w:p>
    <w:p w:rsidR="00E95BE5" w:rsidRPr="00AC2AEC" w:rsidRDefault="00E95BE5" w:rsidP="00E95BE5">
      <w:pPr>
        <w:spacing w:after="0" w:line="240" w:lineRule="auto"/>
        <w:jc w:val="center"/>
        <w:rPr>
          <w:rFonts w:cstheme="minorHAnsi"/>
          <w:b/>
          <w:sz w:val="18"/>
          <w:szCs w:val="18"/>
        </w:rPr>
      </w:pPr>
      <w:r w:rsidRPr="00AC2AEC">
        <w:rPr>
          <w:rFonts w:cstheme="minorHAnsi"/>
          <w:b/>
          <w:sz w:val="18"/>
          <w:szCs w:val="18"/>
        </w:rPr>
        <w:t xml:space="preserve">SECȚIUNEA I </w:t>
      </w:r>
    </w:p>
    <w:p w:rsidR="00E95BE5" w:rsidRPr="00AC2AEC" w:rsidRDefault="00E95BE5" w:rsidP="00E95BE5">
      <w:pPr>
        <w:spacing w:after="0" w:line="240" w:lineRule="auto"/>
        <w:jc w:val="center"/>
        <w:rPr>
          <w:rFonts w:cstheme="minorHAnsi"/>
          <w:b/>
          <w:sz w:val="18"/>
          <w:szCs w:val="18"/>
          <w:shd w:val="clear" w:color="auto" w:fill="FFFFFF"/>
        </w:rPr>
      </w:pPr>
      <w:r w:rsidRPr="00AC2AEC">
        <w:rPr>
          <w:rFonts w:cstheme="minorHAnsi"/>
          <w:b/>
          <w:sz w:val="18"/>
          <w:szCs w:val="18"/>
          <w:shd w:val="clear" w:color="auto" w:fill="FFFFFF"/>
        </w:rPr>
        <w:t xml:space="preserve"> INSTRUCȚIUNI PENTRU OFERTANȚI</w:t>
      </w:r>
    </w:p>
    <w:p w:rsidR="00E95BE5" w:rsidRPr="00AC2AEC" w:rsidRDefault="00E95BE5" w:rsidP="00E95BE5">
      <w:pPr>
        <w:spacing w:after="0" w:line="240" w:lineRule="auto"/>
        <w:jc w:val="center"/>
        <w:rPr>
          <w:rFonts w:cstheme="minorHAnsi"/>
          <w:b/>
          <w:sz w:val="16"/>
          <w:szCs w:val="16"/>
          <w:shd w:val="clear" w:color="auto" w:fill="FFFFFF"/>
        </w:rPr>
      </w:pPr>
    </w:p>
    <w:p w:rsidR="00E95BE5" w:rsidRPr="00AC2AEC" w:rsidRDefault="00E95BE5" w:rsidP="00E95BE5">
      <w:pPr>
        <w:spacing w:after="0"/>
        <w:jc w:val="both"/>
        <w:rPr>
          <w:rFonts w:cstheme="minorHAnsi"/>
          <w:sz w:val="17"/>
          <w:szCs w:val="17"/>
        </w:rPr>
      </w:pPr>
      <w:r w:rsidRPr="00AC2AEC">
        <w:rPr>
          <w:rFonts w:cstheme="minorHAnsi"/>
          <w:sz w:val="17"/>
          <w:szCs w:val="17"/>
        </w:rPr>
        <w:t xml:space="preserve">Prezenta sectiune detaliaza formalitatile ce trebuie indeplinite, modul in care operatorii economici trebuie sa structureze informatiile ce urmeaza a fi prezentate pentru a raspunde cerintelor </w:t>
      </w:r>
      <w:r w:rsidRPr="00AC2AEC">
        <w:rPr>
          <w:rFonts w:cstheme="minorHAnsi"/>
          <w:i/>
          <w:sz w:val="17"/>
          <w:szCs w:val="17"/>
        </w:rPr>
        <w:t xml:space="preserve">din </w:t>
      </w:r>
      <w:r w:rsidRPr="00AC2AEC">
        <w:rPr>
          <w:rFonts w:cstheme="minorHAnsi"/>
          <w:b/>
          <w:i/>
          <w:sz w:val="17"/>
          <w:szCs w:val="17"/>
        </w:rPr>
        <w:t>Invitatia de Participare</w:t>
      </w:r>
      <w:r w:rsidRPr="00AC2AEC">
        <w:rPr>
          <w:rFonts w:cstheme="minorHAnsi"/>
          <w:sz w:val="17"/>
          <w:szCs w:val="17"/>
        </w:rPr>
        <w:t>, precizari privind modul in care trebuie intocmite si structurate  Propunerea Tehnica si cea Financiara, criteriul de atribuire ce urmeaza a fi aplicat, precum si termenele procedurale ce trebuie respectate si caile de atac</w:t>
      </w:r>
    </w:p>
    <w:p w:rsidR="00E95BE5" w:rsidRPr="00AC2AEC" w:rsidRDefault="00E95BE5" w:rsidP="00E95BE5">
      <w:pPr>
        <w:spacing w:after="0" w:line="240" w:lineRule="auto"/>
        <w:jc w:val="both"/>
        <w:rPr>
          <w:rFonts w:cstheme="minorHAnsi"/>
          <w:sz w:val="16"/>
          <w:szCs w:val="16"/>
        </w:rPr>
      </w:pPr>
    </w:p>
    <w:p w:rsidR="00E95BE5" w:rsidRPr="00AC2AEC" w:rsidRDefault="00E95BE5" w:rsidP="00E95BE5">
      <w:pPr>
        <w:spacing w:after="0" w:line="240" w:lineRule="auto"/>
        <w:rPr>
          <w:rFonts w:cstheme="minorHAnsi"/>
          <w:b/>
          <w:sz w:val="16"/>
          <w:szCs w:val="16"/>
        </w:rPr>
      </w:pPr>
      <w:r w:rsidRPr="00AC2AEC">
        <w:rPr>
          <w:rFonts w:cstheme="minorHAnsi"/>
          <w:b/>
          <w:sz w:val="16"/>
          <w:szCs w:val="16"/>
        </w:rPr>
        <w:t>AUTORITATEA CONTRACTANTĂ</w:t>
      </w:r>
    </w:p>
    <w:p w:rsidR="00E95BE5" w:rsidRPr="00AC2AEC" w:rsidRDefault="00E95BE5" w:rsidP="00E95BE5">
      <w:pPr>
        <w:spacing w:after="0" w:line="240" w:lineRule="auto"/>
        <w:rPr>
          <w:rFonts w:cstheme="minorHAnsi"/>
          <w:b/>
          <w:bCs/>
          <w:i/>
          <w:iCs/>
          <w:sz w:val="16"/>
          <w:szCs w:val="16"/>
        </w:rPr>
      </w:pPr>
      <w:r w:rsidRPr="00AC2AEC">
        <w:rPr>
          <w:rFonts w:cstheme="minorHAnsi"/>
          <w:b/>
          <w:bCs/>
          <w:i/>
          <w:iCs/>
          <w:sz w:val="16"/>
          <w:szCs w:val="16"/>
        </w:rPr>
        <w:t>I.1) DENUMIRE, ADRESĂ ȘI PUNCT(E) DE CONTACT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3"/>
        <w:gridCol w:w="614"/>
        <w:gridCol w:w="3443"/>
        <w:gridCol w:w="2284"/>
      </w:tblGrid>
      <w:tr w:rsidR="00E95BE5" w:rsidRPr="00AC2AEC" w:rsidTr="00E95BE5">
        <w:trPr>
          <w:trHeight w:val="296"/>
        </w:trPr>
        <w:tc>
          <w:tcPr>
            <w:tcW w:w="1862" w:type="pct"/>
            <w:shd w:val="clear" w:color="auto" w:fill="auto"/>
          </w:tcPr>
          <w:p w:rsidR="00E95BE5" w:rsidRPr="00AC2AEC" w:rsidRDefault="00E95BE5" w:rsidP="00E95BE5">
            <w:pPr>
              <w:spacing w:after="0" w:line="240" w:lineRule="auto"/>
              <w:rPr>
                <w:rFonts w:cstheme="minorHAnsi"/>
                <w:b/>
                <w:sz w:val="16"/>
                <w:szCs w:val="16"/>
              </w:rPr>
            </w:pPr>
            <w:r w:rsidRPr="00AC2AEC">
              <w:rPr>
                <w:rFonts w:cstheme="minorHAnsi"/>
                <w:b/>
                <w:sz w:val="16"/>
                <w:szCs w:val="16"/>
              </w:rPr>
              <w:t>Denumire oficială:</w:t>
            </w:r>
          </w:p>
        </w:tc>
        <w:tc>
          <w:tcPr>
            <w:tcW w:w="3138" w:type="pct"/>
            <w:gridSpan w:val="3"/>
            <w:shd w:val="clear" w:color="auto" w:fill="auto"/>
          </w:tcPr>
          <w:p w:rsidR="00E95BE5" w:rsidRPr="00AC2AEC" w:rsidRDefault="00E95BE5" w:rsidP="00E95BE5">
            <w:pPr>
              <w:spacing w:after="0" w:line="240" w:lineRule="auto"/>
              <w:rPr>
                <w:rFonts w:cstheme="minorHAnsi"/>
                <w:b/>
                <w:sz w:val="16"/>
                <w:szCs w:val="16"/>
              </w:rPr>
            </w:pPr>
            <w:r w:rsidRPr="00AC2AEC">
              <w:rPr>
                <w:rFonts w:cstheme="minorHAnsi"/>
                <w:b/>
                <w:sz w:val="16"/>
                <w:szCs w:val="16"/>
              </w:rPr>
              <w:t>Spitalul Clinic Judetean de Urgenta „Sf. Spiridon” Iasi</w:t>
            </w:r>
          </w:p>
        </w:tc>
      </w:tr>
      <w:tr w:rsidR="00E95BE5" w:rsidRPr="00AC2AEC" w:rsidTr="00E95BE5">
        <w:tc>
          <w:tcPr>
            <w:tcW w:w="1862" w:type="pct"/>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 xml:space="preserve">Adresă: </w:t>
            </w:r>
          </w:p>
        </w:tc>
        <w:tc>
          <w:tcPr>
            <w:tcW w:w="3138" w:type="pct"/>
            <w:gridSpan w:val="3"/>
            <w:shd w:val="clear" w:color="auto" w:fill="auto"/>
          </w:tcPr>
          <w:p w:rsidR="00E95BE5" w:rsidRPr="00AC2AEC" w:rsidRDefault="00E95BE5" w:rsidP="00E95BE5">
            <w:pPr>
              <w:spacing w:after="0" w:line="240" w:lineRule="auto"/>
              <w:rPr>
                <w:rFonts w:cstheme="minorHAnsi"/>
                <w:sz w:val="16"/>
                <w:szCs w:val="16"/>
              </w:rPr>
            </w:pPr>
            <w:r w:rsidRPr="00AC2AEC">
              <w:rPr>
                <w:rFonts w:cstheme="minorHAnsi"/>
                <w:b/>
                <w:sz w:val="16"/>
                <w:szCs w:val="16"/>
              </w:rPr>
              <w:t>Bulevardul Independentei, numarul 1;  Cod unic de înregistrare: 4701312</w:t>
            </w:r>
          </w:p>
        </w:tc>
      </w:tr>
      <w:tr w:rsidR="00E95BE5" w:rsidRPr="00AC2AEC" w:rsidTr="00E95BE5">
        <w:tc>
          <w:tcPr>
            <w:tcW w:w="1862" w:type="pct"/>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Localitate:</w:t>
            </w:r>
          </w:p>
        </w:tc>
        <w:tc>
          <w:tcPr>
            <w:tcW w:w="304" w:type="pct"/>
            <w:shd w:val="clear" w:color="auto" w:fill="auto"/>
          </w:tcPr>
          <w:p w:rsidR="00E95BE5" w:rsidRPr="00AC2AEC" w:rsidRDefault="00E95BE5" w:rsidP="00E95BE5">
            <w:pPr>
              <w:spacing w:after="0" w:line="240" w:lineRule="auto"/>
              <w:rPr>
                <w:rFonts w:cstheme="minorHAnsi"/>
                <w:sz w:val="16"/>
                <w:szCs w:val="16"/>
              </w:rPr>
            </w:pPr>
            <w:r w:rsidRPr="00AC2AEC">
              <w:rPr>
                <w:rFonts w:cstheme="minorHAnsi"/>
                <w:b/>
                <w:sz w:val="16"/>
                <w:szCs w:val="16"/>
              </w:rPr>
              <w:t>Iasi</w:t>
            </w:r>
          </w:p>
        </w:tc>
        <w:tc>
          <w:tcPr>
            <w:tcW w:w="1704" w:type="pct"/>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Cod poștal: 700111</w:t>
            </w:r>
          </w:p>
        </w:tc>
        <w:tc>
          <w:tcPr>
            <w:tcW w:w="1129" w:type="pct"/>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Țară: Romania</w:t>
            </w:r>
          </w:p>
        </w:tc>
      </w:tr>
      <w:tr w:rsidR="00E95BE5" w:rsidRPr="00AC2AEC" w:rsidTr="00E95BE5">
        <w:trPr>
          <w:trHeight w:val="425"/>
        </w:trPr>
        <w:tc>
          <w:tcPr>
            <w:tcW w:w="2166" w:type="pct"/>
            <w:gridSpan w:val="2"/>
            <w:shd w:val="clear" w:color="auto" w:fill="auto"/>
          </w:tcPr>
          <w:p w:rsidR="00E95BE5" w:rsidRPr="00AC2AEC" w:rsidRDefault="00E95BE5" w:rsidP="00E95BE5">
            <w:pPr>
              <w:spacing w:after="0" w:line="240" w:lineRule="auto"/>
              <w:ind w:left="-426" w:firstLine="426"/>
              <w:rPr>
                <w:rFonts w:cstheme="minorHAnsi"/>
                <w:sz w:val="16"/>
                <w:szCs w:val="16"/>
              </w:rPr>
            </w:pPr>
            <w:r w:rsidRPr="00AC2AEC">
              <w:rPr>
                <w:rFonts w:cstheme="minorHAnsi"/>
                <w:sz w:val="16"/>
                <w:szCs w:val="16"/>
              </w:rPr>
              <w:t>Punct(e) de contact: Serviciul de Achizitii Publice</w:t>
            </w:r>
          </w:p>
          <w:p w:rsidR="00E95BE5" w:rsidRPr="00AC2AEC" w:rsidRDefault="00E95BE5" w:rsidP="00E95BE5">
            <w:pPr>
              <w:spacing w:after="0" w:line="240" w:lineRule="auto"/>
              <w:rPr>
                <w:rFonts w:cstheme="minorHAnsi"/>
                <w:sz w:val="16"/>
                <w:szCs w:val="16"/>
              </w:rPr>
            </w:pPr>
            <w:r w:rsidRPr="00AC2AEC">
              <w:rPr>
                <w:rFonts w:cstheme="minorHAnsi"/>
                <w:sz w:val="16"/>
                <w:szCs w:val="16"/>
              </w:rPr>
              <w:t xml:space="preserve">În atenția:     </w:t>
            </w:r>
            <w:r w:rsidRPr="00AC2AEC">
              <w:rPr>
                <w:rFonts w:cstheme="minorHAnsi"/>
                <w:b/>
                <w:i/>
                <w:sz w:val="16"/>
                <w:szCs w:val="16"/>
              </w:rPr>
              <w:t>Ec. Elena Bibire</w:t>
            </w:r>
          </w:p>
        </w:tc>
        <w:tc>
          <w:tcPr>
            <w:tcW w:w="2834" w:type="pct"/>
            <w:gridSpan w:val="2"/>
            <w:shd w:val="clear" w:color="auto" w:fill="auto"/>
          </w:tcPr>
          <w:p w:rsidR="00E95BE5" w:rsidRPr="00AC2AEC" w:rsidRDefault="00E95BE5" w:rsidP="00E95BE5">
            <w:pPr>
              <w:spacing w:after="0" w:line="240" w:lineRule="auto"/>
              <w:rPr>
                <w:rFonts w:cstheme="minorHAnsi"/>
                <w:sz w:val="16"/>
                <w:szCs w:val="16"/>
              </w:rPr>
            </w:pPr>
          </w:p>
          <w:p w:rsidR="00E95BE5" w:rsidRPr="00AC2AEC" w:rsidRDefault="00E95BE5" w:rsidP="00E95BE5">
            <w:pPr>
              <w:spacing w:after="0" w:line="240" w:lineRule="auto"/>
              <w:rPr>
                <w:rFonts w:cstheme="minorHAnsi"/>
                <w:sz w:val="16"/>
                <w:szCs w:val="16"/>
              </w:rPr>
            </w:pPr>
            <w:r w:rsidRPr="00AC2AEC">
              <w:rPr>
                <w:rFonts w:cstheme="minorHAnsi"/>
                <w:sz w:val="16"/>
                <w:szCs w:val="16"/>
              </w:rPr>
              <w:t>Telefon: 0739000124</w:t>
            </w:r>
          </w:p>
        </w:tc>
      </w:tr>
      <w:tr w:rsidR="00E95BE5" w:rsidRPr="00AC2AEC" w:rsidTr="00E95BE5">
        <w:trPr>
          <w:trHeight w:val="206"/>
        </w:trPr>
        <w:tc>
          <w:tcPr>
            <w:tcW w:w="2166" w:type="pct"/>
            <w:gridSpan w:val="2"/>
            <w:shd w:val="clear" w:color="auto" w:fill="auto"/>
          </w:tcPr>
          <w:p w:rsidR="00E95BE5" w:rsidRPr="00AC2AEC" w:rsidRDefault="00E95BE5" w:rsidP="00E95BE5">
            <w:pPr>
              <w:spacing w:after="0" w:line="240" w:lineRule="auto"/>
              <w:rPr>
                <w:rFonts w:cstheme="minorHAnsi"/>
                <w:b/>
                <w:i/>
                <w:sz w:val="16"/>
                <w:szCs w:val="16"/>
              </w:rPr>
            </w:pPr>
            <w:r w:rsidRPr="00AC2AEC">
              <w:rPr>
                <w:rFonts w:cstheme="minorHAnsi"/>
                <w:b/>
                <w:i/>
                <w:sz w:val="16"/>
                <w:szCs w:val="16"/>
              </w:rPr>
              <w:t>E-mail: achizitii@spitalspiridon.ro</w:t>
            </w:r>
          </w:p>
        </w:tc>
        <w:tc>
          <w:tcPr>
            <w:tcW w:w="2834" w:type="pct"/>
            <w:gridSpan w:val="2"/>
            <w:shd w:val="clear" w:color="auto" w:fill="auto"/>
          </w:tcPr>
          <w:p w:rsidR="00E95BE5" w:rsidRPr="00AC2AEC" w:rsidRDefault="00E95BE5" w:rsidP="00E95BE5">
            <w:pPr>
              <w:spacing w:after="0" w:line="240" w:lineRule="auto"/>
              <w:rPr>
                <w:rFonts w:cstheme="minorHAnsi"/>
                <w:sz w:val="16"/>
                <w:szCs w:val="16"/>
              </w:rPr>
            </w:pPr>
          </w:p>
        </w:tc>
      </w:tr>
      <w:tr w:rsidR="00E95BE5" w:rsidRPr="00AC2AEC" w:rsidTr="00E95BE5">
        <w:tblPrEx>
          <w:tblLook w:val="04A0" w:firstRow="1" w:lastRow="0" w:firstColumn="1" w:lastColumn="0" w:noHBand="0" w:noVBand="1"/>
        </w:tblPrEx>
        <w:tc>
          <w:tcPr>
            <w:tcW w:w="5000" w:type="pct"/>
            <w:gridSpan w:val="4"/>
            <w:shd w:val="clear" w:color="auto" w:fill="auto"/>
            <w:vAlign w:val="bottom"/>
          </w:tcPr>
          <w:p w:rsidR="00E95BE5" w:rsidRPr="00AC2AEC" w:rsidRDefault="00E95BE5" w:rsidP="00E95BE5">
            <w:pPr>
              <w:spacing w:after="0" w:line="240" w:lineRule="auto"/>
              <w:rPr>
                <w:rFonts w:cstheme="minorHAnsi"/>
                <w:sz w:val="16"/>
                <w:szCs w:val="16"/>
              </w:rPr>
            </w:pPr>
            <w:r w:rsidRPr="00AC2AEC">
              <w:rPr>
                <w:rFonts w:cstheme="minorHAnsi"/>
                <w:sz w:val="16"/>
                <w:szCs w:val="16"/>
              </w:rPr>
              <w:t>Alte informații pot fi obținute la:</w:t>
            </w:r>
          </w:p>
          <w:p w:rsidR="00E95BE5" w:rsidRPr="00AC2AEC" w:rsidRDefault="00E95BE5" w:rsidP="00E95BE5">
            <w:pPr>
              <w:spacing w:after="0" w:line="240" w:lineRule="auto"/>
              <w:rPr>
                <w:rFonts w:cstheme="minorHAnsi"/>
                <w:sz w:val="16"/>
                <w:szCs w:val="16"/>
              </w:rPr>
            </w:pPr>
            <w:r w:rsidRPr="00AC2AEC">
              <w:rPr>
                <w:rFonts w:cstheme="minorHAnsi"/>
                <w:b/>
                <w:sz w:val="16"/>
                <w:szCs w:val="16"/>
              </w:rPr>
              <w:sym w:font="Wingdings" w:char="F0FE"/>
            </w:r>
            <w:r w:rsidRPr="00AC2AEC">
              <w:rPr>
                <w:rFonts w:cstheme="minorHAnsi"/>
                <w:sz w:val="16"/>
                <w:szCs w:val="16"/>
              </w:rPr>
              <w:t xml:space="preserve"> Punctul (punctele) de contact menționat(e) anterior</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Altele: </w:t>
            </w:r>
            <w:r w:rsidRPr="00AC2AEC">
              <w:rPr>
                <w:rFonts w:cstheme="minorHAnsi"/>
                <w:i/>
                <w:sz w:val="16"/>
                <w:szCs w:val="16"/>
              </w:rPr>
              <w:t>completați anexa A.I</w:t>
            </w:r>
          </w:p>
        </w:tc>
      </w:tr>
      <w:tr w:rsidR="00E95BE5" w:rsidRPr="00AC2AEC" w:rsidTr="00E95BE5">
        <w:tblPrEx>
          <w:tblLook w:val="04A0" w:firstRow="1" w:lastRow="0" w:firstColumn="1" w:lastColumn="0" w:noHBand="0" w:noVBand="1"/>
        </w:tblPrEx>
        <w:tc>
          <w:tcPr>
            <w:tcW w:w="5000" w:type="pct"/>
            <w:gridSpan w:val="4"/>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Caietul de sarcini si/sau documentele suplimentare pot fi obținute la:</w:t>
            </w:r>
          </w:p>
          <w:p w:rsidR="00E95BE5" w:rsidRPr="00AC2AEC" w:rsidRDefault="00E95BE5" w:rsidP="00E95BE5">
            <w:pPr>
              <w:spacing w:after="0" w:line="240" w:lineRule="auto"/>
              <w:rPr>
                <w:rFonts w:cstheme="minorHAnsi"/>
                <w:sz w:val="16"/>
                <w:szCs w:val="16"/>
              </w:rPr>
            </w:pPr>
            <w:r w:rsidRPr="00AC2AEC">
              <w:rPr>
                <w:rFonts w:cstheme="minorHAnsi"/>
                <w:b/>
                <w:sz w:val="16"/>
                <w:szCs w:val="16"/>
              </w:rPr>
              <w:sym w:font="Wingdings" w:char="F0FE"/>
            </w:r>
            <w:r w:rsidRPr="00AC2AEC">
              <w:rPr>
                <w:rFonts w:cstheme="minorHAnsi"/>
                <w:sz w:val="16"/>
                <w:szCs w:val="16"/>
              </w:rPr>
              <w:t xml:space="preserve"> Punctul (punctele) de contact menționat(e) anterior </w:t>
            </w:r>
          </w:p>
        </w:tc>
      </w:tr>
      <w:tr w:rsidR="00E95BE5" w:rsidRPr="0038775C" w:rsidTr="00E95BE5">
        <w:tblPrEx>
          <w:tblLook w:val="04A0" w:firstRow="1" w:lastRow="0" w:firstColumn="1" w:lastColumn="0" w:noHBand="0" w:noVBand="1"/>
        </w:tblPrEx>
        <w:trPr>
          <w:trHeight w:val="60"/>
        </w:trPr>
        <w:tc>
          <w:tcPr>
            <w:tcW w:w="5000" w:type="pct"/>
            <w:gridSpan w:val="4"/>
            <w:shd w:val="clear" w:color="auto" w:fill="auto"/>
          </w:tcPr>
          <w:p w:rsidR="00E95BE5" w:rsidRPr="00AC2AEC" w:rsidRDefault="00E95BE5" w:rsidP="00E95BE5">
            <w:pPr>
              <w:spacing w:after="0" w:line="240" w:lineRule="auto"/>
              <w:rPr>
                <w:rFonts w:cstheme="minorHAnsi"/>
                <w:sz w:val="16"/>
                <w:szCs w:val="16"/>
              </w:rPr>
            </w:pPr>
            <w:r w:rsidRPr="00AC2AEC">
              <w:rPr>
                <w:rFonts w:cstheme="minorHAnsi"/>
                <w:sz w:val="16"/>
                <w:szCs w:val="16"/>
              </w:rPr>
              <w:t>Ofertele trebuie transmise la:</w:t>
            </w:r>
          </w:p>
          <w:p w:rsidR="00E95BE5" w:rsidRPr="00AC2AEC" w:rsidRDefault="00E95BE5" w:rsidP="00E95BE5">
            <w:pPr>
              <w:spacing w:after="0" w:line="240" w:lineRule="auto"/>
              <w:rPr>
                <w:rFonts w:cstheme="minorHAnsi"/>
                <w:sz w:val="16"/>
                <w:szCs w:val="16"/>
              </w:rPr>
            </w:pPr>
            <w:r w:rsidRPr="00AC2AEC">
              <w:rPr>
                <w:rFonts w:cstheme="minorHAnsi"/>
                <w:b/>
                <w:sz w:val="16"/>
                <w:szCs w:val="16"/>
              </w:rPr>
              <w:sym w:font="Wingdings" w:char="F0FE"/>
            </w:r>
            <w:r w:rsidRPr="00AC2AEC">
              <w:rPr>
                <w:rFonts w:cstheme="minorHAnsi"/>
                <w:sz w:val="16"/>
                <w:szCs w:val="16"/>
              </w:rPr>
              <w:t xml:space="preserve"> Punctul (punctele) de contact menționat(e) anterior</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Altele: </w:t>
            </w:r>
            <w:r w:rsidRPr="00AC2AEC">
              <w:rPr>
                <w:rFonts w:cstheme="minorHAnsi"/>
                <w:i/>
                <w:sz w:val="16"/>
                <w:szCs w:val="16"/>
              </w:rPr>
              <w:t>completați anexa A.III</w:t>
            </w:r>
          </w:p>
        </w:tc>
      </w:tr>
    </w:tbl>
    <w:p w:rsidR="00E95BE5" w:rsidRPr="0038775C" w:rsidRDefault="00E95BE5" w:rsidP="00E95BE5">
      <w:pPr>
        <w:spacing w:after="0" w:line="240" w:lineRule="auto"/>
        <w:ind w:firstLine="630"/>
        <w:jc w:val="both"/>
        <w:rPr>
          <w:rFonts w:cstheme="minorHAnsi"/>
          <w:sz w:val="16"/>
          <w:szCs w:val="16"/>
          <w:highlight w:val="yellow"/>
        </w:rPr>
      </w:pPr>
    </w:p>
    <w:p w:rsidR="00E95BE5" w:rsidRPr="00AC2AEC" w:rsidRDefault="00E95BE5" w:rsidP="00E95BE5">
      <w:pPr>
        <w:spacing w:after="0" w:line="240" w:lineRule="auto"/>
        <w:rPr>
          <w:rFonts w:cstheme="minorHAnsi"/>
          <w:b/>
          <w:bCs/>
          <w:i/>
          <w:iCs/>
          <w:sz w:val="16"/>
          <w:szCs w:val="16"/>
        </w:rPr>
      </w:pPr>
      <w:r w:rsidRPr="00AC2AEC">
        <w:rPr>
          <w:rFonts w:cstheme="minorHAnsi"/>
          <w:b/>
          <w:bCs/>
          <w:i/>
          <w:iCs/>
          <w:sz w:val="16"/>
          <w:szCs w:val="16"/>
        </w:rPr>
        <w:t xml:space="preserve">I.2) TIPUL </w:t>
      </w:r>
      <w:r w:rsidRPr="00AC2AEC">
        <w:rPr>
          <w:rFonts w:cstheme="minorHAnsi"/>
          <w:b/>
          <w:i/>
          <w:sz w:val="16"/>
          <w:szCs w:val="16"/>
        </w:rPr>
        <w:t>AUTORITATII</w:t>
      </w:r>
      <w:r w:rsidRPr="00AC2AEC">
        <w:rPr>
          <w:rFonts w:cstheme="minorHAnsi"/>
          <w:b/>
          <w:bCs/>
          <w:i/>
          <w:iCs/>
          <w:sz w:val="16"/>
          <w:szCs w:val="16"/>
        </w:rPr>
        <w:t xml:space="preserve"> CONTRACTANTE SI ACTIVITATEA PRINCIPALA (ACTIVITATILE PRINCIPALE)</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4603"/>
      </w:tblGrid>
      <w:tr w:rsidR="00E95BE5" w:rsidRPr="00AC2AEC" w:rsidTr="00E77BAC">
        <w:tc>
          <w:tcPr>
            <w:tcW w:w="5477" w:type="dxa"/>
            <w:shd w:val="clear" w:color="auto" w:fill="auto"/>
          </w:tcPr>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Minister sau orice altă autoritate națională sau federală, inclusiv subdiviziunile regionale sau locale ale acestora</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Agenție/birou național sau federal</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Autoritate regională sau locală</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Agenție/birou regional sau local</w:t>
            </w:r>
          </w:p>
          <w:p w:rsidR="00E95BE5" w:rsidRPr="00AC2AEC" w:rsidRDefault="00E95BE5" w:rsidP="00E95BE5">
            <w:pPr>
              <w:spacing w:after="0" w:line="240" w:lineRule="auto"/>
              <w:rPr>
                <w:rFonts w:cstheme="minorHAnsi"/>
                <w:b/>
                <w:sz w:val="16"/>
                <w:szCs w:val="16"/>
              </w:rPr>
            </w:pPr>
            <w:r w:rsidRPr="00AC2AEC">
              <w:rPr>
                <w:rFonts w:ascii="MS Gothic" w:eastAsia="MS Gothic" w:hAnsi="MS Gothic" w:cs="MS Gothic" w:hint="eastAsia"/>
                <w:b/>
                <w:sz w:val="16"/>
                <w:szCs w:val="16"/>
              </w:rPr>
              <w:t>☒</w:t>
            </w:r>
            <w:r w:rsidRPr="00AC2AEC">
              <w:rPr>
                <w:rFonts w:cstheme="minorHAnsi"/>
                <w:b/>
                <w:sz w:val="16"/>
                <w:szCs w:val="16"/>
              </w:rPr>
              <w:t xml:space="preserve"> Organism de drept public</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Instituție/agenție europeană sau organizație europeană</w:t>
            </w:r>
          </w:p>
          <w:p w:rsidR="00E95BE5" w:rsidRPr="00AC2AEC" w:rsidRDefault="00E95BE5" w:rsidP="00E95BE5">
            <w:pPr>
              <w:spacing w:after="0" w:line="240" w:lineRule="auto"/>
              <w:rPr>
                <w:rFonts w:cstheme="minorHAnsi"/>
                <w:b/>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Altele (precizați):</w:t>
            </w:r>
          </w:p>
        </w:tc>
        <w:tc>
          <w:tcPr>
            <w:tcW w:w="4603" w:type="dxa"/>
            <w:shd w:val="clear" w:color="auto" w:fill="auto"/>
            <w:vAlign w:val="center"/>
          </w:tcPr>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Servicii generale ale administrațiilor publice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Apărare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Ordine și siguranță publică</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Afaceri economice și financiare</w:t>
            </w:r>
          </w:p>
          <w:p w:rsidR="00E95BE5" w:rsidRPr="00AC2AEC" w:rsidRDefault="00E95BE5" w:rsidP="00E95BE5">
            <w:pPr>
              <w:spacing w:after="0" w:line="240" w:lineRule="auto"/>
              <w:rPr>
                <w:rFonts w:cstheme="minorHAnsi"/>
                <w:b/>
                <w:sz w:val="16"/>
                <w:szCs w:val="16"/>
              </w:rPr>
            </w:pPr>
            <w:r w:rsidRPr="00AC2AEC">
              <w:rPr>
                <w:rFonts w:ascii="MS Gothic" w:eastAsia="MS Gothic" w:hAnsi="MS Gothic" w:cs="MS Gothic" w:hint="eastAsia"/>
                <w:b/>
                <w:sz w:val="16"/>
                <w:szCs w:val="16"/>
              </w:rPr>
              <w:t>☒</w:t>
            </w:r>
            <w:r w:rsidRPr="00AC2AEC">
              <w:rPr>
                <w:rFonts w:cstheme="minorHAnsi"/>
                <w:b/>
                <w:sz w:val="16"/>
                <w:szCs w:val="16"/>
              </w:rPr>
              <w:t xml:space="preserve"> Sănătate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Construcții și amenajări teritoriale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Protecție socială</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Recreere, cultură și religie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Educație</w:t>
            </w:r>
          </w:p>
          <w:p w:rsidR="00E95BE5" w:rsidRPr="00AC2AEC" w:rsidRDefault="00E95BE5" w:rsidP="00E95BE5">
            <w:pPr>
              <w:spacing w:after="0" w:line="240" w:lineRule="auto"/>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Altele (precizați);</w:t>
            </w:r>
          </w:p>
        </w:tc>
      </w:tr>
      <w:tr w:rsidR="00E95BE5" w:rsidRPr="0038775C" w:rsidTr="00E77BAC">
        <w:trPr>
          <w:trHeight w:val="231"/>
        </w:trPr>
        <w:tc>
          <w:tcPr>
            <w:tcW w:w="10080" w:type="dxa"/>
            <w:gridSpan w:val="2"/>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 xml:space="preserve">Autoritatea contractantă acționează în numele altor autorități contractante      da </w:t>
            </w:r>
            <w:r w:rsidRPr="00AC2AEC">
              <w:rPr>
                <w:rFonts w:ascii="MS Gothic" w:eastAsia="MS Gothic" w:hAnsi="MS Gothic" w:cs="MS Gothic" w:hint="eastAsia"/>
                <w:sz w:val="16"/>
                <w:szCs w:val="16"/>
              </w:rPr>
              <w:t>☐</w:t>
            </w:r>
            <w:r w:rsidRPr="00AC2AEC">
              <w:rPr>
                <w:rFonts w:cstheme="minorHAnsi"/>
                <w:sz w:val="16"/>
                <w:szCs w:val="16"/>
              </w:rPr>
              <w:t xml:space="preserve"> nu </w:t>
            </w:r>
            <w:r w:rsidRPr="00AC2AEC">
              <w:rPr>
                <w:rFonts w:ascii="MS Gothic" w:eastAsia="MS Gothic" w:hAnsi="MS Gothic" w:cs="MS Gothic" w:hint="eastAsia"/>
                <w:b/>
                <w:sz w:val="16"/>
                <w:szCs w:val="16"/>
              </w:rPr>
              <w:t>☒</w:t>
            </w:r>
          </w:p>
        </w:tc>
      </w:tr>
    </w:tbl>
    <w:p w:rsidR="00E95BE5" w:rsidRPr="0038775C" w:rsidRDefault="00E95BE5" w:rsidP="00E95BE5">
      <w:pPr>
        <w:spacing w:after="0"/>
        <w:ind w:firstLine="630"/>
        <w:jc w:val="both"/>
        <w:rPr>
          <w:rFonts w:cstheme="minorHAnsi"/>
          <w:sz w:val="16"/>
          <w:szCs w:val="16"/>
          <w:highlight w:val="yellow"/>
        </w:rPr>
      </w:pPr>
      <w:r w:rsidRPr="0038775C">
        <w:rPr>
          <w:rFonts w:cstheme="minorHAnsi"/>
          <w:sz w:val="16"/>
          <w:szCs w:val="16"/>
          <w:highlight w:val="yellow"/>
        </w:rPr>
        <w:t xml:space="preserve"> </w:t>
      </w:r>
    </w:p>
    <w:p w:rsidR="00E95BE5" w:rsidRPr="00AC2AEC" w:rsidRDefault="00E95BE5" w:rsidP="00E95BE5">
      <w:pPr>
        <w:pStyle w:val="TableText"/>
        <w:tabs>
          <w:tab w:val="clear" w:pos="0"/>
          <w:tab w:val="left" w:pos="720"/>
        </w:tabs>
        <w:spacing w:line="276" w:lineRule="auto"/>
        <w:rPr>
          <w:rFonts w:asciiTheme="minorHAnsi" w:hAnsiTheme="minorHAnsi" w:cstheme="minorHAnsi"/>
          <w:b/>
          <w:bCs/>
          <w:sz w:val="16"/>
          <w:szCs w:val="16"/>
          <w:lang w:val="ro-RO"/>
        </w:rPr>
      </w:pPr>
      <w:r w:rsidRPr="00AC2AEC">
        <w:rPr>
          <w:rFonts w:asciiTheme="minorHAnsi" w:hAnsiTheme="minorHAnsi" w:cstheme="minorHAnsi"/>
          <w:b/>
          <w:bCs/>
          <w:sz w:val="16"/>
          <w:szCs w:val="16"/>
          <w:lang w:val="ro-RO"/>
        </w:rPr>
        <w:t>OBIECTUL CONTRACTULUI</w:t>
      </w:r>
    </w:p>
    <w:p w:rsidR="00E95BE5" w:rsidRPr="00AC2AEC" w:rsidRDefault="00E95BE5" w:rsidP="00E95BE5">
      <w:pPr>
        <w:spacing w:after="0"/>
        <w:rPr>
          <w:rFonts w:cstheme="minorHAnsi"/>
          <w:b/>
          <w:bCs/>
          <w:i/>
          <w:iCs/>
          <w:sz w:val="16"/>
          <w:szCs w:val="16"/>
        </w:rPr>
      </w:pPr>
      <w:r w:rsidRPr="00AC2AEC">
        <w:rPr>
          <w:rFonts w:cstheme="minorHAnsi"/>
          <w:b/>
          <w:bCs/>
          <w:i/>
          <w:iCs/>
          <w:sz w:val="16"/>
          <w:szCs w:val="16"/>
        </w:rPr>
        <w:t>II.1) DESCRIERE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521"/>
        <w:gridCol w:w="3033"/>
        <w:gridCol w:w="821"/>
        <w:gridCol w:w="3229"/>
      </w:tblGrid>
      <w:tr w:rsidR="00E95BE5" w:rsidRPr="00AC2AEC" w:rsidTr="00E77BA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95BE5" w:rsidRPr="00AC2AEC" w:rsidRDefault="00E95BE5" w:rsidP="00E95BE5">
            <w:pPr>
              <w:spacing w:after="0"/>
              <w:rPr>
                <w:rFonts w:cstheme="minorHAnsi"/>
                <w:b/>
                <w:bCs/>
                <w:sz w:val="16"/>
                <w:szCs w:val="16"/>
                <w:shd w:val="clear" w:color="auto" w:fill="F2F3F7"/>
              </w:rPr>
            </w:pPr>
            <w:r w:rsidRPr="00AC2AEC">
              <w:rPr>
                <w:rFonts w:cstheme="minorHAnsi"/>
                <w:b/>
                <w:bCs/>
                <w:sz w:val="16"/>
                <w:szCs w:val="16"/>
              </w:rPr>
              <w:t>II.1.1</w:t>
            </w:r>
            <w:r w:rsidRPr="00AC2AEC">
              <w:rPr>
                <w:rFonts w:cstheme="minorHAnsi"/>
                <w:b/>
                <w:bCs/>
                <w:sz w:val="16"/>
                <w:szCs w:val="16"/>
                <w:shd w:val="clear" w:color="auto" w:fill="FFFFFF" w:themeFill="background1"/>
              </w:rPr>
              <w:t>) D</w:t>
            </w:r>
            <w:r w:rsidRPr="00AC2AEC">
              <w:rPr>
                <w:rFonts w:cstheme="minorHAnsi"/>
                <w:b/>
                <w:bCs/>
                <w:sz w:val="16"/>
                <w:szCs w:val="16"/>
              </w:rPr>
              <w:t xml:space="preserve">enumirea </w:t>
            </w:r>
            <w:r w:rsidRPr="00AC2AEC">
              <w:rPr>
                <w:rFonts w:cstheme="minorHAnsi"/>
                <w:b/>
                <w:bCs/>
                <w:sz w:val="16"/>
                <w:szCs w:val="16"/>
                <w:shd w:val="clear" w:color="auto" w:fill="FFFFFF" w:themeFill="background1"/>
              </w:rPr>
              <w:t>dată contractului de autoritatea contractantă</w:t>
            </w:r>
          </w:p>
        </w:tc>
      </w:tr>
      <w:tr w:rsidR="00E95BE5" w:rsidRPr="0038775C" w:rsidTr="00E77BAC">
        <w:trPr>
          <w:trHeight w:val="12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95BE5" w:rsidRPr="00AC2AEC" w:rsidRDefault="00E95BE5" w:rsidP="00E95BE5">
            <w:pPr>
              <w:tabs>
                <w:tab w:val="left" w:pos="1080"/>
              </w:tabs>
              <w:spacing w:after="0"/>
              <w:jc w:val="both"/>
              <w:rPr>
                <w:rFonts w:cstheme="minorHAnsi"/>
                <w:b/>
                <w:color w:val="000000"/>
                <w:spacing w:val="4"/>
                <w:sz w:val="16"/>
                <w:szCs w:val="16"/>
              </w:rPr>
            </w:pPr>
            <w:r w:rsidRPr="00AC2AEC">
              <w:rPr>
                <w:rFonts w:cstheme="minorHAnsi"/>
                <w:b/>
                <w:bCs/>
                <w:sz w:val="16"/>
                <w:szCs w:val="16"/>
                <w:shd w:val="clear" w:color="auto" w:fill="FFFFFF"/>
              </w:rPr>
              <w:t xml:space="preserve">Contract de furnizare: </w:t>
            </w:r>
            <w:r w:rsidRPr="00AC2AEC">
              <w:rPr>
                <w:rFonts w:cstheme="minorHAnsi"/>
                <w:b/>
                <w:bCs/>
                <w:i/>
                <w:sz w:val="18"/>
                <w:szCs w:val="18"/>
                <w:shd w:val="clear" w:color="auto" w:fill="FFFFFF"/>
              </w:rPr>
              <w:t>pompe insulina si consumabile necesare functionarii acestora_program national de diabet</w:t>
            </w:r>
            <w:r w:rsidRPr="00AC2AEC">
              <w:rPr>
                <w:rFonts w:cstheme="minorHAnsi"/>
                <w:b/>
                <w:bCs/>
                <w:sz w:val="16"/>
                <w:szCs w:val="16"/>
                <w:shd w:val="clear" w:color="auto" w:fill="FFFFFF"/>
              </w:rPr>
              <w:t xml:space="preserve"> </w:t>
            </w:r>
            <w:r w:rsidRPr="00AC2AEC">
              <w:rPr>
                <w:rFonts w:cstheme="minorHAnsi"/>
                <w:b/>
                <w:bCs/>
                <w:sz w:val="16"/>
                <w:szCs w:val="16"/>
                <w:shd w:val="clear" w:color="auto" w:fill="FFFFFF" w:themeFill="background1"/>
              </w:rPr>
              <w:t xml:space="preserve"> </w:t>
            </w:r>
          </w:p>
        </w:tc>
      </w:tr>
      <w:tr w:rsidR="00E95BE5" w:rsidRPr="0038775C" w:rsidTr="00E77BAC">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95BE5" w:rsidRPr="00AC2AEC" w:rsidRDefault="00E95BE5" w:rsidP="00E95BE5">
            <w:pPr>
              <w:spacing w:after="0"/>
              <w:rPr>
                <w:rFonts w:cstheme="minorHAnsi"/>
                <w:b/>
                <w:bCs/>
                <w:sz w:val="16"/>
                <w:szCs w:val="16"/>
                <w:shd w:val="clear" w:color="auto" w:fill="F2F3F7"/>
              </w:rPr>
            </w:pPr>
            <w:r w:rsidRPr="00AC2AEC">
              <w:rPr>
                <w:rFonts w:cstheme="minorHAnsi"/>
                <w:b/>
                <w:bCs/>
                <w:sz w:val="16"/>
                <w:szCs w:val="16"/>
                <w:shd w:val="clear" w:color="auto" w:fill="FFFFFF" w:themeFill="background1"/>
              </w:rPr>
              <w:t>II.1.2)</w:t>
            </w:r>
            <w:r w:rsidRPr="00AC2AEC">
              <w:rPr>
                <w:rFonts w:cstheme="minorHAnsi"/>
                <w:b/>
                <w:bCs/>
                <w:sz w:val="16"/>
                <w:szCs w:val="16"/>
              </w:rPr>
              <w:t xml:space="preserve"> Tipul</w:t>
            </w:r>
            <w:r w:rsidRPr="00AC2AEC">
              <w:rPr>
                <w:rFonts w:cstheme="minorHAnsi"/>
                <w:b/>
                <w:bCs/>
                <w:sz w:val="16"/>
                <w:szCs w:val="16"/>
                <w:shd w:val="clear" w:color="auto" w:fill="FFFFFF" w:themeFill="background1"/>
              </w:rPr>
              <w:t xml:space="preserve"> contractului și locul de executare a lucrărilor, de livrare a produselor sau de prestare a serviciilor</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208"/>
        </w:trPr>
        <w:tc>
          <w:tcPr>
            <w:tcW w:w="1530" w:type="pct"/>
            <w:gridSpan w:val="2"/>
            <w:shd w:val="clear" w:color="auto" w:fill="auto"/>
          </w:tcPr>
          <w:p w:rsidR="00E95BE5" w:rsidRPr="00AC2AEC" w:rsidRDefault="00E95BE5" w:rsidP="00E95BE5">
            <w:pPr>
              <w:spacing w:after="0"/>
              <w:rPr>
                <w:rFonts w:cstheme="minorHAnsi"/>
                <w:b/>
                <w:sz w:val="16"/>
                <w:szCs w:val="16"/>
              </w:rPr>
            </w:pPr>
            <w:r w:rsidRPr="00AC2AEC">
              <w:rPr>
                <w:rFonts w:cstheme="minorHAnsi"/>
                <w:b/>
                <w:sz w:val="16"/>
                <w:szCs w:val="16"/>
              </w:rPr>
              <w:t xml:space="preserve">a) Lucrări </w:t>
            </w:r>
            <w:r w:rsidRPr="00AC2AEC">
              <w:rPr>
                <w:rFonts w:cstheme="minorHAnsi"/>
                <w:b/>
                <w:sz w:val="16"/>
                <w:szCs w:val="16"/>
              </w:rPr>
              <w:tab/>
            </w:r>
            <w:r w:rsidRPr="00AC2AEC">
              <w:rPr>
                <w:rFonts w:cstheme="minorHAnsi"/>
                <w:b/>
                <w:sz w:val="16"/>
                <w:szCs w:val="16"/>
              </w:rPr>
              <w:tab/>
            </w:r>
            <w:r w:rsidRPr="00AC2AEC">
              <w:rPr>
                <w:rFonts w:ascii="MS Gothic" w:eastAsia="MS Gothic" w:hAnsi="MS Gothic" w:cs="MS Gothic" w:hint="eastAsia"/>
                <w:sz w:val="16"/>
                <w:szCs w:val="16"/>
              </w:rPr>
              <w:t>☐</w:t>
            </w:r>
          </w:p>
        </w:tc>
        <w:tc>
          <w:tcPr>
            <w:tcW w:w="1888" w:type="pct"/>
            <w:gridSpan w:val="2"/>
            <w:shd w:val="clear" w:color="auto" w:fill="auto"/>
          </w:tcPr>
          <w:p w:rsidR="00E95BE5" w:rsidRPr="00AC2AEC" w:rsidRDefault="00E95BE5" w:rsidP="00E95BE5">
            <w:pPr>
              <w:spacing w:after="0"/>
              <w:rPr>
                <w:rFonts w:cstheme="minorHAnsi"/>
                <w:b/>
                <w:sz w:val="16"/>
                <w:szCs w:val="16"/>
              </w:rPr>
            </w:pPr>
            <w:r w:rsidRPr="00AC2AEC">
              <w:rPr>
                <w:rFonts w:cstheme="minorHAnsi"/>
                <w:b/>
                <w:sz w:val="16"/>
                <w:szCs w:val="16"/>
              </w:rPr>
              <w:t>b) Furnizare</w:t>
            </w:r>
            <w:r w:rsidRPr="00AC2AEC">
              <w:rPr>
                <w:rFonts w:cstheme="minorHAnsi"/>
                <w:b/>
                <w:sz w:val="16"/>
                <w:szCs w:val="16"/>
              </w:rPr>
              <w:tab/>
            </w:r>
            <w:r w:rsidRPr="00AC2AEC">
              <w:rPr>
                <w:rFonts w:cstheme="minorHAnsi"/>
                <w:b/>
                <w:sz w:val="16"/>
                <w:szCs w:val="16"/>
              </w:rPr>
              <w:tab/>
            </w:r>
            <w:r w:rsidRPr="00AC2AEC">
              <w:rPr>
                <w:rFonts w:ascii="MS Gothic" w:eastAsia="MS Gothic" w:hAnsi="MS Gothic" w:cs="MS Gothic" w:hint="eastAsia"/>
                <w:b/>
                <w:sz w:val="16"/>
                <w:szCs w:val="16"/>
              </w:rPr>
              <w:t>☒</w:t>
            </w:r>
          </w:p>
        </w:tc>
        <w:tc>
          <w:tcPr>
            <w:tcW w:w="1582" w:type="pct"/>
            <w:shd w:val="clear" w:color="auto" w:fill="auto"/>
          </w:tcPr>
          <w:p w:rsidR="00E95BE5" w:rsidRPr="00AC2AEC" w:rsidRDefault="00E95BE5" w:rsidP="00E95BE5">
            <w:pPr>
              <w:spacing w:after="0"/>
              <w:rPr>
                <w:rFonts w:cstheme="minorHAnsi"/>
                <w:b/>
                <w:sz w:val="16"/>
                <w:szCs w:val="16"/>
              </w:rPr>
            </w:pPr>
            <w:r w:rsidRPr="00AC2AEC">
              <w:rPr>
                <w:rFonts w:cstheme="minorHAnsi"/>
                <w:b/>
                <w:sz w:val="16"/>
                <w:szCs w:val="16"/>
              </w:rPr>
              <w:t>c) Servicii</w:t>
            </w:r>
            <w:r w:rsidRPr="00AC2AEC">
              <w:rPr>
                <w:rFonts w:cstheme="minorHAnsi"/>
                <w:b/>
                <w:sz w:val="16"/>
                <w:szCs w:val="16"/>
              </w:rPr>
              <w:tab/>
            </w:r>
            <w:r w:rsidRPr="00AC2AEC">
              <w:rPr>
                <w:rFonts w:cstheme="minorHAnsi"/>
                <w:b/>
                <w:sz w:val="16"/>
                <w:szCs w:val="16"/>
              </w:rPr>
              <w:tab/>
            </w:r>
            <w:r w:rsidRPr="00AC2AEC">
              <w:rPr>
                <w:rFonts w:ascii="MS Gothic" w:eastAsia="MS Gothic" w:hAnsi="MS Gothic" w:cs="MS Gothic" w:hint="eastAsia"/>
                <w:sz w:val="16"/>
                <w:szCs w:val="16"/>
              </w:rPr>
              <w:t>☐</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530" w:type="pct"/>
            <w:gridSpan w:val="2"/>
            <w:shd w:val="clear" w:color="auto" w:fill="auto"/>
          </w:tcPr>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0pt" o:ole="">
                  <v:imagedata r:id="rId8" o:title=""/>
                </v:shape>
                <w:control r:id="rId9" w:name="CheckBox18" w:shapeid="_x0000_i1048"/>
              </w:object>
            </w:r>
            <w:r w:rsidRPr="00AC2AEC">
              <w:rPr>
                <w:rFonts w:cstheme="minorHAnsi"/>
                <w:sz w:val="16"/>
                <w:szCs w:val="16"/>
              </w:rPr>
              <w:t>Executarea</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7" type="#_x0000_t75" style="width:11.25pt;height:10pt" o:ole="">
                  <v:imagedata r:id="rId8" o:title=""/>
                </v:shape>
                <w:control r:id="rId10" w:name="CheckBox111" w:shapeid="_x0000_i1047"/>
              </w:object>
            </w:r>
            <w:r w:rsidRPr="00AC2AEC">
              <w:rPr>
                <w:rFonts w:cstheme="minorHAnsi"/>
                <w:sz w:val="16"/>
                <w:szCs w:val="16"/>
              </w:rPr>
              <w:t>Executarea, prin orice mijloace, a unei lucrări, conform cerințelor specificate de autoritatea contractantă</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6" type="#_x0000_t75" style="width:11.25pt;height:10pt" o:ole="">
                  <v:imagedata r:id="rId8" o:title=""/>
                </v:shape>
                <w:control r:id="rId11" w:name="CheckBox121" w:shapeid="_x0000_i1046"/>
              </w:object>
            </w:r>
            <w:r w:rsidRPr="00AC2AEC">
              <w:rPr>
                <w:rFonts w:cstheme="minorHAnsi"/>
                <w:sz w:val="16"/>
                <w:szCs w:val="16"/>
              </w:rPr>
              <w:t>Proiectare și executare</w:t>
            </w:r>
          </w:p>
        </w:tc>
        <w:tc>
          <w:tcPr>
            <w:tcW w:w="1888" w:type="pct"/>
            <w:gridSpan w:val="2"/>
            <w:shd w:val="clear" w:color="auto" w:fill="auto"/>
          </w:tcPr>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5" type="#_x0000_t75" style="width:11.25pt;height:10pt" o:ole="">
                  <v:imagedata r:id="rId12" o:title=""/>
                </v:shape>
                <w:control r:id="rId13" w:name="CheckBox131" w:shapeid="_x0000_i1045"/>
              </w:object>
            </w:r>
            <w:r w:rsidRPr="00AC2AEC">
              <w:rPr>
                <w:rFonts w:cstheme="minorHAnsi"/>
                <w:sz w:val="16"/>
                <w:szCs w:val="16"/>
              </w:rPr>
              <w:t>Cumpărare</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4" type="#_x0000_t75" style="width:11.25pt;height:10pt" o:ole="">
                  <v:imagedata r:id="rId8" o:title=""/>
                </v:shape>
                <w:control r:id="rId14" w:name="CheckBox141" w:shapeid="_x0000_i1044"/>
              </w:object>
            </w:r>
            <w:r w:rsidRPr="00AC2AEC">
              <w:rPr>
                <w:rFonts w:cstheme="minorHAnsi"/>
                <w:sz w:val="16"/>
                <w:szCs w:val="16"/>
              </w:rPr>
              <w:t>Închiriere</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3" type="#_x0000_t75" style="width:11.25pt;height:10pt" o:ole="">
                  <v:imagedata r:id="rId8" o:title=""/>
                </v:shape>
                <w:control r:id="rId15" w:name="CheckBox151" w:shapeid="_x0000_i1043"/>
              </w:object>
            </w:r>
            <w:r w:rsidRPr="00AC2AEC">
              <w:rPr>
                <w:rFonts w:cstheme="minorHAnsi"/>
                <w:sz w:val="16"/>
                <w:szCs w:val="16"/>
              </w:rPr>
              <w:t>Închiriere cu opțiune de cumpărare</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2" type="#_x0000_t75" style="width:11.25pt;height:10pt" o:ole="">
                  <v:imagedata r:id="rId8" o:title=""/>
                </v:shape>
                <w:control r:id="rId16" w:name="CheckBox161" w:shapeid="_x0000_i1042"/>
              </w:object>
            </w:r>
            <w:r w:rsidRPr="00AC2AEC">
              <w:rPr>
                <w:rFonts w:cstheme="minorHAnsi"/>
                <w:sz w:val="16"/>
                <w:szCs w:val="16"/>
              </w:rPr>
              <w:t>Leasing</w:t>
            </w:r>
          </w:p>
          <w:p w:rsidR="00E95BE5" w:rsidRPr="00AC2AEC" w:rsidRDefault="00E95BE5" w:rsidP="00E95BE5">
            <w:pPr>
              <w:spacing w:after="0"/>
              <w:rPr>
                <w:rFonts w:cstheme="minorHAnsi"/>
                <w:sz w:val="16"/>
                <w:szCs w:val="16"/>
              </w:rPr>
            </w:pPr>
            <w:r w:rsidRPr="00AC2AEC">
              <w:rPr>
                <w:rFonts w:eastAsia="Times New Roman" w:cstheme="minorHAnsi"/>
                <w:sz w:val="16"/>
                <w:szCs w:val="16"/>
              </w:rPr>
              <w:object w:dxaOrig="1440" w:dyaOrig="1440">
                <v:shape id="_x0000_i1041" type="#_x0000_t75" style="width:11.25pt;height:10pt" o:ole="">
                  <v:imagedata r:id="rId8" o:title=""/>
                </v:shape>
                <w:control r:id="rId17" w:name="CheckBox171" w:shapeid="_x0000_i1041"/>
              </w:object>
            </w:r>
            <w:r w:rsidRPr="00AC2AEC">
              <w:rPr>
                <w:rFonts w:cstheme="minorHAnsi"/>
                <w:sz w:val="16"/>
                <w:szCs w:val="16"/>
              </w:rPr>
              <w:t>O combinație între acestea</w:t>
            </w:r>
          </w:p>
        </w:tc>
        <w:tc>
          <w:tcPr>
            <w:tcW w:w="1582" w:type="pct"/>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Categoria serviciilor:</w:t>
            </w:r>
          </w:p>
          <w:p w:rsidR="00E95BE5" w:rsidRPr="00AC2AEC" w:rsidRDefault="00E95BE5" w:rsidP="00E95BE5">
            <w:pPr>
              <w:spacing w:after="0"/>
              <w:rPr>
                <w:rFonts w:cstheme="minorHAnsi"/>
                <w:sz w:val="16"/>
                <w:szCs w:val="16"/>
              </w:rPr>
            </w:pPr>
          </w:p>
          <w:p w:rsidR="00E95BE5" w:rsidRPr="00AC2AEC" w:rsidRDefault="00E95BE5" w:rsidP="00E95BE5">
            <w:pPr>
              <w:spacing w:after="0"/>
              <w:rPr>
                <w:rFonts w:cstheme="minorHAnsi"/>
                <w:sz w:val="16"/>
                <w:szCs w:val="16"/>
              </w:rPr>
            </w:pPr>
          </w:p>
          <w:p w:rsidR="00E95BE5" w:rsidRPr="00AC2AEC" w:rsidRDefault="00E95BE5" w:rsidP="00E95BE5">
            <w:pPr>
              <w:spacing w:after="0"/>
              <w:rPr>
                <w:rFonts w:cstheme="minorHAnsi"/>
                <w:i/>
                <w:iCs/>
                <w:sz w:val="16"/>
                <w:szCs w:val="16"/>
              </w:rPr>
            </w:pP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81"/>
        </w:trPr>
        <w:tc>
          <w:tcPr>
            <w:tcW w:w="1530" w:type="pct"/>
            <w:gridSpan w:val="2"/>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Locul principal de executare:</w:t>
            </w:r>
          </w:p>
        </w:tc>
        <w:tc>
          <w:tcPr>
            <w:tcW w:w="1888" w:type="pct"/>
            <w:gridSpan w:val="2"/>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Locul principal de livrare:</w:t>
            </w:r>
          </w:p>
        </w:tc>
        <w:tc>
          <w:tcPr>
            <w:tcW w:w="1582" w:type="pct"/>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Locul principal de prestare:</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20"/>
        </w:trPr>
        <w:tc>
          <w:tcPr>
            <w:tcW w:w="1530" w:type="pct"/>
            <w:gridSpan w:val="2"/>
            <w:shd w:val="clear" w:color="auto" w:fill="auto"/>
          </w:tcPr>
          <w:p w:rsidR="00E95BE5" w:rsidRPr="00AC2AEC" w:rsidRDefault="00E95BE5" w:rsidP="00E95BE5">
            <w:pPr>
              <w:spacing w:after="0"/>
              <w:rPr>
                <w:rFonts w:cstheme="minorHAnsi"/>
                <w:sz w:val="16"/>
                <w:szCs w:val="16"/>
              </w:rPr>
            </w:pPr>
          </w:p>
        </w:tc>
        <w:tc>
          <w:tcPr>
            <w:tcW w:w="1888" w:type="pct"/>
            <w:gridSpan w:val="2"/>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Spitalul Clinic Județean de Urgență „Sf. Spiridon” Iași</w:t>
            </w:r>
          </w:p>
        </w:tc>
        <w:tc>
          <w:tcPr>
            <w:tcW w:w="1582" w:type="pct"/>
            <w:shd w:val="clear" w:color="auto" w:fill="auto"/>
          </w:tcPr>
          <w:p w:rsidR="00E95BE5" w:rsidRPr="00AC2AEC" w:rsidRDefault="00E95BE5" w:rsidP="00E95BE5">
            <w:pPr>
              <w:spacing w:after="0"/>
              <w:rPr>
                <w:rFonts w:cstheme="minorHAnsi"/>
                <w:sz w:val="16"/>
                <w:szCs w:val="16"/>
              </w:rPr>
            </w:pPr>
            <w:r w:rsidRPr="00AC2AEC">
              <w:rPr>
                <w:rFonts w:cstheme="minorHAnsi"/>
                <w:sz w:val="16"/>
                <w:szCs w:val="16"/>
              </w:rPr>
              <w:t>B-dul Independentei, nr. 1 Iasi</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shd w:val="clear" w:color="auto" w:fill="auto"/>
          </w:tcPr>
          <w:p w:rsidR="00E95BE5" w:rsidRPr="00AC2AEC" w:rsidRDefault="00E95BE5" w:rsidP="00E95BE5">
            <w:pPr>
              <w:spacing w:after="0"/>
              <w:rPr>
                <w:rFonts w:cstheme="minorHAnsi"/>
                <w:b/>
                <w:sz w:val="16"/>
                <w:szCs w:val="16"/>
              </w:rPr>
            </w:pPr>
            <w:r w:rsidRPr="00AC2AEC">
              <w:rPr>
                <w:rFonts w:cstheme="minorHAnsi"/>
                <w:b/>
                <w:sz w:val="16"/>
                <w:szCs w:val="16"/>
              </w:rPr>
              <w:t>II.1.3) Procedura implică</w:t>
            </w:r>
          </w:p>
          <w:p w:rsidR="00E95BE5" w:rsidRPr="00AC2AEC" w:rsidRDefault="00E95BE5" w:rsidP="00E95BE5">
            <w:pPr>
              <w:spacing w:after="0"/>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Un contract de achiziții publice</w:t>
            </w:r>
          </w:p>
          <w:p w:rsidR="00E95BE5" w:rsidRPr="00AC2AEC" w:rsidRDefault="00E95BE5" w:rsidP="00E95BE5">
            <w:pPr>
              <w:spacing w:after="0"/>
              <w:rPr>
                <w:rFonts w:cstheme="minorHAnsi"/>
                <w:sz w:val="16"/>
                <w:szCs w:val="16"/>
              </w:rPr>
            </w:pPr>
            <w:r w:rsidRPr="00AC2AEC">
              <w:rPr>
                <w:rFonts w:ascii="MS Gothic" w:eastAsia="MS Gothic" w:hAnsi="MS Gothic" w:cs="MS Gothic" w:hint="eastAsia"/>
                <w:b/>
                <w:sz w:val="16"/>
                <w:szCs w:val="16"/>
              </w:rPr>
              <w:t>☒</w:t>
            </w:r>
            <w:r w:rsidRPr="00AC2AEC">
              <w:rPr>
                <w:rFonts w:eastAsia="MS Gothic" w:cstheme="minorHAnsi"/>
                <w:b/>
                <w:i/>
                <w:sz w:val="16"/>
                <w:szCs w:val="16"/>
              </w:rPr>
              <w:t>I</w:t>
            </w:r>
            <w:r w:rsidRPr="00AC2AEC">
              <w:rPr>
                <w:rFonts w:cstheme="minorHAnsi"/>
                <w:b/>
                <w:i/>
                <w:sz w:val="16"/>
                <w:szCs w:val="16"/>
              </w:rPr>
              <w:t>ncheierea unui acord - cadru</w:t>
            </w:r>
          </w:p>
          <w:p w:rsidR="00E95BE5" w:rsidRPr="00AC2AEC" w:rsidRDefault="00E95BE5" w:rsidP="00E95BE5">
            <w:pPr>
              <w:spacing w:after="0"/>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Sistem de achiziție dinamic</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shd w:val="clear" w:color="auto" w:fill="auto"/>
          </w:tcPr>
          <w:p w:rsidR="00E95BE5" w:rsidRPr="00AC2AEC" w:rsidRDefault="00E95BE5" w:rsidP="00E95BE5">
            <w:pPr>
              <w:spacing w:after="0"/>
              <w:jc w:val="both"/>
              <w:rPr>
                <w:rFonts w:cstheme="minorHAnsi"/>
                <w:sz w:val="16"/>
                <w:szCs w:val="16"/>
              </w:rPr>
            </w:pPr>
            <w:r w:rsidRPr="00AC2AEC">
              <w:rPr>
                <w:rFonts w:cstheme="minorHAnsi"/>
                <w:b/>
                <w:sz w:val="16"/>
                <w:szCs w:val="16"/>
              </w:rPr>
              <w:t>II.1.4) Informații privind acordul-cadru</w:t>
            </w:r>
            <w:r w:rsidRPr="00AC2AEC">
              <w:rPr>
                <w:rFonts w:cstheme="minorHAnsi"/>
                <w:sz w:val="16"/>
                <w:szCs w:val="16"/>
              </w:rPr>
              <w:t xml:space="preserve">: </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66"/>
        </w:trPr>
        <w:tc>
          <w:tcPr>
            <w:tcW w:w="5000" w:type="pct"/>
            <w:gridSpan w:val="5"/>
            <w:shd w:val="clear" w:color="auto" w:fill="auto"/>
          </w:tcPr>
          <w:p w:rsidR="00E95BE5" w:rsidRPr="00AC2AEC" w:rsidRDefault="00E95BE5" w:rsidP="00E95BE5">
            <w:pPr>
              <w:spacing w:after="0"/>
              <w:rPr>
                <w:rFonts w:cstheme="minorHAnsi"/>
                <w:b/>
                <w:sz w:val="16"/>
                <w:szCs w:val="16"/>
              </w:rPr>
            </w:pPr>
            <w:r w:rsidRPr="00AC2AEC">
              <w:rPr>
                <w:rFonts w:cstheme="minorHAnsi"/>
                <w:sz w:val="16"/>
                <w:szCs w:val="16"/>
              </w:rPr>
              <w:t xml:space="preserve">Posibilitatea de a relua competiția cu semnatarii acordului cadru: </w:t>
            </w:r>
            <w:r w:rsidRPr="00AC2AEC">
              <w:rPr>
                <w:rFonts w:cstheme="minorHAnsi"/>
                <w:sz w:val="16"/>
                <w:szCs w:val="16"/>
              </w:rPr>
              <w:tab/>
            </w:r>
            <w:r w:rsidRPr="00AC2AEC">
              <w:rPr>
                <w:rFonts w:cstheme="minorHAnsi"/>
                <w:sz w:val="16"/>
                <w:szCs w:val="16"/>
              </w:rPr>
              <w:tab/>
              <w:t xml:space="preserve">                                       </w:t>
            </w:r>
            <w:r w:rsidRPr="00AC2AEC">
              <w:rPr>
                <w:rFonts w:cstheme="minorHAnsi"/>
                <w:bCs/>
                <w:sz w:val="16"/>
                <w:szCs w:val="16"/>
              </w:rPr>
              <w:t xml:space="preserve">da </w:t>
            </w:r>
            <w:r w:rsidRPr="00AC2AEC">
              <w:rPr>
                <w:rFonts w:ascii="MS Gothic" w:eastAsia="MS Gothic" w:hAnsi="MS Gothic" w:cs="MS Gothic" w:hint="eastAsia"/>
                <w:sz w:val="16"/>
                <w:szCs w:val="16"/>
              </w:rPr>
              <w:t>☐</w:t>
            </w:r>
            <w:r w:rsidRPr="00AC2AEC">
              <w:rPr>
                <w:rFonts w:cstheme="minorHAnsi"/>
                <w:bCs/>
                <w:sz w:val="16"/>
                <w:szCs w:val="16"/>
              </w:rPr>
              <w:t xml:space="preserve"> nu  </w:t>
            </w:r>
            <w:r w:rsidRPr="00AC2AEC">
              <w:rPr>
                <w:rFonts w:ascii="MS Gothic" w:eastAsia="MS Gothic" w:hAnsi="MS Gothic" w:cs="MS Gothic" w:hint="eastAsia"/>
                <w:b/>
                <w:sz w:val="16"/>
                <w:szCs w:val="16"/>
              </w:rPr>
              <w:t>☒</w:t>
            </w:r>
          </w:p>
          <w:p w:rsidR="00E95BE5" w:rsidRPr="00AC2AEC" w:rsidRDefault="00E95BE5" w:rsidP="00E95BE5">
            <w:pPr>
              <w:spacing w:after="0"/>
              <w:rPr>
                <w:rFonts w:cstheme="minorHAnsi"/>
                <w:sz w:val="16"/>
                <w:szCs w:val="16"/>
              </w:rPr>
            </w:pPr>
            <w:r w:rsidRPr="00AC2AEC">
              <w:rPr>
                <w:rFonts w:cstheme="minorHAnsi"/>
                <w:sz w:val="16"/>
                <w:szCs w:val="16"/>
              </w:rPr>
              <w:t>Reluarea competiției se va face în SEAP:</w:t>
            </w:r>
            <w:r w:rsidRPr="00AC2AEC">
              <w:rPr>
                <w:rFonts w:cstheme="minorHAnsi"/>
                <w:sz w:val="16"/>
                <w:szCs w:val="16"/>
              </w:rPr>
              <w:tab/>
            </w:r>
            <w:r w:rsidRPr="00AC2AEC">
              <w:rPr>
                <w:rFonts w:cstheme="minorHAnsi"/>
                <w:sz w:val="16"/>
                <w:szCs w:val="16"/>
              </w:rPr>
              <w:tab/>
            </w:r>
            <w:r w:rsidRPr="00AC2AEC">
              <w:rPr>
                <w:rFonts w:cstheme="minorHAnsi"/>
                <w:sz w:val="16"/>
                <w:szCs w:val="16"/>
              </w:rPr>
              <w:tab/>
            </w:r>
            <w:r w:rsidRPr="00AC2AEC">
              <w:rPr>
                <w:rFonts w:cstheme="minorHAnsi"/>
                <w:sz w:val="16"/>
                <w:szCs w:val="16"/>
              </w:rPr>
              <w:tab/>
            </w:r>
            <w:r w:rsidRPr="00AC2AEC">
              <w:rPr>
                <w:rFonts w:cstheme="minorHAnsi"/>
                <w:sz w:val="16"/>
                <w:szCs w:val="16"/>
              </w:rPr>
              <w:tab/>
            </w:r>
            <w:r w:rsidRPr="00AC2AEC">
              <w:rPr>
                <w:rFonts w:cstheme="minorHAnsi"/>
                <w:sz w:val="16"/>
                <w:szCs w:val="16"/>
              </w:rPr>
              <w:tab/>
            </w:r>
            <w:r w:rsidRPr="00AC2AEC">
              <w:rPr>
                <w:rFonts w:cstheme="minorHAnsi"/>
                <w:bCs/>
                <w:sz w:val="16"/>
                <w:szCs w:val="16"/>
              </w:rPr>
              <w:t xml:space="preserve">da </w:t>
            </w:r>
            <w:r w:rsidRPr="00AC2AEC">
              <w:rPr>
                <w:rFonts w:ascii="MS Gothic" w:eastAsia="MS Gothic" w:hAnsi="MS Gothic" w:cs="MS Gothic" w:hint="eastAsia"/>
                <w:sz w:val="16"/>
                <w:szCs w:val="16"/>
              </w:rPr>
              <w:t>☐</w:t>
            </w:r>
            <w:r w:rsidRPr="00AC2AEC">
              <w:rPr>
                <w:rFonts w:cstheme="minorHAnsi"/>
                <w:bCs/>
                <w:sz w:val="16"/>
                <w:szCs w:val="16"/>
              </w:rPr>
              <w:t xml:space="preserve"> nu</w:t>
            </w:r>
            <w:r w:rsidRPr="00AC2AEC">
              <w:rPr>
                <w:rFonts w:cstheme="minorHAnsi"/>
                <w:b/>
                <w:sz w:val="16"/>
                <w:szCs w:val="16"/>
              </w:rPr>
              <w:t xml:space="preserve">  </w:t>
            </w:r>
            <w:r w:rsidRPr="00AC2AEC">
              <w:rPr>
                <w:rFonts w:ascii="MS Gothic" w:eastAsia="MS Gothic" w:hAnsi="MS Gothic" w:cs="MS Gothic" w:hint="eastAsia"/>
                <w:sz w:val="16"/>
                <w:szCs w:val="16"/>
              </w:rPr>
              <w:t>☐</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72"/>
        </w:trPr>
        <w:tc>
          <w:tcPr>
            <w:tcW w:w="3016" w:type="pct"/>
            <w:gridSpan w:val="3"/>
            <w:shd w:val="clear" w:color="auto" w:fill="auto"/>
          </w:tcPr>
          <w:p w:rsidR="00E95BE5" w:rsidRPr="00AC2AEC" w:rsidRDefault="00E95BE5" w:rsidP="00E95BE5">
            <w:pPr>
              <w:spacing w:after="0"/>
              <w:rPr>
                <w:rFonts w:cstheme="minorHAnsi"/>
                <w:sz w:val="16"/>
                <w:szCs w:val="16"/>
              </w:rPr>
            </w:pPr>
            <w:r w:rsidRPr="00AC2AEC">
              <w:rPr>
                <w:rFonts w:ascii="MS Gothic" w:eastAsia="MS Gothic" w:hAnsi="MS Gothic" w:cs="MS Gothic" w:hint="eastAsia"/>
                <w:sz w:val="16"/>
                <w:szCs w:val="16"/>
              </w:rPr>
              <w:t>☐</w:t>
            </w:r>
            <w:r w:rsidRPr="00AC2AEC">
              <w:rPr>
                <w:rFonts w:cstheme="minorHAnsi"/>
                <w:sz w:val="16"/>
                <w:szCs w:val="16"/>
              </w:rPr>
              <w:t xml:space="preserve"> Acord – cadru cu mai mulți operatori economici  </w:t>
            </w:r>
          </w:p>
        </w:tc>
        <w:tc>
          <w:tcPr>
            <w:tcW w:w="1984" w:type="pct"/>
            <w:gridSpan w:val="2"/>
            <w:shd w:val="clear" w:color="auto" w:fill="auto"/>
          </w:tcPr>
          <w:p w:rsidR="00E95BE5" w:rsidRPr="00AC2AEC" w:rsidRDefault="00E95BE5" w:rsidP="00E95BE5">
            <w:pPr>
              <w:spacing w:after="0"/>
              <w:rPr>
                <w:rFonts w:cstheme="minorHAnsi"/>
                <w:sz w:val="16"/>
                <w:szCs w:val="16"/>
              </w:rPr>
            </w:pPr>
            <w:r w:rsidRPr="00AC2AEC">
              <w:rPr>
                <w:rFonts w:ascii="MS Gothic" w:eastAsia="MS Gothic" w:hAnsi="MS Gothic" w:cs="MS Gothic" w:hint="eastAsia"/>
                <w:b/>
                <w:sz w:val="16"/>
                <w:szCs w:val="16"/>
              </w:rPr>
              <w:t>☒</w:t>
            </w:r>
            <w:r w:rsidRPr="00AC2AEC">
              <w:rPr>
                <w:rFonts w:cstheme="minorHAnsi"/>
                <w:sz w:val="16"/>
                <w:szCs w:val="16"/>
              </w:rPr>
              <w:t xml:space="preserve"> Acord – cadru cu un singur operator economic</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11"/>
        </w:trPr>
        <w:tc>
          <w:tcPr>
            <w:tcW w:w="5000" w:type="pct"/>
            <w:gridSpan w:val="5"/>
            <w:shd w:val="clear" w:color="auto" w:fill="auto"/>
          </w:tcPr>
          <w:p w:rsidR="00E95BE5" w:rsidRPr="00AC2AEC" w:rsidRDefault="00E95BE5" w:rsidP="00E95BE5">
            <w:pPr>
              <w:spacing w:after="0"/>
              <w:rPr>
                <w:rFonts w:cstheme="minorHAnsi"/>
                <w:b/>
                <w:bCs/>
                <w:sz w:val="16"/>
                <w:szCs w:val="16"/>
              </w:rPr>
            </w:pPr>
            <w:r w:rsidRPr="00AC2AEC">
              <w:rPr>
                <w:rFonts w:cstheme="minorHAnsi"/>
                <w:b/>
                <w:i/>
                <w:sz w:val="16"/>
                <w:szCs w:val="16"/>
              </w:rPr>
              <w:t>Durata Acordului – cadru</w:t>
            </w:r>
            <w:r w:rsidRPr="00AC2AEC">
              <w:rPr>
                <w:rFonts w:cstheme="minorHAnsi"/>
                <w:sz w:val="16"/>
                <w:szCs w:val="16"/>
              </w:rPr>
              <w:t xml:space="preserve"> - </w:t>
            </w:r>
            <w:r w:rsidRPr="00AC2AEC">
              <w:rPr>
                <w:rFonts w:cstheme="minorHAnsi"/>
                <w:b/>
                <w:i/>
                <w:sz w:val="16"/>
                <w:szCs w:val="16"/>
              </w:rPr>
              <w:t>6</w:t>
            </w:r>
            <w:r w:rsidRPr="00AC2AEC">
              <w:rPr>
                <w:rFonts w:cstheme="minorHAnsi"/>
                <w:b/>
                <w:i/>
                <w:sz w:val="16"/>
                <w:szCs w:val="16"/>
                <w:shd w:val="clear" w:color="auto" w:fill="FFFFFF"/>
              </w:rPr>
              <w:t xml:space="preserve"> luni</w:t>
            </w:r>
            <w:r w:rsidRPr="00AC2AEC">
              <w:rPr>
                <w:rFonts w:cstheme="minorHAnsi"/>
                <w:sz w:val="16"/>
                <w:szCs w:val="16"/>
                <w:shd w:val="clear" w:color="auto" w:fill="FFFFFF"/>
              </w:rPr>
              <w:t xml:space="preserve"> </w:t>
            </w:r>
            <w:r w:rsidRPr="00AC2AEC">
              <w:rPr>
                <w:rFonts w:cstheme="minorHAnsi"/>
                <w:b/>
                <w:i/>
                <w:sz w:val="16"/>
                <w:szCs w:val="16"/>
              </w:rPr>
              <w:t>de la data semnarii</w:t>
            </w:r>
            <w:r w:rsidRPr="00AC2AEC">
              <w:rPr>
                <w:rFonts w:cstheme="minorHAnsi"/>
                <w:sz w:val="16"/>
                <w:szCs w:val="16"/>
              </w:rPr>
              <w:t xml:space="preserve"> </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40"/>
        </w:trPr>
        <w:tc>
          <w:tcPr>
            <w:tcW w:w="5000" w:type="pct"/>
            <w:gridSpan w:val="5"/>
            <w:shd w:val="clear" w:color="auto" w:fill="auto"/>
          </w:tcPr>
          <w:p w:rsidR="00E95BE5" w:rsidRPr="00AC2AEC" w:rsidRDefault="00E95BE5" w:rsidP="00E95BE5">
            <w:pPr>
              <w:tabs>
                <w:tab w:val="left" w:pos="0"/>
                <w:tab w:val="left" w:pos="360"/>
              </w:tabs>
              <w:spacing w:after="0"/>
              <w:jc w:val="both"/>
              <w:rPr>
                <w:rFonts w:ascii="Calibri" w:hAnsi="Calibri" w:cs="Calibri"/>
                <w:b/>
                <w:bCs/>
                <w:i/>
                <w:sz w:val="16"/>
                <w:szCs w:val="16"/>
                <w:u w:val="single"/>
              </w:rPr>
            </w:pPr>
            <w:r w:rsidRPr="00AC2AEC">
              <w:rPr>
                <w:rFonts w:cstheme="minorHAnsi"/>
                <w:i/>
                <w:sz w:val="16"/>
                <w:szCs w:val="16"/>
              </w:rPr>
              <w:t xml:space="preserve">Estimarea valorii </w:t>
            </w:r>
            <w:r w:rsidRPr="00AC2AEC">
              <w:rPr>
                <w:rFonts w:cstheme="minorHAnsi"/>
                <w:b/>
                <w:i/>
                <w:sz w:val="16"/>
                <w:szCs w:val="16"/>
              </w:rPr>
              <w:t>Acordului – cadru</w:t>
            </w:r>
            <w:r w:rsidRPr="00AC2AEC">
              <w:rPr>
                <w:rFonts w:cstheme="minorHAnsi"/>
                <w:sz w:val="16"/>
                <w:szCs w:val="16"/>
              </w:rPr>
              <w:t xml:space="preserve"> </w:t>
            </w:r>
            <w:r w:rsidRPr="00AC2AEC">
              <w:rPr>
                <w:rFonts w:cstheme="minorHAnsi"/>
                <w:i/>
                <w:sz w:val="16"/>
                <w:szCs w:val="16"/>
              </w:rPr>
              <w:t xml:space="preserve"> este de</w:t>
            </w:r>
            <w:r w:rsidRPr="00AC2AEC">
              <w:rPr>
                <w:rFonts w:cstheme="minorHAnsi"/>
                <w:i/>
                <w:sz w:val="16"/>
                <w:szCs w:val="16"/>
                <w:u w:val="single"/>
              </w:rPr>
              <w:t xml:space="preserve"> </w:t>
            </w:r>
            <w:r w:rsidRPr="00AC2AEC">
              <w:rPr>
                <w:rFonts w:ascii="Calibri" w:hAnsi="Calibri" w:cs="Calibri"/>
                <w:b/>
                <w:bCs/>
                <w:i/>
                <w:color w:val="000000"/>
                <w:sz w:val="16"/>
                <w:szCs w:val="16"/>
                <w:u w:val="single"/>
              </w:rPr>
              <w:t>1,931,376.00</w:t>
            </w:r>
            <w:r w:rsidRPr="00AC2AEC">
              <w:rPr>
                <w:rFonts w:ascii="Calibri" w:hAnsi="Calibri" w:cs="Calibri"/>
                <w:b/>
                <w:bCs/>
                <w:i/>
                <w:sz w:val="16"/>
                <w:szCs w:val="16"/>
                <w:u w:val="single"/>
              </w:rPr>
              <w:t xml:space="preserve"> </w:t>
            </w:r>
            <w:r w:rsidRPr="00AC2AEC">
              <w:rPr>
                <w:rFonts w:cstheme="minorHAnsi"/>
                <w:b/>
                <w:bCs/>
                <w:i/>
                <w:sz w:val="16"/>
                <w:szCs w:val="16"/>
                <w:u w:val="single"/>
              </w:rPr>
              <w:t>lei fara TVA</w:t>
            </w:r>
          </w:p>
          <w:p w:rsidR="00E95BE5" w:rsidRPr="00AC2AEC" w:rsidRDefault="00E95BE5" w:rsidP="00E95BE5">
            <w:pPr>
              <w:tabs>
                <w:tab w:val="left" w:pos="0"/>
                <w:tab w:val="left" w:pos="360"/>
              </w:tabs>
              <w:spacing w:after="0"/>
              <w:jc w:val="both"/>
              <w:rPr>
                <w:rFonts w:cstheme="minorHAnsi"/>
                <w:i/>
                <w:sz w:val="16"/>
                <w:szCs w:val="16"/>
              </w:rPr>
            </w:pPr>
            <w:r w:rsidRPr="00AC2AEC">
              <w:rPr>
                <w:rFonts w:cstheme="minorHAnsi"/>
                <w:b/>
                <w:i/>
                <w:spacing w:val="4"/>
                <w:sz w:val="16"/>
                <w:szCs w:val="16"/>
              </w:rPr>
              <w:t>Valoarea estimata</w:t>
            </w:r>
            <w:r w:rsidRPr="00AC2AEC">
              <w:rPr>
                <w:rFonts w:cstheme="minorHAnsi"/>
                <w:i/>
                <w:spacing w:val="4"/>
                <w:sz w:val="16"/>
                <w:szCs w:val="16"/>
              </w:rPr>
              <w:t xml:space="preserve"> </w:t>
            </w:r>
            <w:r w:rsidRPr="00AC2AEC">
              <w:rPr>
                <w:rFonts w:cstheme="minorHAnsi"/>
                <w:spacing w:val="4"/>
                <w:sz w:val="16"/>
                <w:szCs w:val="16"/>
              </w:rPr>
              <w:t xml:space="preserve">este determinata in conformitate cu prevederile art. 12 lit c) din Legea 98/2016, </w:t>
            </w:r>
            <w:r w:rsidRPr="00AC2AEC">
              <w:rPr>
                <w:rFonts w:cstheme="minorHAnsi"/>
                <w:sz w:val="16"/>
                <w:szCs w:val="16"/>
              </w:rPr>
              <w:t xml:space="preserve">privind achizitiile publice, cu modificarile si </w:t>
            </w:r>
            <w:r w:rsidRPr="00AC2AEC">
              <w:rPr>
                <w:rFonts w:cstheme="minorHAnsi"/>
                <w:sz w:val="16"/>
                <w:szCs w:val="16"/>
              </w:rPr>
              <w:lastRenderedPageBreak/>
              <w:t>completarile ulterioare</w:t>
            </w:r>
            <w:r w:rsidRPr="00AC2AEC">
              <w:rPr>
                <w:rFonts w:cstheme="minorHAnsi"/>
                <w:spacing w:val="4"/>
                <w:sz w:val="16"/>
                <w:szCs w:val="16"/>
              </w:rPr>
              <w:t>, respectiv “</w:t>
            </w:r>
            <w:r w:rsidRPr="00AC2AEC">
              <w:rPr>
                <w:rFonts w:cstheme="minorHAnsi"/>
                <w:i/>
                <w:color w:val="000000"/>
                <w:sz w:val="16"/>
                <w:szCs w:val="16"/>
                <w:shd w:val="clear" w:color="auto" w:fill="FFFFFF"/>
              </w:rPr>
              <w:t>Valoarea estimată a achiziţiei se determină înainte de iniţierea procedurii de atribuire şi este valabilă la momentul iniţierii procedurii de atribuire. Iniţierea procedurii de atribuire se realizează prin una dintre următoarele modalităţi:</w:t>
            </w:r>
            <w:r w:rsidRPr="00AC2AEC">
              <w:rPr>
                <w:rFonts w:cstheme="minorHAnsi"/>
                <w:i/>
                <w:sz w:val="16"/>
                <w:szCs w:val="16"/>
                <w:shd w:val="clear" w:color="auto" w:fill="FFFFFF"/>
              </w:rPr>
              <w:t xml:space="preserve"> (…)</w:t>
            </w:r>
            <w:r w:rsidRPr="00AC2AEC">
              <w:rPr>
                <w:rFonts w:cstheme="minorHAnsi"/>
                <w:i/>
                <w:color w:val="000000"/>
                <w:sz w:val="16"/>
                <w:szCs w:val="16"/>
                <w:shd w:val="clear" w:color="auto" w:fill="FFFFFF"/>
              </w:rPr>
              <w:t>   c) transmiterea invitaţiei de participare la procedura de negociere fără publicarea prealabilă a unui anunţ de participare</w:t>
            </w:r>
            <w:r w:rsidRPr="00AC2AEC">
              <w:rPr>
                <w:rFonts w:cstheme="minorHAnsi"/>
                <w:color w:val="000000"/>
                <w:sz w:val="16"/>
                <w:szCs w:val="16"/>
                <w:shd w:val="clear" w:color="auto" w:fill="FFFFFF"/>
              </w:rPr>
              <w:t>.</w:t>
            </w:r>
            <w:r w:rsidRPr="00AC2AEC">
              <w:rPr>
                <w:rFonts w:cstheme="minorHAnsi"/>
                <w:i/>
                <w:sz w:val="16"/>
                <w:szCs w:val="16"/>
                <w:shd w:val="clear" w:color="auto" w:fill="FFFFFF"/>
              </w:rPr>
              <w:t>”</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202"/>
        </w:trPr>
        <w:tc>
          <w:tcPr>
            <w:tcW w:w="5000" w:type="pct"/>
            <w:gridSpan w:val="5"/>
            <w:shd w:val="clear" w:color="auto" w:fill="auto"/>
          </w:tcPr>
          <w:p w:rsidR="00E95BE5" w:rsidRPr="00AC2AEC" w:rsidRDefault="00E95BE5" w:rsidP="00E95BE5">
            <w:pPr>
              <w:tabs>
                <w:tab w:val="left" w:pos="284"/>
                <w:tab w:val="left" w:pos="810"/>
              </w:tabs>
              <w:spacing w:after="0"/>
              <w:jc w:val="both"/>
              <w:rPr>
                <w:rFonts w:cstheme="minorHAnsi"/>
                <w:i/>
                <w:sz w:val="16"/>
                <w:szCs w:val="16"/>
              </w:rPr>
            </w:pPr>
            <w:r w:rsidRPr="00AC2AEC">
              <w:rPr>
                <w:rFonts w:cstheme="minorHAnsi"/>
                <w:i/>
                <w:sz w:val="16"/>
                <w:szCs w:val="16"/>
              </w:rPr>
              <w:lastRenderedPageBreak/>
              <w:t>Frecvența și valoarea contractelor care urmează să fie atribuite (dacă se cunosc):</w:t>
            </w:r>
          </w:p>
          <w:p w:rsidR="00E95BE5" w:rsidRPr="00AC2AEC" w:rsidRDefault="00E95BE5" w:rsidP="00E95BE5">
            <w:pPr>
              <w:tabs>
                <w:tab w:val="left" w:pos="284"/>
                <w:tab w:val="left" w:pos="810"/>
              </w:tabs>
              <w:spacing w:after="0"/>
              <w:jc w:val="both"/>
              <w:rPr>
                <w:rFonts w:cstheme="minorHAnsi"/>
                <w:sz w:val="16"/>
                <w:szCs w:val="16"/>
              </w:rPr>
            </w:pPr>
            <w:r w:rsidRPr="00AC2AEC">
              <w:rPr>
                <w:rFonts w:cstheme="minorHAnsi"/>
                <w:i/>
                <w:sz w:val="16"/>
                <w:szCs w:val="16"/>
              </w:rPr>
              <w:t xml:space="preserve">- </w:t>
            </w:r>
            <w:r w:rsidRPr="00AC2AEC">
              <w:rPr>
                <w:rFonts w:cstheme="minorHAnsi"/>
                <w:sz w:val="16"/>
                <w:szCs w:val="16"/>
              </w:rPr>
              <w:t>contractele subsecvente pot fi încheiate lunar, în funcție de finanțare, pentru o perioadă de 6 luni;</w:t>
            </w:r>
          </w:p>
          <w:p w:rsidR="00E95BE5" w:rsidRPr="0038775C" w:rsidRDefault="00E95BE5" w:rsidP="00E95BE5">
            <w:pPr>
              <w:spacing w:after="0"/>
              <w:rPr>
                <w:rFonts w:cstheme="minorHAnsi"/>
                <w:b/>
                <w:sz w:val="16"/>
                <w:szCs w:val="16"/>
                <w:highlight w:val="yellow"/>
              </w:rPr>
            </w:pPr>
            <w:r w:rsidRPr="00AC2AEC">
              <w:rPr>
                <w:rFonts w:cstheme="minorHAnsi"/>
                <w:sz w:val="16"/>
                <w:szCs w:val="16"/>
              </w:rPr>
              <w:t xml:space="preserve">-  cantitățile/valorile minime și maxime ale acordului-cadru/contractului subsecvent se regăsesc în Secțiunea II </w:t>
            </w:r>
            <w:r w:rsidRPr="00AC2AEC">
              <w:rPr>
                <w:rFonts w:cstheme="minorHAnsi"/>
                <w:i/>
                <w:sz w:val="16"/>
                <w:szCs w:val="16"/>
              </w:rPr>
              <w:t>caiet de sarcini documentaţie descriptivă</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234"/>
        </w:trPr>
        <w:tc>
          <w:tcPr>
            <w:tcW w:w="5000" w:type="pct"/>
            <w:gridSpan w:val="5"/>
            <w:shd w:val="clear" w:color="auto" w:fill="auto"/>
          </w:tcPr>
          <w:p w:rsidR="00E95BE5" w:rsidRPr="00AC2AEC" w:rsidRDefault="00E95BE5" w:rsidP="00E95BE5">
            <w:pPr>
              <w:spacing w:after="0"/>
              <w:rPr>
                <w:rFonts w:cstheme="minorHAnsi"/>
                <w:b/>
                <w:sz w:val="16"/>
                <w:szCs w:val="16"/>
              </w:rPr>
            </w:pPr>
            <w:r w:rsidRPr="00AC2AEC">
              <w:rPr>
                <w:rFonts w:cstheme="minorHAnsi"/>
                <w:b/>
                <w:sz w:val="16"/>
                <w:szCs w:val="16"/>
              </w:rPr>
              <w:t>II.1.5) Descrierea succintă a contractului sau a achiziției/achizițiilor</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444"/>
        </w:trPr>
        <w:tc>
          <w:tcPr>
            <w:tcW w:w="5000" w:type="pct"/>
            <w:gridSpan w:val="5"/>
            <w:shd w:val="clear" w:color="auto" w:fill="auto"/>
          </w:tcPr>
          <w:p w:rsidR="00E95BE5" w:rsidRPr="0038775C" w:rsidRDefault="00E95BE5" w:rsidP="00E95BE5">
            <w:pPr>
              <w:tabs>
                <w:tab w:val="left" w:pos="0"/>
              </w:tabs>
              <w:spacing w:after="0"/>
              <w:jc w:val="both"/>
              <w:rPr>
                <w:rFonts w:cstheme="minorHAnsi"/>
                <w:sz w:val="16"/>
                <w:szCs w:val="16"/>
                <w:highlight w:val="yellow"/>
                <w:shd w:val="clear" w:color="auto" w:fill="FFFFFF"/>
              </w:rPr>
            </w:pPr>
            <w:r w:rsidRPr="00AC2AEC">
              <w:rPr>
                <w:rFonts w:cstheme="minorHAnsi"/>
                <w:sz w:val="16"/>
                <w:szCs w:val="16"/>
                <w:shd w:val="clear" w:color="auto" w:fill="FFFFFF"/>
              </w:rPr>
              <w:t xml:space="preserve">Procedura aleasa pentru atribuirea contractului de furnizare </w:t>
            </w:r>
            <w:r w:rsidRPr="00AC2AEC">
              <w:rPr>
                <w:rFonts w:cstheme="minorHAnsi"/>
                <w:b/>
                <w:i/>
                <w:sz w:val="16"/>
                <w:szCs w:val="16"/>
              </w:rPr>
              <w:t xml:space="preserve">materiale sanitare - </w:t>
            </w:r>
            <w:r w:rsidRPr="00AC2AEC">
              <w:rPr>
                <w:rFonts w:cstheme="minorHAnsi"/>
                <w:b/>
                <w:bCs/>
                <w:i/>
                <w:sz w:val="18"/>
                <w:szCs w:val="18"/>
                <w:shd w:val="clear" w:color="auto" w:fill="FFFFFF"/>
              </w:rPr>
              <w:t>pompe insulina si consumabile necesare functionarii acestora_program national de diabet</w:t>
            </w:r>
            <w:r w:rsidRPr="00AC2AEC">
              <w:rPr>
                <w:rFonts w:cstheme="minorHAnsi"/>
                <w:b/>
                <w:bCs/>
                <w:sz w:val="16"/>
                <w:szCs w:val="16"/>
                <w:shd w:val="clear" w:color="auto" w:fill="FFFFFF"/>
              </w:rPr>
              <w:t xml:space="preserve"> </w:t>
            </w:r>
            <w:r w:rsidRPr="00AC2AEC">
              <w:rPr>
                <w:rFonts w:cstheme="minorHAnsi"/>
                <w:b/>
                <w:bCs/>
                <w:sz w:val="16"/>
                <w:szCs w:val="16"/>
                <w:shd w:val="clear" w:color="auto" w:fill="FFFFFF" w:themeFill="background1"/>
              </w:rPr>
              <w:t xml:space="preserve"> </w:t>
            </w:r>
            <w:r w:rsidRPr="00AC2AEC">
              <w:rPr>
                <w:rFonts w:cstheme="minorHAnsi"/>
                <w:sz w:val="16"/>
                <w:szCs w:val="16"/>
                <w:shd w:val="clear" w:color="auto" w:fill="FFFFFF"/>
              </w:rPr>
              <w:t xml:space="preserve">este </w:t>
            </w:r>
            <w:r w:rsidRPr="00AC2AEC">
              <w:rPr>
                <w:rFonts w:cstheme="minorHAnsi"/>
                <w:b/>
                <w:i/>
                <w:sz w:val="16"/>
                <w:szCs w:val="16"/>
                <w:shd w:val="clear" w:color="auto" w:fill="FFFFFF"/>
              </w:rPr>
              <w:t xml:space="preserve">Negocierea fără publicare prealabilă, conf. art. 104 alin. 1 lit. c), </w:t>
            </w:r>
            <w:r w:rsidRPr="00AC2AEC">
              <w:rPr>
                <w:rFonts w:cstheme="minorHAnsi"/>
                <w:b/>
                <w:i/>
                <w:sz w:val="16"/>
                <w:szCs w:val="16"/>
              </w:rPr>
              <w:t>art. 104 alin. 4</w:t>
            </w:r>
            <w:r w:rsidRPr="00AC2AEC">
              <w:rPr>
                <w:rFonts w:cstheme="minorHAnsi"/>
                <w:sz w:val="16"/>
                <w:szCs w:val="16"/>
              </w:rPr>
              <w:t xml:space="preserve"> </w:t>
            </w:r>
            <w:r w:rsidRPr="00AC2AEC">
              <w:rPr>
                <w:rFonts w:cstheme="minorHAnsi"/>
                <w:b/>
                <w:i/>
                <w:sz w:val="16"/>
                <w:szCs w:val="16"/>
                <w:shd w:val="clear" w:color="auto" w:fill="FFFFFF"/>
              </w:rPr>
              <w:t>din Legea nr. 98/2016,  cu modificarile si completarile ulterioare coroborat cu art. 94  din H.G. nr. 395/</w:t>
            </w:r>
            <w:r w:rsidRPr="00AD2628">
              <w:rPr>
                <w:rFonts w:cstheme="minorHAnsi"/>
                <w:b/>
                <w:i/>
                <w:sz w:val="16"/>
                <w:szCs w:val="16"/>
                <w:shd w:val="clear" w:color="auto" w:fill="FFFFFF"/>
              </w:rPr>
              <w:t>2016.</w:t>
            </w:r>
          </w:p>
          <w:p w:rsidR="00E95BE5" w:rsidRPr="00AC2AEC" w:rsidRDefault="00E95BE5" w:rsidP="00E95BE5">
            <w:pPr>
              <w:tabs>
                <w:tab w:val="left" w:pos="0"/>
              </w:tabs>
              <w:spacing w:after="0"/>
              <w:jc w:val="both"/>
              <w:rPr>
                <w:rFonts w:cstheme="minorHAnsi"/>
                <w:i/>
                <w:sz w:val="16"/>
                <w:szCs w:val="16"/>
                <w:shd w:val="clear" w:color="auto" w:fill="FFFFFF"/>
              </w:rPr>
            </w:pPr>
            <w:r w:rsidRPr="00AC2AEC">
              <w:rPr>
                <w:rFonts w:cstheme="minorHAnsi"/>
                <w:b/>
                <w:sz w:val="16"/>
                <w:szCs w:val="16"/>
              </w:rPr>
              <w:t xml:space="preserve">           </w:t>
            </w:r>
            <w:r w:rsidRPr="00AC2AEC">
              <w:rPr>
                <w:rFonts w:cstheme="minorHAnsi"/>
                <w:i/>
                <w:sz w:val="16"/>
                <w:szCs w:val="16"/>
                <w:shd w:val="clear" w:color="auto" w:fill="FFFFFF"/>
              </w:rPr>
              <w:t>„Art. 104 (1) Autoritatea contractantă are dreptul de a aplica procedura de negociere fără publicarea prealabilă a unui anunţ de participare pentru atribuirea contractelor de achiziţii publice/acordurilorcadru de lucrări, de produse sau de servicii într-unul din următoarele cazuri: (…)</w:t>
            </w:r>
          </w:p>
          <w:p w:rsidR="00E95BE5" w:rsidRPr="00AC2AEC" w:rsidRDefault="00E95BE5" w:rsidP="00E95BE5">
            <w:pPr>
              <w:tabs>
                <w:tab w:val="left" w:pos="540"/>
              </w:tabs>
              <w:spacing w:after="0"/>
              <w:ind w:firstLine="450"/>
              <w:jc w:val="both"/>
              <w:rPr>
                <w:rFonts w:cstheme="minorHAnsi"/>
                <w:i/>
                <w:sz w:val="16"/>
                <w:szCs w:val="16"/>
                <w:shd w:val="clear" w:color="auto" w:fill="FFFFFF"/>
              </w:rPr>
            </w:pPr>
            <w:r w:rsidRPr="00AC2AEC">
              <w:rPr>
                <w:rFonts w:cstheme="minorHAnsi"/>
                <w:i/>
                <w:sz w:val="16"/>
                <w:szCs w:val="16"/>
                <w:shd w:val="clear" w:color="auto" w:fill="FFFFFF"/>
              </w:rPr>
              <w:t>c) ca o măsură strict necesară, atunci când perioadele de aplicare a procedurilor de licitaţie deschisă, licitaţie restrânsă sau negociere competitivă nu pot fi respectate din motive de extremă urgenţă, determinate de evenimente imprevizibile şi care nu se datorează sub nicio formă unei acţiuni sau inacţiuni a autorităţii contractante”</w:t>
            </w:r>
          </w:p>
          <w:p w:rsidR="00E95BE5" w:rsidRPr="00AC2AEC" w:rsidRDefault="00E95BE5" w:rsidP="00E95BE5">
            <w:pPr>
              <w:tabs>
                <w:tab w:val="left" w:pos="540"/>
              </w:tabs>
              <w:spacing w:after="0"/>
              <w:jc w:val="both"/>
              <w:rPr>
                <w:rFonts w:cstheme="minorHAnsi"/>
                <w:i/>
                <w:sz w:val="16"/>
                <w:szCs w:val="16"/>
                <w:shd w:val="clear" w:color="auto" w:fill="FFFFFF"/>
              </w:rPr>
            </w:pPr>
            <w:r w:rsidRPr="00AC2AEC">
              <w:rPr>
                <w:rFonts w:cstheme="minorHAnsi"/>
                <w:i/>
                <w:sz w:val="16"/>
                <w:szCs w:val="16"/>
                <w:shd w:val="clear" w:color="auto" w:fill="FFFFFF"/>
              </w:rPr>
              <w:t xml:space="preserve">           (….) “(4) În cazul prevăzut la alin. (1) lit. c), autoritatea contractantă nu are dreptul de a stabili durata contractului pe o perioadă mai mare decât cea necesară pentru a face faţă situaţiei de urgenţă care a determinat aplicarea procedurii de negociere fără publicarea prealabilă a unui anunţ de participare”.</w:t>
            </w:r>
          </w:p>
          <w:p w:rsidR="00E95BE5" w:rsidRPr="00AC2AEC" w:rsidRDefault="00E95BE5" w:rsidP="00E95BE5">
            <w:pPr>
              <w:spacing w:after="0"/>
              <w:jc w:val="both"/>
              <w:rPr>
                <w:rFonts w:cstheme="minorHAnsi"/>
                <w:sz w:val="16"/>
                <w:szCs w:val="16"/>
              </w:rPr>
            </w:pPr>
            <w:r w:rsidRPr="00AC2AEC">
              <w:rPr>
                <w:rFonts w:cstheme="minorHAnsi"/>
                <w:sz w:val="16"/>
                <w:szCs w:val="16"/>
              </w:rPr>
              <w:t xml:space="preserve">        Procedura are la baza referatele de necesitate nr. </w:t>
            </w:r>
            <w:r w:rsidRPr="00AC2AEC">
              <w:rPr>
                <w:rFonts w:cstheme="minorHAnsi"/>
                <w:sz w:val="18"/>
                <w:szCs w:val="18"/>
              </w:rPr>
              <w:t xml:space="preserve">. </w:t>
            </w:r>
            <w:r w:rsidRPr="00AC2AEC">
              <w:rPr>
                <w:rFonts w:cstheme="minorHAnsi"/>
                <w:i/>
                <w:sz w:val="18"/>
                <w:szCs w:val="18"/>
              </w:rPr>
              <w:t xml:space="preserve">3669/03.02.2026 si 3670/03.02.2026 </w:t>
            </w:r>
            <w:r w:rsidRPr="00AC2AEC">
              <w:rPr>
                <w:rFonts w:cstheme="minorHAnsi"/>
                <w:sz w:val="16"/>
                <w:szCs w:val="16"/>
              </w:rPr>
              <w:t xml:space="preserve">inaintate de sef lucrari dr. Otilia Nita, coordonator program national de diabet pentru achizitie de dispozitive medicale si consumabile necesare functionarii acestora, pentru cei  613 pacienti  aflati in evidentele Clinicii de diabet, cu diagnosticul de </w:t>
            </w:r>
            <w:r w:rsidRPr="00AC2AEC">
              <w:rPr>
                <w:rFonts w:cstheme="minorHAnsi"/>
                <w:i/>
                <w:sz w:val="16"/>
                <w:szCs w:val="16"/>
              </w:rPr>
              <w:t>diabet zaharat tip 1</w:t>
            </w:r>
            <w:r w:rsidRPr="00AC2AEC">
              <w:rPr>
                <w:rFonts w:cstheme="minorHAnsi"/>
                <w:sz w:val="16"/>
                <w:szCs w:val="16"/>
              </w:rPr>
              <w:t>, cu  insulinopenie  absoluta, deci pacienti dependenti in totalitate de administrarea corecta a insulinei,  aceste consumabile fiind obligatorii functionbarii dispozitivelor medicale (pompei de insulina si sistemelor de monitorizare continua a glucozei) si evitarii episoadelor de decompensare metabolica.</w:t>
            </w:r>
          </w:p>
          <w:p w:rsidR="00E95BE5" w:rsidRPr="00AC2AEC" w:rsidRDefault="00E95BE5" w:rsidP="00E95BE5">
            <w:pPr>
              <w:pStyle w:val="ListParagraph"/>
              <w:numPr>
                <w:ilvl w:val="0"/>
                <w:numId w:val="7"/>
              </w:numPr>
              <w:tabs>
                <w:tab w:val="left" w:pos="0"/>
                <w:tab w:val="left" w:pos="284"/>
                <w:tab w:val="left" w:pos="720"/>
              </w:tabs>
              <w:suppressAutoHyphens/>
              <w:ind w:left="0" w:firstLine="0"/>
              <w:contextualSpacing w:val="0"/>
              <w:jc w:val="both"/>
              <w:rPr>
                <w:rFonts w:asciiTheme="minorHAnsi" w:hAnsiTheme="minorHAnsi" w:cstheme="minorHAnsi"/>
                <w:sz w:val="18"/>
                <w:szCs w:val="18"/>
              </w:rPr>
            </w:pPr>
            <w:r w:rsidRPr="00AC2AEC">
              <w:rPr>
                <w:rFonts w:asciiTheme="minorHAnsi" w:hAnsiTheme="minorHAnsi" w:cstheme="minorHAnsi"/>
                <w:sz w:val="16"/>
                <w:szCs w:val="16"/>
                <w:lang w:val="ro-RO"/>
              </w:rPr>
              <w:t xml:space="preserve">      La data initierii procedurii de negociere, produsele solicitate prin referatele mentionate mai sus, </w:t>
            </w:r>
            <w:r w:rsidRPr="00AC2AEC">
              <w:rPr>
                <w:rFonts w:asciiTheme="minorHAnsi" w:hAnsiTheme="minorHAnsi" w:cstheme="minorHAnsi"/>
                <w:sz w:val="16"/>
                <w:szCs w:val="16"/>
              </w:rPr>
              <w:t xml:space="preserve">nu se mai regasesc pe niciun </w:t>
            </w:r>
            <w:r w:rsidRPr="00AC2AEC">
              <w:rPr>
                <w:rFonts w:asciiTheme="minorHAnsi" w:hAnsiTheme="minorHAnsi" w:cstheme="minorHAnsi"/>
                <w:i/>
                <w:sz w:val="16"/>
                <w:szCs w:val="16"/>
              </w:rPr>
              <w:t>Acord Cadru</w:t>
            </w:r>
            <w:r w:rsidRPr="00AC2AEC">
              <w:rPr>
                <w:rFonts w:asciiTheme="minorHAnsi" w:hAnsiTheme="minorHAnsi" w:cstheme="minorHAnsi"/>
                <w:sz w:val="16"/>
                <w:szCs w:val="16"/>
              </w:rPr>
              <w:t>. Cresterea nr de pacienti este justificata de adresabilitatea mare a pacientilor si din centre unde nu se deruleaza programul de diabet, de preluarea adolescentilor la implinirea varstei de 18 ani, de la Spitalul de copii Sf. Maria din Iasi, de preluarea tinerilor studenti care au ajuns in centrul universitar din Iasi, toate acestea fiind situatii care nu au putut fi prevazute, si care au condus la un consum lunar mai mare si implicit la finalizarea cantitatii de pe acordul cadru, inainte de expirarea acestuia.</w:t>
            </w:r>
          </w:p>
          <w:p w:rsidR="00E95BE5" w:rsidRPr="00A12F88" w:rsidRDefault="00E95BE5" w:rsidP="00E95BE5">
            <w:pPr>
              <w:pStyle w:val="ListParagraph"/>
              <w:tabs>
                <w:tab w:val="left" w:pos="284"/>
              </w:tabs>
              <w:spacing w:line="276" w:lineRule="auto"/>
              <w:ind w:left="0"/>
              <w:jc w:val="both"/>
              <w:rPr>
                <w:rFonts w:asciiTheme="minorHAnsi" w:hAnsiTheme="minorHAnsi" w:cstheme="minorHAnsi"/>
                <w:sz w:val="16"/>
                <w:szCs w:val="16"/>
              </w:rPr>
            </w:pPr>
            <w:r w:rsidRPr="00A12F88">
              <w:rPr>
                <w:rFonts w:asciiTheme="minorHAnsi" w:hAnsiTheme="minorHAnsi" w:cstheme="minorHAnsi"/>
                <w:sz w:val="16"/>
                <w:szCs w:val="16"/>
              </w:rPr>
              <w:t xml:space="preserve">Astfel, apreciem ca produsele solicitate sunt imperios necesare pentru a asigura continuitatea eliberarii consumabilelor necesare functionarii dispozitivelor medicale specifice, consumabile care se elibereaza la fiecare 3 luni. Programul national de diabet _consumabile_ este finantat lunar, ceea ce ne obliga, in calitate de Centru Clinic de Diabet, Nutritie, Boli Metabolice, sa asiguram pacientilor accesul la aceste consumabile, fara disfunctionalitati in aprovizionare. Conform normelor in vigoare, pentru acesti pacienti se elibereaza consumabillele necesare din farmacia cu circuit inchis a Spitalului Clinic Judetean de Urgenta Sf. Spiridon” Iasi. </w:t>
            </w:r>
          </w:p>
          <w:p w:rsidR="00E95BE5" w:rsidRPr="00A12F88" w:rsidRDefault="00E95BE5" w:rsidP="00E95BE5">
            <w:pPr>
              <w:spacing w:after="0"/>
              <w:jc w:val="both"/>
              <w:rPr>
                <w:rFonts w:cstheme="minorHAnsi"/>
                <w:bCs/>
                <w:caps/>
                <w:sz w:val="16"/>
                <w:szCs w:val="16"/>
              </w:rPr>
            </w:pPr>
            <w:r w:rsidRPr="00A12F88">
              <w:rPr>
                <w:rFonts w:cstheme="minorHAnsi"/>
                <w:b/>
                <w:i/>
                <w:sz w:val="16"/>
                <w:szCs w:val="16"/>
              </w:rPr>
              <w:t xml:space="preserve">             </w:t>
            </w:r>
            <w:r w:rsidRPr="00A12F88">
              <w:rPr>
                <w:rFonts w:cstheme="minorHAnsi"/>
                <w:i/>
                <w:sz w:val="16"/>
                <w:szCs w:val="16"/>
              </w:rPr>
              <w:t>Aplicarea procedurii de Negocierea fără publicare prealabilă, conf. art. 104 alin. 1 lit. c, art. 104 alin. 4 din Legea nr. 98/2016,  cu modificarile si completarile ulterioare coroborat cu art. 94  din H.G. nr. 395/2016, se datoreaza   duratei de desfasurare si finalizare a procedurii de licitatie deschisa</w:t>
            </w:r>
            <w:r w:rsidRPr="00A12F88">
              <w:rPr>
                <w:rFonts w:cstheme="minorHAnsi"/>
                <w:i/>
                <w:sz w:val="16"/>
                <w:szCs w:val="16"/>
                <w:shd w:val="clear" w:color="auto" w:fill="FFFFFF"/>
              </w:rPr>
              <w:t xml:space="preserve">, care ar putea crea sincope in asigurarea consumabilelor necesare pacientilor </w:t>
            </w:r>
            <w:r w:rsidRPr="00A12F88">
              <w:rPr>
                <w:rFonts w:cstheme="minorHAnsi"/>
                <w:i/>
                <w:sz w:val="16"/>
                <w:szCs w:val="16"/>
              </w:rPr>
              <w:t xml:space="preserve">cu diagnosticul de diabet zaharat tip 1, pentru care este initiata monitorizarea continua a glucozei sau insulinoterapia. A fost inaintatata spre publicare Documentatia de atribuire </w:t>
            </w:r>
            <w:r w:rsidRPr="00A12F88">
              <w:rPr>
                <w:rFonts w:cstheme="minorHAnsi"/>
                <w:bCs/>
                <w:sz w:val="16"/>
                <w:szCs w:val="16"/>
              </w:rPr>
              <w:t xml:space="preserve">DF1264391 </w:t>
            </w:r>
            <w:r w:rsidRPr="00A12F88">
              <w:rPr>
                <w:rFonts w:cstheme="minorHAnsi"/>
                <w:sz w:val="16"/>
                <w:szCs w:val="16"/>
              </w:rPr>
              <w:t>12.01.2026 10:27, a carei stare este ”</w:t>
            </w:r>
            <w:r w:rsidRPr="00A12F88">
              <w:rPr>
                <w:rFonts w:cstheme="minorHAnsi"/>
                <w:bCs/>
                <w:caps/>
                <w:sz w:val="16"/>
                <w:szCs w:val="16"/>
              </w:rPr>
              <w:t>In asteptare validare”</w:t>
            </w:r>
          </w:p>
          <w:p w:rsidR="00E95BE5" w:rsidRPr="0038775C" w:rsidRDefault="00E95BE5" w:rsidP="00E95BE5">
            <w:pPr>
              <w:spacing w:after="0"/>
              <w:jc w:val="both"/>
              <w:rPr>
                <w:rFonts w:cstheme="minorHAnsi"/>
                <w:b/>
                <w:sz w:val="16"/>
                <w:szCs w:val="16"/>
                <w:highlight w:val="yellow"/>
              </w:rPr>
            </w:pPr>
            <w:r w:rsidRPr="00A12F88">
              <w:rPr>
                <w:rFonts w:cstheme="minorHAnsi"/>
                <w:i/>
                <w:sz w:val="16"/>
                <w:szCs w:val="16"/>
                <w:shd w:val="clear" w:color="auto" w:fill="FFFFFF"/>
              </w:rPr>
              <w:t xml:space="preserve">          </w:t>
            </w:r>
            <w:r w:rsidRPr="00A12F88">
              <w:rPr>
                <w:rFonts w:cstheme="minorHAnsi"/>
                <w:sz w:val="16"/>
                <w:szCs w:val="16"/>
              </w:rPr>
              <w:t xml:space="preserve">Procedura de negociere se va finaliza cu </w:t>
            </w:r>
            <w:r w:rsidRPr="00A12F88">
              <w:rPr>
                <w:rFonts w:cstheme="minorHAnsi"/>
                <w:b/>
                <w:i/>
                <w:sz w:val="16"/>
                <w:szCs w:val="16"/>
              </w:rPr>
              <w:t>incheierea unui acord cadru</w:t>
            </w:r>
            <w:r w:rsidRPr="00A12F88">
              <w:rPr>
                <w:rFonts w:cstheme="minorHAnsi"/>
                <w:sz w:val="16"/>
                <w:szCs w:val="16"/>
              </w:rPr>
              <w:t xml:space="preserve">, cu un singur operator economic,  </w:t>
            </w:r>
            <w:r w:rsidRPr="00A12F88">
              <w:rPr>
                <w:rFonts w:cstheme="minorHAnsi"/>
                <w:b/>
                <w:i/>
                <w:sz w:val="16"/>
                <w:szCs w:val="16"/>
              </w:rPr>
              <w:t>pentru o perioadă de  6 luni de la data semnarii.</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shd w:val="clear" w:color="auto" w:fill="auto"/>
          </w:tcPr>
          <w:p w:rsidR="00E95BE5" w:rsidRPr="00A12F88" w:rsidRDefault="00E95BE5" w:rsidP="00E95BE5">
            <w:pPr>
              <w:spacing w:after="0"/>
              <w:rPr>
                <w:rFonts w:cstheme="minorHAnsi"/>
                <w:b/>
                <w:sz w:val="18"/>
                <w:szCs w:val="18"/>
              </w:rPr>
            </w:pPr>
            <w:r w:rsidRPr="00A12F88">
              <w:rPr>
                <w:rFonts w:cstheme="minorHAnsi"/>
                <w:b/>
                <w:sz w:val="18"/>
                <w:szCs w:val="18"/>
              </w:rPr>
              <w:t>II.1.6) Clasificare CPV (vocabularul comun privind achizițiile)</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72"/>
        </w:trPr>
        <w:tc>
          <w:tcPr>
            <w:tcW w:w="1275" w:type="pct"/>
            <w:shd w:val="clear" w:color="auto" w:fill="auto"/>
          </w:tcPr>
          <w:p w:rsidR="00E95BE5" w:rsidRPr="00A12F88" w:rsidRDefault="00E95BE5" w:rsidP="00E95BE5">
            <w:pPr>
              <w:spacing w:after="0"/>
              <w:rPr>
                <w:rFonts w:cstheme="minorHAnsi"/>
                <w:b/>
                <w:sz w:val="18"/>
                <w:szCs w:val="18"/>
              </w:rPr>
            </w:pPr>
          </w:p>
        </w:tc>
        <w:tc>
          <w:tcPr>
            <w:tcW w:w="3725" w:type="pct"/>
            <w:gridSpan w:val="4"/>
            <w:shd w:val="clear" w:color="auto" w:fill="auto"/>
          </w:tcPr>
          <w:p w:rsidR="00E95BE5" w:rsidRPr="00A12F88" w:rsidRDefault="00E95BE5" w:rsidP="00E95BE5">
            <w:pPr>
              <w:spacing w:after="0"/>
              <w:rPr>
                <w:rFonts w:cstheme="minorHAnsi"/>
                <w:b/>
                <w:sz w:val="18"/>
                <w:szCs w:val="18"/>
              </w:rPr>
            </w:pPr>
            <w:r w:rsidRPr="00A12F88">
              <w:rPr>
                <w:rFonts w:cstheme="minorHAnsi"/>
                <w:b/>
                <w:sz w:val="18"/>
                <w:szCs w:val="18"/>
              </w:rPr>
              <w:t>Vocabular principal</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147"/>
        </w:trPr>
        <w:tc>
          <w:tcPr>
            <w:tcW w:w="1275" w:type="pct"/>
            <w:shd w:val="clear" w:color="auto" w:fill="auto"/>
          </w:tcPr>
          <w:p w:rsidR="00E95BE5" w:rsidRPr="00A12F88" w:rsidRDefault="00E95BE5" w:rsidP="00E95BE5">
            <w:pPr>
              <w:spacing w:after="0"/>
              <w:rPr>
                <w:rFonts w:cstheme="minorHAnsi"/>
                <w:b/>
                <w:sz w:val="18"/>
                <w:szCs w:val="18"/>
              </w:rPr>
            </w:pPr>
            <w:r w:rsidRPr="00A12F88">
              <w:rPr>
                <w:rFonts w:cstheme="minorHAnsi"/>
                <w:b/>
                <w:sz w:val="18"/>
                <w:szCs w:val="18"/>
              </w:rPr>
              <w:t>Obiect principal</w:t>
            </w:r>
          </w:p>
        </w:tc>
        <w:tc>
          <w:tcPr>
            <w:tcW w:w="3725" w:type="pct"/>
            <w:gridSpan w:val="4"/>
            <w:shd w:val="clear" w:color="auto" w:fill="auto"/>
          </w:tcPr>
          <w:p w:rsidR="00E95BE5" w:rsidRPr="00A12F88" w:rsidRDefault="00E95BE5" w:rsidP="00E95BE5">
            <w:pPr>
              <w:spacing w:after="0"/>
              <w:rPr>
                <w:rFonts w:cstheme="minorHAnsi"/>
                <w:b/>
                <w:i/>
                <w:sz w:val="18"/>
                <w:szCs w:val="18"/>
              </w:rPr>
            </w:pPr>
            <w:r w:rsidRPr="00A12F88">
              <w:rPr>
                <w:rFonts w:cstheme="minorHAnsi"/>
                <w:b/>
                <w:i/>
                <w:sz w:val="18"/>
                <w:szCs w:val="18"/>
              </w:rPr>
              <w:t>33124130-5 - Accesorii de diagnosticare (Rev.2)</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275" w:type="pct"/>
            <w:shd w:val="clear" w:color="auto" w:fill="auto"/>
          </w:tcPr>
          <w:p w:rsidR="00E95BE5" w:rsidRPr="00A12F88" w:rsidRDefault="00E95BE5" w:rsidP="00E95BE5">
            <w:pPr>
              <w:spacing w:after="0"/>
              <w:rPr>
                <w:rFonts w:cstheme="minorHAnsi"/>
                <w:i/>
                <w:sz w:val="18"/>
                <w:szCs w:val="18"/>
              </w:rPr>
            </w:pPr>
            <w:r w:rsidRPr="00A12F88">
              <w:rPr>
                <w:rFonts w:cstheme="minorHAnsi"/>
                <w:i/>
                <w:sz w:val="18"/>
                <w:szCs w:val="18"/>
              </w:rPr>
              <w:t>Obiecte suplimentare</w:t>
            </w:r>
          </w:p>
        </w:tc>
        <w:tc>
          <w:tcPr>
            <w:tcW w:w="3725" w:type="pct"/>
            <w:gridSpan w:val="4"/>
            <w:shd w:val="clear" w:color="auto" w:fill="auto"/>
          </w:tcPr>
          <w:p w:rsidR="00E95BE5" w:rsidRPr="00A12F88" w:rsidRDefault="00E95BE5" w:rsidP="00E95BE5">
            <w:pPr>
              <w:spacing w:after="0"/>
              <w:jc w:val="both"/>
              <w:rPr>
                <w:rFonts w:cstheme="minorHAnsi"/>
                <w:i/>
                <w:sz w:val="18"/>
                <w:szCs w:val="18"/>
              </w:rPr>
            </w:pPr>
            <w:r w:rsidRPr="00A12F88">
              <w:rPr>
                <w:rFonts w:cstheme="minorHAnsi"/>
                <w:i/>
                <w:sz w:val="18"/>
                <w:szCs w:val="18"/>
              </w:rPr>
              <w:t xml:space="preserve">33141240-4 - </w:t>
            </w:r>
            <w:r w:rsidRPr="00A12F88">
              <w:rPr>
                <w:rFonts w:cstheme="minorHAnsi"/>
                <w:i/>
                <w:sz w:val="18"/>
                <w:szCs w:val="18"/>
                <w:shd w:val="clear" w:color="auto" w:fill="FFFFFF"/>
              </w:rPr>
              <w:t>Accesorii pentru cateter (Rev.2); 33141200-2 - Catetere (Rev.2)</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shd w:val="clear" w:color="auto" w:fill="auto"/>
          </w:tcPr>
          <w:p w:rsidR="00E95BE5" w:rsidRPr="00A12F88" w:rsidRDefault="00E95BE5" w:rsidP="00E95BE5">
            <w:pPr>
              <w:spacing w:after="0"/>
              <w:rPr>
                <w:rFonts w:cstheme="minorHAnsi"/>
                <w:sz w:val="16"/>
                <w:szCs w:val="16"/>
              </w:rPr>
            </w:pPr>
            <w:r w:rsidRPr="00A12F88">
              <w:rPr>
                <w:rFonts w:cstheme="minorHAnsi"/>
                <w:b/>
                <w:sz w:val="16"/>
                <w:szCs w:val="16"/>
              </w:rPr>
              <w:t xml:space="preserve">II.1.7) Contractul intră sub incidența acordului privind contractele de achiziții publice (GPA) </w:t>
            </w:r>
            <w:r w:rsidRPr="00A12F88">
              <w:rPr>
                <w:rFonts w:cstheme="minorHAnsi"/>
                <w:b/>
                <w:sz w:val="16"/>
                <w:szCs w:val="16"/>
              </w:rPr>
              <w:tab/>
            </w:r>
            <w:r w:rsidRPr="00A12F88">
              <w:rPr>
                <w:rFonts w:cstheme="minorHAnsi"/>
                <w:sz w:val="16"/>
                <w:szCs w:val="16"/>
              </w:rPr>
              <w:t xml:space="preserve">da  </w:t>
            </w:r>
            <w:r w:rsidRPr="00A12F88">
              <w:rPr>
                <w:rFonts w:ascii="MS Gothic" w:eastAsia="MS Gothic" w:hAnsi="MS Gothic" w:cs="MS Gothic" w:hint="eastAsia"/>
                <w:sz w:val="16"/>
                <w:szCs w:val="16"/>
              </w:rPr>
              <w:t>☐</w:t>
            </w:r>
            <w:r w:rsidRPr="00A12F88">
              <w:rPr>
                <w:rFonts w:cstheme="minorHAnsi"/>
                <w:sz w:val="16"/>
                <w:szCs w:val="16"/>
              </w:rPr>
              <w:t xml:space="preserve"> nu </w:t>
            </w:r>
            <w:r w:rsidRPr="00A12F88">
              <w:rPr>
                <w:rFonts w:ascii="MS Gothic" w:eastAsia="MS Gothic" w:hAnsi="MS Gothic" w:cs="MS Gothic" w:hint="eastAsia"/>
                <w:b/>
                <w:sz w:val="16"/>
                <w:szCs w:val="16"/>
              </w:rPr>
              <w:t>☒</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tcBorders>
              <w:bottom w:val="single" w:sz="4" w:space="0" w:color="auto"/>
            </w:tcBorders>
            <w:shd w:val="clear" w:color="auto" w:fill="auto"/>
          </w:tcPr>
          <w:p w:rsidR="00E95BE5" w:rsidRPr="00A12F88" w:rsidRDefault="00E95BE5" w:rsidP="00E95BE5">
            <w:pPr>
              <w:spacing w:after="0"/>
              <w:rPr>
                <w:rFonts w:cstheme="minorHAnsi"/>
                <w:sz w:val="16"/>
                <w:szCs w:val="16"/>
              </w:rPr>
            </w:pPr>
            <w:r w:rsidRPr="00A12F88">
              <w:rPr>
                <w:rFonts w:cstheme="minorHAnsi"/>
                <w:b/>
                <w:sz w:val="16"/>
                <w:szCs w:val="16"/>
              </w:rPr>
              <w:t>II.1.8) Împărțire în loturi</w:t>
            </w:r>
            <w:r w:rsidRPr="00A12F88">
              <w:rPr>
                <w:rFonts w:cstheme="minorHAnsi"/>
                <w:sz w:val="16"/>
                <w:szCs w:val="16"/>
              </w:rPr>
              <w:tab/>
            </w:r>
            <w:r w:rsidRPr="00A12F88">
              <w:rPr>
                <w:rFonts w:cstheme="minorHAnsi"/>
                <w:sz w:val="16"/>
                <w:szCs w:val="16"/>
              </w:rPr>
              <w:tab/>
            </w:r>
            <w:r w:rsidRPr="00A12F88">
              <w:rPr>
                <w:rFonts w:cstheme="minorHAnsi"/>
                <w:sz w:val="16"/>
                <w:szCs w:val="16"/>
              </w:rPr>
              <w:tab/>
            </w:r>
            <w:r w:rsidRPr="00A12F88">
              <w:rPr>
                <w:rFonts w:cstheme="minorHAnsi"/>
                <w:sz w:val="16"/>
                <w:szCs w:val="16"/>
              </w:rPr>
              <w:tab/>
            </w:r>
            <w:r w:rsidRPr="00A12F88">
              <w:rPr>
                <w:rFonts w:cstheme="minorHAnsi"/>
                <w:sz w:val="16"/>
                <w:szCs w:val="16"/>
              </w:rPr>
              <w:tab/>
            </w:r>
            <w:r w:rsidRPr="00A12F88">
              <w:rPr>
                <w:rFonts w:cstheme="minorHAnsi"/>
                <w:sz w:val="16"/>
                <w:szCs w:val="16"/>
              </w:rPr>
              <w:tab/>
            </w:r>
            <w:r w:rsidRPr="00A12F88">
              <w:rPr>
                <w:rFonts w:cstheme="minorHAnsi"/>
                <w:sz w:val="16"/>
                <w:szCs w:val="16"/>
              </w:rPr>
              <w:tab/>
              <w:t xml:space="preserve"> da </w:t>
            </w:r>
            <w:r w:rsidRPr="00A12F88">
              <w:rPr>
                <w:rFonts w:ascii="MS Gothic" w:eastAsia="MS Gothic" w:hAnsi="MS Gothic" w:cs="MS Gothic" w:hint="eastAsia"/>
                <w:b/>
                <w:sz w:val="16"/>
                <w:szCs w:val="16"/>
              </w:rPr>
              <w:t>☒</w:t>
            </w:r>
            <w:r w:rsidRPr="00A12F88">
              <w:rPr>
                <w:rFonts w:cstheme="minorHAnsi"/>
                <w:sz w:val="16"/>
                <w:szCs w:val="16"/>
              </w:rPr>
              <w:t xml:space="preserve">  nu </w:t>
            </w:r>
            <w:r w:rsidRPr="00A12F88">
              <w:rPr>
                <w:rFonts w:ascii="MS Gothic" w:eastAsia="MS Gothic" w:hAnsi="MS Gothic" w:cs="MS Gothic" w:hint="eastAsia"/>
                <w:sz w:val="16"/>
                <w:szCs w:val="16"/>
              </w:rPr>
              <w:t>☐</w:t>
            </w:r>
          </w:p>
          <w:p w:rsidR="00E95BE5" w:rsidRPr="00A12F88" w:rsidRDefault="00E95BE5" w:rsidP="00E95BE5">
            <w:pPr>
              <w:spacing w:after="0"/>
              <w:rPr>
                <w:rFonts w:cstheme="minorHAnsi"/>
                <w:sz w:val="16"/>
                <w:szCs w:val="16"/>
              </w:rPr>
            </w:pPr>
            <w:r w:rsidRPr="00A12F88">
              <w:rPr>
                <w:rFonts w:cstheme="minorHAnsi"/>
                <w:b/>
                <w:sz w:val="16"/>
                <w:szCs w:val="16"/>
              </w:rPr>
              <w:t>Dacă da</w:t>
            </w:r>
            <w:r w:rsidRPr="00A12F88">
              <w:rPr>
                <w:rFonts w:cstheme="minorHAnsi"/>
                <w:sz w:val="16"/>
                <w:szCs w:val="16"/>
              </w:rPr>
              <w:t xml:space="preserve">, trebuie depuse oferte pentru </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530" w:type="pct"/>
            <w:gridSpan w:val="2"/>
            <w:tcBorders>
              <w:top w:val="single" w:sz="4" w:space="0" w:color="auto"/>
              <w:left w:val="single" w:sz="4" w:space="0" w:color="auto"/>
              <w:bottom w:val="single" w:sz="4" w:space="0" w:color="auto"/>
              <w:right w:val="single" w:sz="4" w:space="0" w:color="auto"/>
            </w:tcBorders>
            <w:shd w:val="clear" w:color="auto" w:fill="auto"/>
          </w:tcPr>
          <w:p w:rsidR="00E95BE5" w:rsidRPr="00A12F88" w:rsidRDefault="00E95BE5" w:rsidP="00E95BE5">
            <w:pPr>
              <w:spacing w:after="0"/>
              <w:rPr>
                <w:rFonts w:cstheme="minorHAnsi"/>
                <w:sz w:val="16"/>
                <w:szCs w:val="16"/>
              </w:rPr>
            </w:pPr>
            <w:r w:rsidRPr="00A12F88">
              <w:rPr>
                <w:rFonts w:cstheme="minorHAnsi"/>
                <w:sz w:val="16"/>
                <w:szCs w:val="16"/>
              </w:rPr>
              <w:t>un singur lot</w:t>
            </w:r>
            <w:r w:rsidRPr="00A12F88">
              <w:rPr>
                <w:rFonts w:cstheme="minorHAnsi"/>
                <w:sz w:val="16"/>
                <w:szCs w:val="16"/>
              </w:rPr>
              <w:tab/>
            </w:r>
            <w:r w:rsidRPr="00A12F88">
              <w:rPr>
                <w:rFonts w:cstheme="minorHAnsi"/>
                <w:sz w:val="16"/>
                <w:szCs w:val="16"/>
              </w:rPr>
              <w:tab/>
              <w:t xml:space="preserve"> </w:t>
            </w:r>
            <w:r w:rsidRPr="00A12F88">
              <w:rPr>
                <w:rFonts w:ascii="MS Gothic" w:eastAsia="MS Gothic" w:hAnsi="MS Gothic" w:cs="MS Gothic" w:hint="eastAsia"/>
                <w:sz w:val="16"/>
                <w:szCs w:val="16"/>
              </w:rPr>
              <w:t>☐</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E95BE5" w:rsidRPr="00A12F88" w:rsidRDefault="00E95BE5" w:rsidP="00E95BE5">
            <w:pPr>
              <w:spacing w:after="0"/>
              <w:rPr>
                <w:rFonts w:cstheme="minorHAnsi"/>
                <w:sz w:val="16"/>
                <w:szCs w:val="16"/>
              </w:rPr>
            </w:pPr>
            <w:r w:rsidRPr="00A12F88">
              <w:rPr>
                <w:rFonts w:cstheme="minorHAnsi"/>
                <w:sz w:val="16"/>
                <w:szCs w:val="16"/>
              </w:rPr>
              <w:t xml:space="preserve">unul sau mai multe loturi </w:t>
            </w:r>
            <w:r w:rsidRPr="00A12F88">
              <w:rPr>
                <w:rFonts w:ascii="MS Gothic" w:eastAsia="MS Gothic" w:hAnsi="MS Gothic" w:cs="MS Gothic" w:hint="eastAsia"/>
                <w:b/>
                <w:sz w:val="16"/>
                <w:szCs w:val="16"/>
              </w:rPr>
              <w:t>☒</w:t>
            </w:r>
          </w:p>
        </w:tc>
        <w:tc>
          <w:tcPr>
            <w:tcW w:w="1984" w:type="pct"/>
            <w:gridSpan w:val="2"/>
            <w:tcBorders>
              <w:top w:val="single" w:sz="4" w:space="0" w:color="auto"/>
              <w:left w:val="single" w:sz="4" w:space="0" w:color="auto"/>
              <w:bottom w:val="single" w:sz="4" w:space="0" w:color="auto"/>
              <w:right w:val="single" w:sz="4" w:space="0" w:color="auto"/>
            </w:tcBorders>
            <w:shd w:val="clear" w:color="auto" w:fill="auto"/>
          </w:tcPr>
          <w:p w:rsidR="00E95BE5" w:rsidRPr="00A12F88" w:rsidRDefault="00E95BE5" w:rsidP="00E95BE5">
            <w:pPr>
              <w:spacing w:after="0"/>
              <w:rPr>
                <w:rFonts w:cstheme="minorHAnsi"/>
                <w:sz w:val="16"/>
                <w:szCs w:val="16"/>
              </w:rPr>
            </w:pPr>
            <w:r w:rsidRPr="00A12F88">
              <w:rPr>
                <w:rFonts w:cstheme="minorHAnsi"/>
                <w:sz w:val="16"/>
                <w:szCs w:val="16"/>
              </w:rPr>
              <w:t>toate loturile</w:t>
            </w:r>
            <w:r w:rsidRPr="00A12F88">
              <w:rPr>
                <w:rFonts w:cstheme="minorHAnsi"/>
                <w:sz w:val="16"/>
                <w:szCs w:val="16"/>
              </w:rPr>
              <w:tab/>
            </w:r>
            <w:r w:rsidRPr="00A12F88">
              <w:rPr>
                <w:rFonts w:cstheme="minorHAnsi"/>
                <w:sz w:val="16"/>
                <w:szCs w:val="16"/>
              </w:rPr>
              <w:tab/>
            </w:r>
            <w:r w:rsidRPr="00A12F88">
              <w:rPr>
                <w:rFonts w:ascii="MS Gothic" w:eastAsia="MS Gothic" w:hAnsi="MS Gothic" w:cs="MS Gothic" w:hint="eastAsia"/>
                <w:sz w:val="16"/>
                <w:szCs w:val="16"/>
              </w:rPr>
              <w:t>☐</w:t>
            </w:r>
          </w:p>
        </w:tc>
      </w:tr>
      <w:tr w:rsidR="00E95BE5" w:rsidRPr="0038775C" w:rsidTr="00E77B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E95BE5" w:rsidRPr="00A12F88" w:rsidRDefault="00E95BE5" w:rsidP="00E95BE5">
            <w:pPr>
              <w:spacing w:after="0"/>
              <w:rPr>
                <w:rFonts w:cstheme="minorHAnsi"/>
                <w:sz w:val="16"/>
                <w:szCs w:val="16"/>
              </w:rPr>
            </w:pPr>
            <w:r w:rsidRPr="00A12F88">
              <w:rPr>
                <w:rFonts w:cstheme="minorHAnsi"/>
                <w:b/>
                <w:sz w:val="16"/>
                <w:szCs w:val="16"/>
              </w:rPr>
              <w:t xml:space="preserve">II.1.9) Vor fi acceptate variante </w:t>
            </w:r>
            <w:r w:rsidRPr="00A12F88">
              <w:rPr>
                <w:rFonts w:cstheme="minorHAnsi"/>
                <w:sz w:val="16"/>
                <w:szCs w:val="16"/>
              </w:rPr>
              <w:t>(oferte alternative)</w:t>
            </w:r>
            <w:r w:rsidRPr="00A12F88">
              <w:rPr>
                <w:rFonts w:cstheme="minorHAnsi"/>
                <w:sz w:val="16"/>
                <w:szCs w:val="16"/>
              </w:rPr>
              <w:tab/>
            </w:r>
            <w:r w:rsidRPr="00A12F88">
              <w:rPr>
                <w:rFonts w:cstheme="minorHAnsi"/>
                <w:sz w:val="16"/>
                <w:szCs w:val="16"/>
              </w:rPr>
              <w:tab/>
            </w:r>
            <w:r w:rsidRPr="00A12F88">
              <w:rPr>
                <w:rFonts w:cstheme="minorHAnsi"/>
                <w:sz w:val="16"/>
                <w:szCs w:val="16"/>
              </w:rPr>
              <w:tab/>
            </w:r>
            <w:r w:rsidRPr="00A12F88">
              <w:rPr>
                <w:rFonts w:cstheme="minorHAnsi"/>
                <w:sz w:val="16"/>
                <w:szCs w:val="16"/>
              </w:rPr>
              <w:tab/>
              <w:t xml:space="preserve">                    da </w:t>
            </w:r>
            <w:r w:rsidRPr="00A12F88">
              <w:rPr>
                <w:rFonts w:ascii="MS Gothic" w:eastAsia="MS Gothic" w:hAnsi="MS Gothic" w:cs="MS Gothic" w:hint="eastAsia"/>
                <w:sz w:val="16"/>
                <w:szCs w:val="16"/>
              </w:rPr>
              <w:t>☐</w:t>
            </w:r>
            <w:r w:rsidRPr="00A12F88">
              <w:rPr>
                <w:rFonts w:cstheme="minorHAnsi"/>
                <w:sz w:val="16"/>
                <w:szCs w:val="16"/>
              </w:rPr>
              <w:t xml:space="preserve"> nu </w:t>
            </w:r>
            <w:r w:rsidRPr="00A12F88">
              <w:rPr>
                <w:rFonts w:ascii="MS Gothic" w:eastAsia="MS Gothic" w:hAnsi="MS Gothic" w:cs="MS Gothic" w:hint="eastAsia"/>
                <w:b/>
                <w:sz w:val="16"/>
                <w:szCs w:val="16"/>
              </w:rPr>
              <w:t>☒</w:t>
            </w:r>
          </w:p>
        </w:tc>
      </w:tr>
    </w:tbl>
    <w:p w:rsidR="00E95BE5" w:rsidRPr="0038775C" w:rsidRDefault="00E95BE5" w:rsidP="00E95BE5">
      <w:pPr>
        <w:spacing w:after="0" w:line="240" w:lineRule="auto"/>
        <w:rPr>
          <w:rFonts w:cstheme="minorHAnsi"/>
          <w:b/>
          <w:bCs/>
          <w:i/>
          <w:iCs/>
          <w:sz w:val="16"/>
          <w:szCs w:val="16"/>
          <w:highlight w:val="yellow"/>
        </w:rPr>
      </w:pPr>
    </w:p>
    <w:p w:rsidR="00E95BE5" w:rsidRPr="00A12F88" w:rsidRDefault="00E95BE5" w:rsidP="00E95BE5">
      <w:pPr>
        <w:spacing w:after="0" w:line="240" w:lineRule="auto"/>
        <w:rPr>
          <w:rFonts w:cstheme="minorHAnsi"/>
          <w:b/>
          <w:bCs/>
          <w:i/>
          <w:iCs/>
          <w:sz w:val="16"/>
          <w:szCs w:val="16"/>
        </w:rPr>
      </w:pPr>
      <w:r w:rsidRPr="00A12F88">
        <w:rPr>
          <w:rFonts w:cstheme="minorHAnsi"/>
          <w:b/>
          <w:bCs/>
          <w:i/>
          <w:iCs/>
          <w:sz w:val="16"/>
          <w:szCs w:val="16"/>
        </w:rPr>
        <w:t>II.4) AJUSTAREA PREȚULUI CONTRACTULUI</w:t>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90"/>
      </w:tblGrid>
      <w:tr w:rsidR="00E95BE5" w:rsidRPr="00A12F88" w:rsidTr="00E95BE5">
        <w:trPr>
          <w:trHeight w:val="154"/>
        </w:trPr>
        <w:tc>
          <w:tcPr>
            <w:tcW w:w="9990" w:type="dxa"/>
            <w:tcBorders>
              <w:bottom w:val="single" w:sz="4" w:space="0" w:color="auto"/>
            </w:tcBorders>
            <w:shd w:val="clear" w:color="auto" w:fill="auto"/>
          </w:tcPr>
          <w:p w:rsidR="00E95BE5" w:rsidRPr="00A12F88" w:rsidRDefault="00E95BE5" w:rsidP="00E95BE5">
            <w:pPr>
              <w:spacing w:after="0" w:line="240" w:lineRule="auto"/>
              <w:rPr>
                <w:rFonts w:cstheme="minorHAnsi"/>
                <w:b/>
                <w:sz w:val="16"/>
                <w:szCs w:val="16"/>
              </w:rPr>
            </w:pPr>
            <w:r w:rsidRPr="00A12F88">
              <w:rPr>
                <w:rFonts w:cstheme="minorHAnsi"/>
                <w:b/>
                <w:sz w:val="16"/>
                <w:szCs w:val="16"/>
              </w:rPr>
              <w:t>II.4.1. Ajustarea prețului contractului</w:t>
            </w:r>
            <w:r w:rsidRPr="00A12F88">
              <w:rPr>
                <w:rFonts w:cstheme="minorHAnsi"/>
                <w:b/>
                <w:sz w:val="16"/>
                <w:szCs w:val="16"/>
              </w:rPr>
              <w:tab/>
            </w:r>
            <w:r w:rsidRPr="00A12F88">
              <w:rPr>
                <w:rFonts w:cstheme="minorHAnsi"/>
                <w:b/>
                <w:sz w:val="16"/>
                <w:szCs w:val="16"/>
              </w:rPr>
              <w:tab/>
            </w:r>
            <w:r w:rsidRPr="00A12F88">
              <w:rPr>
                <w:rFonts w:cstheme="minorHAnsi"/>
                <w:b/>
                <w:sz w:val="16"/>
                <w:szCs w:val="16"/>
              </w:rPr>
              <w:tab/>
            </w:r>
            <w:r w:rsidRPr="00A12F88">
              <w:rPr>
                <w:rFonts w:cstheme="minorHAnsi"/>
                <w:b/>
                <w:sz w:val="16"/>
                <w:szCs w:val="16"/>
              </w:rPr>
              <w:tab/>
            </w:r>
            <w:r w:rsidRPr="00A12F88">
              <w:rPr>
                <w:rFonts w:cstheme="minorHAnsi"/>
                <w:b/>
                <w:sz w:val="16"/>
                <w:szCs w:val="16"/>
              </w:rPr>
              <w:tab/>
              <w:t xml:space="preserve">               da </w:t>
            </w:r>
            <w:r w:rsidRPr="00A12F88">
              <w:rPr>
                <w:rFonts w:ascii="MS Gothic" w:eastAsia="MS Gothic" w:hAnsi="MS Gothic" w:cs="MS Gothic" w:hint="eastAsia"/>
                <w:sz w:val="16"/>
                <w:szCs w:val="16"/>
              </w:rPr>
              <w:t>☐</w:t>
            </w:r>
            <w:r w:rsidRPr="00A12F88">
              <w:rPr>
                <w:rFonts w:cstheme="minorHAnsi"/>
                <w:b/>
                <w:sz w:val="16"/>
                <w:szCs w:val="16"/>
              </w:rPr>
              <w:t xml:space="preserve"> nu </w:t>
            </w:r>
            <w:r w:rsidRPr="00A12F88">
              <w:rPr>
                <w:rFonts w:ascii="MS Gothic" w:eastAsia="MS Gothic" w:hAnsi="MS Gothic" w:cs="MS Gothic" w:hint="eastAsia"/>
                <w:b/>
                <w:sz w:val="16"/>
                <w:szCs w:val="16"/>
              </w:rPr>
              <w:t>☒</w:t>
            </w:r>
          </w:p>
        </w:tc>
      </w:tr>
      <w:tr w:rsidR="00E95BE5" w:rsidRPr="0038775C" w:rsidTr="00E95BE5">
        <w:trPr>
          <w:trHeight w:val="323"/>
        </w:trPr>
        <w:tc>
          <w:tcPr>
            <w:tcW w:w="9990" w:type="dxa"/>
            <w:tcBorders>
              <w:top w:val="single" w:sz="4" w:space="0" w:color="auto"/>
              <w:left w:val="single" w:sz="4" w:space="0" w:color="auto"/>
              <w:bottom w:val="single" w:sz="4" w:space="0" w:color="auto"/>
              <w:right w:val="single" w:sz="4" w:space="0" w:color="auto"/>
            </w:tcBorders>
            <w:shd w:val="clear" w:color="auto" w:fill="auto"/>
          </w:tcPr>
          <w:p w:rsidR="00E95BE5" w:rsidRPr="00A12F88" w:rsidRDefault="00E95BE5" w:rsidP="00E95BE5">
            <w:pPr>
              <w:spacing w:after="0" w:line="240" w:lineRule="auto"/>
              <w:jc w:val="both"/>
              <w:rPr>
                <w:rFonts w:cstheme="minorHAnsi"/>
                <w:sz w:val="16"/>
                <w:szCs w:val="16"/>
                <w:lang w:val="fr-FR"/>
              </w:rPr>
            </w:pPr>
            <w:r w:rsidRPr="00A12F88">
              <w:rPr>
                <w:rFonts w:eastAsia="Times New Roman" w:cstheme="minorHAnsi"/>
                <w:b/>
                <w:sz w:val="16"/>
                <w:szCs w:val="16"/>
              </w:rPr>
              <w:t xml:space="preserve">Pretul </w:t>
            </w:r>
            <w:r w:rsidRPr="00A12F88">
              <w:rPr>
                <w:rFonts w:eastAsia="Times New Roman" w:cstheme="minorHAnsi"/>
                <w:sz w:val="16"/>
                <w:szCs w:val="16"/>
              </w:rPr>
              <w:t xml:space="preserve">(preluat din </w:t>
            </w:r>
            <w:r w:rsidRPr="00A12F88">
              <w:rPr>
                <w:rFonts w:eastAsia="Times New Roman" w:cstheme="minorHAnsi"/>
                <w:i/>
                <w:sz w:val="16"/>
                <w:szCs w:val="16"/>
              </w:rPr>
              <w:t>Propunerea financiara - Anexa la contract</w:t>
            </w:r>
            <w:r w:rsidRPr="00A12F88">
              <w:rPr>
                <w:rFonts w:eastAsia="Times New Roman" w:cstheme="minorHAnsi"/>
                <w:sz w:val="16"/>
                <w:szCs w:val="16"/>
              </w:rPr>
              <w:t xml:space="preserve">) </w:t>
            </w:r>
            <w:r w:rsidRPr="00A12F88">
              <w:rPr>
                <w:rFonts w:eastAsia="Times New Roman" w:cstheme="minorHAnsi"/>
                <w:b/>
                <w:i/>
                <w:sz w:val="16"/>
                <w:szCs w:val="16"/>
                <w:u w:val="single"/>
              </w:rPr>
              <w:t>este ferm si nemodificabil pe toata perioada de derulare a acestuia</w:t>
            </w:r>
            <w:r w:rsidRPr="00A12F88">
              <w:rPr>
                <w:rFonts w:eastAsia="Times New Roman" w:cstheme="minorHAnsi"/>
                <w:sz w:val="16"/>
                <w:szCs w:val="16"/>
              </w:rPr>
              <w:t xml:space="preserve">. </w:t>
            </w:r>
          </w:p>
          <w:p w:rsidR="00E95BE5" w:rsidRPr="00A12F88" w:rsidRDefault="00E95BE5" w:rsidP="00E95BE5">
            <w:pPr>
              <w:spacing w:after="0" w:line="240" w:lineRule="auto"/>
              <w:jc w:val="both"/>
              <w:rPr>
                <w:rFonts w:cstheme="minorHAnsi"/>
                <w:b/>
                <w:bCs/>
                <w:sz w:val="16"/>
                <w:szCs w:val="16"/>
              </w:rPr>
            </w:pPr>
          </w:p>
        </w:tc>
      </w:tr>
    </w:tbl>
    <w:p w:rsidR="00E95BE5" w:rsidRPr="00A12F88" w:rsidRDefault="00E95BE5" w:rsidP="00E95BE5">
      <w:pPr>
        <w:spacing w:after="0" w:line="240" w:lineRule="auto"/>
        <w:jc w:val="both"/>
        <w:rPr>
          <w:rFonts w:ascii="Calibri" w:hAnsi="Calibri" w:cs="Calibri"/>
          <w:sz w:val="16"/>
          <w:szCs w:val="16"/>
        </w:rPr>
      </w:pPr>
    </w:p>
    <w:p w:rsidR="00E95BE5" w:rsidRPr="00A12F88" w:rsidRDefault="00E95BE5" w:rsidP="00E95BE5">
      <w:pPr>
        <w:spacing w:after="0" w:line="240" w:lineRule="auto"/>
        <w:rPr>
          <w:rFonts w:ascii="Calibri" w:hAnsi="Calibri" w:cs="Calibri"/>
          <w:b/>
          <w:bCs/>
          <w:sz w:val="16"/>
          <w:szCs w:val="16"/>
        </w:rPr>
      </w:pPr>
      <w:r w:rsidRPr="00A12F88">
        <w:rPr>
          <w:rFonts w:ascii="Calibri" w:hAnsi="Calibri" w:cs="Calibri"/>
          <w:b/>
          <w:bCs/>
          <w:sz w:val="16"/>
          <w:szCs w:val="16"/>
        </w:rPr>
        <w:t>INFORMAȚII JURIDICE, ECONOMICE, FINANCIARE ȘI TEHNICE</w:t>
      </w:r>
    </w:p>
    <w:p w:rsidR="00E95BE5" w:rsidRPr="00A12F88" w:rsidRDefault="00E95BE5" w:rsidP="00E95BE5">
      <w:pPr>
        <w:spacing w:after="0" w:line="240" w:lineRule="auto"/>
        <w:rPr>
          <w:rFonts w:ascii="Calibri" w:hAnsi="Calibri" w:cs="Calibri"/>
          <w:b/>
          <w:bCs/>
          <w:sz w:val="16"/>
          <w:szCs w:val="16"/>
        </w:rPr>
      </w:pPr>
    </w:p>
    <w:p w:rsidR="00E95BE5" w:rsidRPr="00A12F88" w:rsidRDefault="00E95BE5" w:rsidP="00E95BE5">
      <w:pPr>
        <w:spacing w:after="0" w:line="240" w:lineRule="auto"/>
        <w:rPr>
          <w:rFonts w:ascii="Calibri" w:hAnsi="Calibri" w:cs="Calibri"/>
          <w:b/>
          <w:bCs/>
          <w:i/>
          <w:iCs/>
          <w:sz w:val="16"/>
          <w:szCs w:val="16"/>
        </w:rPr>
      </w:pPr>
      <w:r w:rsidRPr="00A12F88">
        <w:rPr>
          <w:rFonts w:ascii="Calibri" w:hAnsi="Calibri" w:cs="Calibri"/>
          <w:b/>
          <w:bCs/>
          <w:i/>
          <w:iCs/>
          <w:sz w:val="16"/>
          <w:szCs w:val="16"/>
        </w:rPr>
        <w:t>III.1  CONDIȚII REFERITOARE LA CONTRACT</w:t>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9990"/>
      </w:tblGrid>
      <w:tr w:rsidR="00E95BE5" w:rsidRPr="00A12F88" w:rsidTr="00E95BE5">
        <w:tc>
          <w:tcPr>
            <w:tcW w:w="9990" w:type="dxa"/>
            <w:shd w:val="clear" w:color="auto" w:fill="auto"/>
          </w:tcPr>
          <w:p w:rsidR="00E95BE5" w:rsidRPr="00A12F88" w:rsidRDefault="00E95BE5" w:rsidP="00E95BE5">
            <w:pPr>
              <w:spacing w:after="0" w:line="240" w:lineRule="auto"/>
              <w:rPr>
                <w:rFonts w:ascii="Calibri" w:hAnsi="Calibri" w:cs="Calibri"/>
                <w:b/>
                <w:sz w:val="16"/>
                <w:szCs w:val="16"/>
              </w:rPr>
            </w:pPr>
            <w:r w:rsidRPr="00A12F88">
              <w:rPr>
                <w:rFonts w:ascii="Calibri" w:hAnsi="Calibri" w:cs="Calibri"/>
                <w:b/>
                <w:sz w:val="16"/>
                <w:szCs w:val="16"/>
              </w:rPr>
              <w:t>III.1.1) Depozite valorice și garanții solicitate</w:t>
            </w:r>
          </w:p>
        </w:tc>
      </w:tr>
      <w:tr w:rsidR="00E95BE5" w:rsidRPr="00A12F88" w:rsidTr="00E95BE5">
        <w:trPr>
          <w:trHeight w:val="255"/>
        </w:trPr>
        <w:tc>
          <w:tcPr>
            <w:tcW w:w="9990" w:type="dxa"/>
            <w:shd w:val="clear" w:color="auto" w:fill="auto"/>
          </w:tcPr>
          <w:p w:rsidR="00E95BE5" w:rsidRPr="00A12F88" w:rsidRDefault="00E95BE5" w:rsidP="00E95BE5">
            <w:pPr>
              <w:spacing w:after="0" w:line="240" w:lineRule="auto"/>
              <w:rPr>
                <w:rFonts w:ascii="Calibri" w:hAnsi="Calibri" w:cs="Calibri"/>
                <w:iCs/>
                <w:sz w:val="16"/>
                <w:szCs w:val="16"/>
              </w:rPr>
            </w:pPr>
            <w:r w:rsidRPr="00A12F88">
              <w:rPr>
                <w:rFonts w:ascii="Calibri" w:hAnsi="Calibri" w:cs="Calibri"/>
                <w:b/>
                <w:sz w:val="16"/>
                <w:szCs w:val="16"/>
              </w:rPr>
              <w:t xml:space="preserve">III.1.1.a) Garanție de participare </w:t>
            </w:r>
            <w:r w:rsidRPr="00A12F88">
              <w:rPr>
                <w:rFonts w:ascii="Calibri" w:hAnsi="Calibri" w:cs="Calibri"/>
                <w:b/>
                <w:sz w:val="16"/>
                <w:szCs w:val="16"/>
              </w:rPr>
              <w:tab/>
            </w:r>
            <w:r w:rsidRPr="00A12F88">
              <w:rPr>
                <w:rFonts w:ascii="Calibri" w:hAnsi="Calibri" w:cs="Calibri"/>
                <w:b/>
                <w:sz w:val="16"/>
                <w:szCs w:val="16"/>
              </w:rPr>
              <w:tab/>
            </w:r>
            <w:r w:rsidRPr="00A12F88">
              <w:rPr>
                <w:rFonts w:ascii="Calibri" w:hAnsi="Calibri" w:cs="Calibri"/>
                <w:b/>
                <w:sz w:val="16"/>
                <w:szCs w:val="16"/>
              </w:rPr>
              <w:tab/>
            </w:r>
            <w:r w:rsidRPr="00A12F88">
              <w:rPr>
                <w:rFonts w:ascii="Calibri" w:hAnsi="Calibri" w:cs="Calibri"/>
                <w:b/>
                <w:sz w:val="16"/>
                <w:szCs w:val="16"/>
              </w:rPr>
              <w:tab/>
            </w:r>
            <w:r w:rsidRPr="00A12F88">
              <w:rPr>
                <w:rFonts w:ascii="Calibri" w:hAnsi="Calibri" w:cs="Calibri"/>
                <w:b/>
                <w:sz w:val="16"/>
                <w:szCs w:val="16"/>
              </w:rPr>
              <w:tab/>
            </w:r>
            <w:r w:rsidRPr="00A12F88">
              <w:rPr>
                <w:rFonts w:ascii="Calibri" w:hAnsi="Calibri" w:cs="Calibri"/>
                <w:b/>
                <w:sz w:val="16"/>
                <w:szCs w:val="16"/>
              </w:rPr>
              <w:tab/>
              <w:t xml:space="preserve">                                                    da </w:t>
            </w:r>
            <w:sdt>
              <w:sdtPr>
                <w:rPr>
                  <w:rFonts w:ascii="Calibri" w:hAnsi="Calibri" w:cs="Calibri"/>
                  <w:b/>
                  <w:sz w:val="16"/>
                  <w:szCs w:val="16"/>
                </w:rPr>
                <w:id w:val="-384338425"/>
                <w14:checkbox>
                  <w14:checked w14:val="0"/>
                  <w14:checkedState w14:val="2612" w14:font="MS Gothic"/>
                  <w14:uncheckedState w14:val="2610" w14:font="MS Gothic"/>
                </w14:checkbox>
              </w:sdtPr>
              <w:sdtContent>
                <w:r w:rsidRPr="00A12F88">
                  <w:rPr>
                    <w:rFonts w:ascii="MS Gothic" w:eastAsia="MS Gothic" w:hAnsi="MS Gothic" w:cs="MS Gothic" w:hint="eastAsia"/>
                    <w:b/>
                    <w:sz w:val="16"/>
                    <w:szCs w:val="16"/>
                  </w:rPr>
                  <w:t>☐</w:t>
                </w:r>
              </w:sdtContent>
            </w:sdt>
            <w:r w:rsidRPr="00A12F88">
              <w:rPr>
                <w:rFonts w:ascii="Calibri" w:hAnsi="Calibri" w:cs="Calibri"/>
                <w:b/>
                <w:sz w:val="16"/>
                <w:szCs w:val="16"/>
              </w:rPr>
              <w:t xml:space="preserve"> nu </w:t>
            </w:r>
            <w:sdt>
              <w:sdtPr>
                <w:rPr>
                  <w:rFonts w:ascii="Calibri" w:hAnsi="Calibri" w:cs="Calibri"/>
                  <w:b/>
                  <w:sz w:val="16"/>
                  <w:szCs w:val="16"/>
                </w:rPr>
                <w:id w:val="-1509595359"/>
                <w14:checkbox>
                  <w14:checked w14:val="1"/>
                  <w14:checkedState w14:val="2612" w14:font="MS Gothic"/>
                  <w14:uncheckedState w14:val="2610" w14:font="MS Gothic"/>
                </w14:checkbox>
              </w:sdtPr>
              <w:sdtContent>
                <w:r w:rsidRPr="00A12F88">
                  <w:rPr>
                    <w:rFonts w:ascii="MS Gothic" w:eastAsia="MS Gothic" w:hAnsi="MS Gothic" w:cs="MS Gothic" w:hint="eastAsia"/>
                    <w:b/>
                    <w:sz w:val="16"/>
                    <w:szCs w:val="16"/>
                  </w:rPr>
                  <w:t>☒</w:t>
                </w:r>
              </w:sdtContent>
            </w:sdt>
          </w:p>
        </w:tc>
      </w:tr>
      <w:tr w:rsidR="00E95BE5" w:rsidRPr="0038775C" w:rsidTr="00E95BE5">
        <w:trPr>
          <w:trHeight w:val="507"/>
        </w:trPr>
        <w:tc>
          <w:tcPr>
            <w:tcW w:w="9990" w:type="dxa"/>
            <w:shd w:val="clear" w:color="auto" w:fill="auto"/>
          </w:tcPr>
          <w:p w:rsidR="00E95BE5" w:rsidRPr="00A12F88" w:rsidRDefault="00E95BE5" w:rsidP="00E95BE5">
            <w:pPr>
              <w:spacing w:after="0" w:line="240" w:lineRule="auto"/>
              <w:rPr>
                <w:rFonts w:ascii="Calibri" w:hAnsi="Calibri" w:cs="Calibri"/>
                <w:b/>
                <w:sz w:val="16"/>
                <w:szCs w:val="16"/>
              </w:rPr>
            </w:pPr>
            <w:r w:rsidRPr="00A12F88">
              <w:rPr>
                <w:rFonts w:ascii="Calibri" w:hAnsi="Calibri" w:cs="Calibri"/>
                <w:b/>
                <w:sz w:val="16"/>
                <w:szCs w:val="16"/>
              </w:rPr>
              <w:t>III.1.1.b) Garanția de bună execuție</w:t>
            </w:r>
            <w:r w:rsidRPr="00A12F88">
              <w:rPr>
                <w:rFonts w:ascii="Calibri" w:hAnsi="Calibri" w:cs="Calibri"/>
                <w:b/>
                <w:sz w:val="16"/>
                <w:szCs w:val="16"/>
              </w:rPr>
              <w:tab/>
              <w:t xml:space="preserve">                                                                                                                                                       da </w:t>
            </w:r>
            <w:sdt>
              <w:sdtPr>
                <w:rPr>
                  <w:rFonts w:ascii="Calibri" w:hAnsi="Calibri" w:cs="Calibri"/>
                  <w:b/>
                  <w:sz w:val="16"/>
                  <w:szCs w:val="16"/>
                </w:rPr>
                <w:id w:val="1437026718"/>
                <w14:checkbox>
                  <w14:checked w14:val="1"/>
                  <w14:checkedState w14:val="2612" w14:font="MS Gothic"/>
                  <w14:uncheckedState w14:val="2610" w14:font="MS Gothic"/>
                </w14:checkbox>
              </w:sdtPr>
              <w:sdtContent>
                <w:r w:rsidRPr="00A12F88">
                  <w:rPr>
                    <w:rFonts w:ascii="MS Gothic" w:eastAsia="MS Gothic" w:hAnsi="MS Gothic" w:cs="Calibri" w:hint="eastAsia"/>
                    <w:b/>
                    <w:sz w:val="16"/>
                    <w:szCs w:val="16"/>
                  </w:rPr>
                  <w:t>☒</w:t>
                </w:r>
              </w:sdtContent>
            </w:sdt>
            <w:r w:rsidRPr="00A12F88">
              <w:rPr>
                <w:rFonts w:ascii="Calibri" w:hAnsi="Calibri" w:cs="Calibri"/>
                <w:b/>
                <w:sz w:val="16"/>
                <w:szCs w:val="16"/>
              </w:rPr>
              <w:t xml:space="preserve"> nu </w:t>
            </w:r>
            <w:sdt>
              <w:sdtPr>
                <w:rPr>
                  <w:rFonts w:ascii="Calibri" w:hAnsi="Calibri" w:cs="Calibri"/>
                  <w:b/>
                  <w:sz w:val="16"/>
                  <w:szCs w:val="16"/>
                </w:rPr>
                <w:id w:val="-2061701471"/>
                <w14:checkbox>
                  <w14:checked w14:val="0"/>
                  <w14:checkedState w14:val="2612" w14:font="MS Gothic"/>
                  <w14:uncheckedState w14:val="2610" w14:font="MS Gothic"/>
                </w14:checkbox>
              </w:sdtPr>
              <w:sdtContent>
                <w:r w:rsidRPr="00A12F88">
                  <w:rPr>
                    <w:rFonts w:ascii="MS Gothic" w:eastAsia="MS Gothic" w:hAnsi="MS Gothic" w:cs="Calibri" w:hint="eastAsia"/>
                    <w:b/>
                    <w:sz w:val="16"/>
                    <w:szCs w:val="16"/>
                  </w:rPr>
                  <w:t>☐</w:t>
                </w:r>
              </w:sdtContent>
            </w:sdt>
          </w:p>
          <w:p w:rsidR="00E95BE5" w:rsidRPr="00A12F88" w:rsidRDefault="00E95BE5" w:rsidP="00E95BE5">
            <w:pPr>
              <w:spacing w:after="0" w:line="240" w:lineRule="auto"/>
              <w:jc w:val="both"/>
              <w:rPr>
                <w:rFonts w:cstheme="minorHAnsi"/>
                <w:b/>
                <w:sz w:val="16"/>
                <w:szCs w:val="16"/>
              </w:rPr>
            </w:pPr>
            <w:r w:rsidRPr="00A12F88">
              <w:rPr>
                <w:rFonts w:cstheme="minorHAnsi"/>
                <w:sz w:val="16"/>
                <w:szCs w:val="16"/>
              </w:rPr>
              <w:t>Cuantumul garanției de bună execuție reprezintă 2 % din prețul contractului subsecvent (fără TVA), se va constitui în conformitate cu prevederile art. 40 din Anexa la H.G. nr. 395/2016. pentru aprobarea Normelor metodologice de aplicare a prevederilor referitoare la atribuirea acordului-cadru din Legea nr. 98/2016 privind achizițiile publice, cu modificările și completările ulterioare si se va solicita doar contractelor subsecvente a caror valoare depaseste pragul valoric stabilit la art. 7 alin 1 din Legea 98/2016</w:t>
            </w:r>
          </w:p>
        </w:tc>
      </w:tr>
      <w:tr w:rsidR="00E95BE5" w:rsidRPr="0038775C" w:rsidTr="00E95BE5">
        <w:trPr>
          <w:trHeight w:val="559"/>
        </w:trPr>
        <w:tc>
          <w:tcPr>
            <w:tcW w:w="9990" w:type="dxa"/>
            <w:shd w:val="clear" w:color="auto" w:fill="auto"/>
          </w:tcPr>
          <w:p w:rsidR="00E95BE5" w:rsidRPr="00A12F88" w:rsidRDefault="00E95BE5" w:rsidP="00E95BE5">
            <w:pPr>
              <w:overflowPunct w:val="0"/>
              <w:autoSpaceDE w:val="0"/>
              <w:autoSpaceDN w:val="0"/>
              <w:adjustRightInd w:val="0"/>
              <w:spacing w:after="0" w:line="240" w:lineRule="auto"/>
              <w:rPr>
                <w:rFonts w:ascii="Calibri" w:hAnsi="Calibri" w:cs="Calibri"/>
                <w:b/>
                <w:sz w:val="16"/>
                <w:szCs w:val="16"/>
              </w:rPr>
            </w:pPr>
            <w:r w:rsidRPr="00A12F88">
              <w:rPr>
                <w:rFonts w:ascii="Calibri" w:hAnsi="Calibri" w:cs="Calibri"/>
                <w:b/>
                <w:sz w:val="16"/>
                <w:szCs w:val="16"/>
              </w:rPr>
              <w:t>III.1.2) Principalele modalităţi de finanţare şi plată şi/sau trimitere la dispoziţiile relevante:</w:t>
            </w:r>
          </w:p>
          <w:p w:rsidR="00E95BE5" w:rsidRPr="00A12F88" w:rsidRDefault="00E95BE5" w:rsidP="00E95BE5">
            <w:pPr>
              <w:numPr>
                <w:ilvl w:val="0"/>
                <w:numId w:val="3"/>
              </w:numPr>
              <w:overflowPunct w:val="0"/>
              <w:autoSpaceDE w:val="0"/>
              <w:autoSpaceDN w:val="0"/>
              <w:adjustRightInd w:val="0"/>
              <w:spacing w:after="0" w:line="240" w:lineRule="auto"/>
              <w:contextualSpacing/>
              <w:rPr>
                <w:rFonts w:ascii="Calibri" w:hAnsi="Calibri" w:cs="Calibri"/>
                <w:i/>
                <w:sz w:val="16"/>
                <w:szCs w:val="16"/>
              </w:rPr>
            </w:pPr>
            <w:r w:rsidRPr="00A12F88">
              <w:rPr>
                <w:rFonts w:ascii="Calibri" w:hAnsi="Calibri" w:cs="Calibri"/>
                <w:i/>
                <w:sz w:val="16"/>
                <w:szCs w:val="16"/>
              </w:rPr>
              <w:t xml:space="preserve">Fonduri bugetare; </w:t>
            </w:r>
          </w:p>
          <w:p w:rsidR="00E95BE5" w:rsidRPr="00A12F88" w:rsidRDefault="00E95BE5" w:rsidP="00E95BE5">
            <w:pPr>
              <w:numPr>
                <w:ilvl w:val="0"/>
                <w:numId w:val="3"/>
              </w:numPr>
              <w:overflowPunct w:val="0"/>
              <w:autoSpaceDE w:val="0"/>
              <w:autoSpaceDN w:val="0"/>
              <w:adjustRightInd w:val="0"/>
              <w:spacing w:after="0" w:line="240" w:lineRule="auto"/>
              <w:contextualSpacing/>
              <w:rPr>
                <w:rFonts w:ascii="Calibri" w:hAnsi="Calibri" w:cs="Calibri"/>
                <w:i/>
                <w:sz w:val="16"/>
                <w:szCs w:val="16"/>
              </w:rPr>
            </w:pPr>
            <w:r w:rsidRPr="00A12F88">
              <w:rPr>
                <w:rFonts w:ascii="Calibri" w:hAnsi="Calibri" w:cs="Calibri"/>
                <w:i/>
                <w:sz w:val="16"/>
                <w:szCs w:val="16"/>
              </w:rPr>
              <w:t>Fondurile bugetare alocate pentru</w:t>
            </w:r>
            <w:r w:rsidRPr="00A12F88">
              <w:rPr>
                <w:rFonts w:ascii="Calibri" w:hAnsi="Calibri" w:cs="Calibri"/>
                <w:sz w:val="16"/>
                <w:szCs w:val="16"/>
              </w:rPr>
              <w:t xml:space="preserve"> </w:t>
            </w:r>
            <w:r w:rsidRPr="00A12F88">
              <w:rPr>
                <w:rFonts w:ascii="Calibri" w:hAnsi="Calibri" w:cs="Calibri"/>
                <w:i/>
                <w:sz w:val="16"/>
                <w:szCs w:val="16"/>
              </w:rPr>
              <w:t>Programul National de diabet</w:t>
            </w:r>
          </w:p>
        </w:tc>
      </w:tr>
      <w:tr w:rsidR="00E95BE5" w:rsidRPr="0038775C" w:rsidTr="00E95BE5">
        <w:trPr>
          <w:trHeight w:val="172"/>
        </w:trPr>
        <w:tc>
          <w:tcPr>
            <w:tcW w:w="9990" w:type="dxa"/>
            <w:shd w:val="clear" w:color="auto" w:fill="auto"/>
          </w:tcPr>
          <w:p w:rsidR="00E95BE5" w:rsidRPr="00A12F88" w:rsidRDefault="00E95BE5" w:rsidP="00E95BE5">
            <w:pPr>
              <w:overflowPunct w:val="0"/>
              <w:autoSpaceDE w:val="0"/>
              <w:autoSpaceDN w:val="0"/>
              <w:adjustRightInd w:val="0"/>
              <w:spacing w:after="0" w:line="240" w:lineRule="auto"/>
              <w:rPr>
                <w:rFonts w:ascii="Calibri" w:hAnsi="Calibri" w:cs="Calibri"/>
                <w:b/>
                <w:sz w:val="16"/>
                <w:szCs w:val="16"/>
              </w:rPr>
            </w:pPr>
            <w:r w:rsidRPr="00A12F88">
              <w:rPr>
                <w:rFonts w:ascii="Calibri" w:hAnsi="Calibri" w:cs="Calibri"/>
                <w:b/>
                <w:sz w:val="16"/>
                <w:szCs w:val="16"/>
              </w:rPr>
              <w:t>III.1.3) Forma juridică pe care o va lua grupul de operatori economici căruia i se atribuie contractul (după caz)</w:t>
            </w:r>
          </w:p>
        </w:tc>
      </w:tr>
      <w:tr w:rsidR="00E95BE5" w:rsidRPr="0038775C" w:rsidTr="00E95BE5">
        <w:trPr>
          <w:trHeight w:val="208"/>
        </w:trPr>
        <w:tc>
          <w:tcPr>
            <w:tcW w:w="9990" w:type="dxa"/>
            <w:shd w:val="clear" w:color="auto" w:fill="auto"/>
          </w:tcPr>
          <w:p w:rsidR="00E95BE5" w:rsidRPr="00A12F88" w:rsidRDefault="00E95BE5" w:rsidP="00E95BE5">
            <w:pPr>
              <w:overflowPunct w:val="0"/>
              <w:autoSpaceDE w:val="0"/>
              <w:autoSpaceDN w:val="0"/>
              <w:adjustRightInd w:val="0"/>
              <w:spacing w:after="0" w:line="240" w:lineRule="auto"/>
              <w:rPr>
                <w:rFonts w:ascii="Calibri" w:hAnsi="Calibri" w:cs="Calibri"/>
                <w:sz w:val="16"/>
                <w:szCs w:val="16"/>
              </w:rPr>
            </w:pPr>
            <w:r w:rsidRPr="00A12F88">
              <w:rPr>
                <w:rFonts w:ascii="Calibri" w:hAnsi="Calibri" w:cs="Calibri"/>
                <w:sz w:val="16"/>
                <w:szCs w:val="16"/>
              </w:rPr>
              <w:t xml:space="preserve">Asociere, conform prevederilor art. 53 din Legea nr. 98/2016 privind achiziţiile publice. </w:t>
            </w:r>
          </w:p>
        </w:tc>
      </w:tr>
      <w:tr w:rsidR="00E95BE5" w:rsidRPr="0038775C" w:rsidTr="00E95BE5">
        <w:trPr>
          <w:trHeight w:val="208"/>
        </w:trPr>
        <w:tc>
          <w:tcPr>
            <w:tcW w:w="9990" w:type="dxa"/>
            <w:shd w:val="clear" w:color="auto" w:fill="auto"/>
          </w:tcPr>
          <w:p w:rsidR="00E95BE5" w:rsidRPr="00A12F88" w:rsidRDefault="00E95BE5" w:rsidP="00E95BE5">
            <w:pPr>
              <w:overflowPunct w:val="0"/>
              <w:autoSpaceDE w:val="0"/>
              <w:autoSpaceDN w:val="0"/>
              <w:adjustRightInd w:val="0"/>
              <w:spacing w:after="0" w:line="240" w:lineRule="auto"/>
              <w:rPr>
                <w:rFonts w:ascii="Calibri" w:hAnsi="Calibri" w:cs="Calibri"/>
                <w:sz w:val="16"/>
                <w:szCs w:val="16"/>
              </w:rPr>
            </w:pPr>
            <w:r w:rsidRPr="00A12F88">
              <w:rPr>
                <w:rFonts w:ascii="Calibri" w:hAnsi="Calibri" w:cs="Calibri"/>
                <w:b/>
                <w:sz w:val="16"/>
                <w:szCs w:val="16"/>
              </w:rPr>
              <w:lastRenderedPageBreak/>
              <w:t xml:space="preserve">III.1.3) Executarea contractului este supusă altor condiţii speciale (după caz)                                                                                              da </w:t>
            </w:r>
            <w:r w:rsidRPr="00A12F88">
              <w:rPr>
                <w:rFonts w:ascii="Calibri" w:hAnsi="Calibri" w:cs="Calibri"/>
                <w:sz w:val="16"/>
                <w:szCs w:val="16"/>
              </w:rPr>
              <w:sym w:font="Wingdings" w:char="006F"/>
            </w:r>
            <w:r w:rsidRPr="00A12F88">
              <w:rPr>
                <w:rFonts w:ascii="Calibri" w:hAnsi="Calibri" w:cs="Calibri"/>
                <w:b/>
                <w:sz w:val="16"/>
                <w:szCs w:val="16"/>
              </w:rPr>
              <w:t xml:space="preserve"> nu </w:t>
            </w:r>
            <w:r w:rsidRPr="00A12F88">
              <w:rPr>
                <w:rFonts w:ascii="Calibri" w:hAnsi="Calibri" w:cs="Calibri"/>
                <w:sz w:val="16"/>
                <w:szCs w:val="16"/>
              </w:rPr>
              <w:sym w:font="Wingdings" w:char="00FE"/>
            </w:r>
            <w:r w:rsidRPr="00A12F88">
              <w:rPr>
                <w:rFonts w:ascii="Calibri" w:hAnsi="Calibri" w:cs="Calibri"/>
                <w:sz w:val="16"/>
                <w:szCs w:val="16"/>
              </w:rPr>
              <w:t xml:space="preserve">  </w:t>
            </w:r>
            <w:r w:rsidRPr="00A12F88">
              <w:rPr>
                <w:rFonts w:ascii="Calibri" w:hAnsi="Calibri" w:cs="Calibri"/>
                <w:b/>
                <w:sz w:val="16"/>
                <w:szCs w:val="16"/>
              </w:rPr>
              <w:t xml:space="preserve">                 </w:t>
            </w:r>
          </w:p>
        </w:tc>
      </w:tr>
      <w:tr w:rsidR="00E95BE5" w:rsidRPr="0038775C" w:rsidTr="00E95BE5">
        <w:trPr>
          <w:trHeight w:val="559"/>
        </w:trPr>
        <w:tc>
          <w:tcPr>
            <w:tcW w:w="9990" w:type="dxa"/>
            <w:shd w:val="clear" w:color="auto" w:fill="auto"/>
          </w:tcPr>
          <w:p w:rsidR="00E95BE5" w:rsidRPr="00A12F88" w:rsidRDefault="00E95BE5" w:rsidP="00E95BE5">
            <w:pPr>
              <w:overflowPunct w:val="0"/>
              <w:autoSpaceDE w:val="0"/>
              <w:autoSpaceDN w:val="0"/>
              <w:adjustRightInd w:val="0"/>
              <w:spacing w:after="0" w:line="240" w:lineRule="auto"/>
              <w:jc w:val="both"/>
              <w:rPr>
                <w:rFonts w:cstheme="minorHAnsi"/>
                <w:sz w:val="16"/>
                <w:szCs w:val="16"/>
              </w:rPr>
            </w:pPr>
            <w:r w:rsidRPr="00A12F88">
              <w:rPr>
                <w:rFonts w:cstheme="minorHAnsi"/>
                <w:b/>
                <w:sz w:val="16"/>
                <w:szCs w:val="16"/>
              </w:rPr>
              <w:t>III.1.4) Legislaţia aplicabilă</w:t>
            </w:r>
            <w:r w:rsidRPr="00A12F88">
              <w:rPr>
                <w:rFonts w:cstheme="minorHAnsi"/>
                <w:sz w:val="16"/>
                <w:szCs w:val="16"/>
              </w:rPr>
              <w:t xml:space="preserve">  </w:t>
            </w:r>
          </w:p>
          <w:p w:rsidR="00E95BE5" w:rsidRPr="00A12F88" w:rsidRDefault="00E95BE5" w:rsidP="00E95BE5">
            <w:pPr>
              <w:shd w:val="clear" w:color="auto" w:fill="FFFFFF"/>
              <w:spacing w:after="0" w:line="240" w:lineRule="auto"/>
              <w:rPr>
                <w:rFonts w:eastAsia="Times New Roman" w:cstheme="minorHAnsi"/>
                <w:sz w:val="16"/>
                <w:szCs w:val="16"/>
              </w:rPr>
            </w:pPr>
            <w:r w:rsidRPr="00A12F88">
              <w:rPr>
                <w:rFonts w:eastAsia="Times New Roman" w:cstheme="minorHAnsi"/>
                <w:sz w:val="16"/>
                <w:szCs w:val="16"/>
              </w:rPr>
              <w:t>a) Legea privind achizitiile nr 98/2016</w:t>
            </w:r>
          </w:p>
          <w:p w:rsidR="00E95BE5" w:rsidRPr="00A12F88" w:rsidRDefault="00E95BE5" w:rsidP="00E95BE5">
            <w:pPr>
              <w:shd w:val="clear" w:color="auto" w:fill="FFFFFF"/>
              <w:spacing w:after="0" w:line="240" w:lineRule="auto"/>
              <w:rPr>
                <w:rFonts w:eastAsia="Times New Roman" w:cstheme="minorHAnsi"/>
                <w:sz w:val="16"/>
                <w:szCs w:val="16"/>
              </w:rPr>
            </w:pPr>
            <w:r w:rsidRPr="00A12F88">
              <w:rPr>
                <w:rFonts w:eastAsia="Times New Roman" w:cstheme="minorHAnsi"/>
                <w:sz w:val="16"/>
                <w:szCs w:val="16"/>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rsidR="00E95BE5" w:rsidRPr="00A12F88" w:rsidRDefault="00E95BE5" w:rsidP="00E95BE5">
            <w:pPr>
              <w:shd w:val="clear" w:color="auto" w:fill="FFFFFF"/>
              <w:spacing w:after="0" w:line="240" w:lineRule="auto"/>
              <w:rPr>
                <w:rFonts w:eastAsia="Times New Roman" w:cstheme="minorHAnsi"/>
                <w:sz w:val="16"/>
                <w:szCs w:val="16"/>
              </w:rPr>
            </w:pPr>
            <w:r w:rsidRPr="00A12F88">
              <w:rPr>
                <w:rFonts w:eastAsia="Times New Roman" w:cstheme="minorHAnsi"/>
                <w:sz w:val="16"/>
                <w:szCs w:val="16"/>
              </w:rPr>
              <w:t>c) www.anap.gov.ro</w:t>
            </w:r>
          </w:p>
          <w:p w:rsidR="00E95BE5" w:rsidRPr="00A12F88" w:rsidRDefault="00E95BE5" w:rsidP="00E95BE5">
            <w:pPr>
              <w:spacing w:after="0" w:line="240" w:lineRule="auto"/>
              <w:rPr>
                <w:rFonts w:eastAsia="Times New Roman" w:cstheme="minorHAnsi"/>
                <w:sz w:val="16"/>
                <w:szCs w:val="16"/>
              </w:rPr>
            </w:pPr>
            <w:r w:rsidRPr="00A12F88">
              <w:rPr>
                <w:rFonts w:eastAsia="Times New Roman" w:cstheme="minorHAnsi"/>
                <w:sz w:val="16"/>
                <w:szCs w:val="16"/>
              </w:rPr>
              <w:t>d) HG 395/2016</w:t>
            </w:r>
          </w:p>
        </w:tc>
      </w:tr>
    </w:tbl>
    <w:p w:rsidR="00E95BE5" w:rsidRPr="0038775C" w:rsidRDefault="00E95BE5" w:rsidP="00E95BE5">
      <w:pPr>
        <w:spacing w:after="0" w:line="240" w:lineRule="auto"/>
        <w:rPr>
          <w:rFonts w:cstheme="minorHAnsi"/>
          <w:b/>
          <w:bCs/>
          <w:i/>
          <w:iCs/>
          <w:sz w:val="16"/>
          <w:szCs w:val="16"/>
          <w:highlight w:val="yellow"/>
        </w:rPr>
      </w:pPr>
    </w:p>
    <w:p w:rsidR="00E95BE5" w:rsidRPr="00A12F88" w:rsidRDefault="00E95BE5" w:rsidP="00E95BE5">
      <w:pPr>
        <w:spacing w:after="0" w:line="240" w:lineRule="auto"/>
        <w:rPr>
          <w:rFonts w:cstheme="minorHAnsi"/>
          <w:b/>
          <w:bCs/>
          <w:i/>
          <w:iCs/>
          <w:sz w:val="16"/>
          <w:szCs w:val="16"/>
        </w:rPr>
      </w:pPr>
      <w:r w:rsidRPr="00A12F88">
        <w:rPr>
          <w:rFonts w:cstheme="minorHAnsi"/>
          <w:b/>
          <w:bCs/>
          <w:i/>
          <w:iCs/>
          <w:sz w:val="16"/>
          <w:szCs w:val="16"/>
        </w:rPr>
        <w:t xml:space="preserve">III.2 CONDIȚII DE PARTICIPARE: </w:t>
      </w:r>
      <w:r w:rsidRPr="00A12F88">
        <w:rPr>
          <w:rFonts w:cstheme="minorHAnsi"/>
          <w:bCs/>
          <w:i/>
          <w:iCs/>
          <w:sz w:val="16"/>
          <w:szCs w:val="16"/>
        </w:rPr>
        <w:t>se completeaza</w:t>
      </w:r>
      <w:r w:rsidRPr="00A12F88">
        <w:rPr>
          <w:rFonts w:cstheme="minorHAnsi"/>
          <w:b/>
          <w:bCs/>
          <w:i/>
          <w:iCs/>
          <w:sz w:val="16"/>
          <w:szCs w:val="16"/>
        </w:rPr>
        <w:t xml:space="preserve"> SCRISOAREA DE OFERTA </w:t>
      </w:r>
    </w:p>
    <w:p w:rsidR="00E95BE5" w:rsidRPr="00A12F88" w:rsidRDefault="00E95BE5" w:rsidP="00E95BE5">
      <w:pPr>
        <w:spacing w:after="0" w:line="240" w:lineRule="auto"/>
        <w:rPr>
          <w:rFonts w:cstheme="minorHAnsi"/>
          <w:b/>
          <w:bCs/>
          <w:i/>
          <w:iCs/>
          <w:sz w:val="16"/>
          <w:szCs w:val="16"/>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80"/>
      </w:tblGrid>
      <w:tr w:rsidR="00E95BE5" w:rsidRPr="00A12F88" w:rsidTr="00E95BE5">
        <w:trPr>
          <w:trHeight w:val="102"/>
        </w:trPr>
        <w:tc>
          <w:tcPr>
            <w:tcW w:w="10080" w:type="dxa"/>
            <w:shd w:val="clear" w:color="auto" w:fill="auto"/>
          </w:tcPr>
          <w:p w:rsidR="00E95BE5" w:rsidRPr="00A12F88" w:rsidRDefault="00E95BE5" w:rsidP="00E95BE5">
            <w:pPr>
              <w:spacing w:after="0" w:line="240" w:lineRule="auto"/>
              <w:rPr>
                <w:rFonts w:cstheme="minorHAnsi"/>
                <w:b/>
                <w:sz w:val="16"/>
                <w:szCs w:val="16"/>
              </w:rPr>
            </w:pPr>
            <w:r w:rsidRPr="00A12F88">
              <w:rPr>
                <w:rFonts w:cstheme="minorHAnsi"/>
                <w:b/>
                <w:sz w:val="16"/>
                <w:szCs w:val="16"/>
              </w:rPr>
              <w:t>III.2.1) Situația personală a operatorilor economici, inclusiv cerințele referitoare la înscrierea în registrul comerțului sau al profesiei</w:t>
            </w:r>
          </w:p>
        </w:tc>
      </w:tr>
      <w:tr w:rsidR="00E95BE5" w:rsidRPr="0038775C" w:rsidTr="00E95BE5">
        <w:trPr>
          <w:trHeight w:val="135"/>
        </w:trPr>
        <w:tc>
          <w:tcPr>
            <w:tcW w:w="10080" w:type="dxa"/>
            <w:shd w:val="clear" w:color="auto" w:fill="auto"/>
          </w:tcPr>
          <w:p w:rsidR="00E95BE5" w:rsidRPr="00A12F88" w:rsidRDefault="00E95BE5" w:rsidP="00E95BE5">
            <w:pPr>
              <w:spacing w:after="0" w:line="240" w:lineRule="auto"/>
              <w:rPr>
                <w:rFonts w:cstheme="minorHAnsi"/>
                <w:b/>
                <w:sz w:val="16"/>
                <w:szCs w:val="16"/>
              </w:rPr>
            </w:pPr>
            <w:r w:rsidRPr="00A12F88">
              <w:rPr>
                <w:rFonts w:cstheme="minorHAnsi"/>
                <w:b/>
                <w:sz w:val="16"/>
                <w:szCs w:val="16"/>
              </w:rPr>
              <w:t>III.2.1.a) Situația personală a Ofertantului:</w:t>
            </w:r>
          </w:p>
          <w:p w:rsidR="00E95BE5" w:rsidRPr="00A12F88" w:rsidRDefault="00E95BE5" w:rsidP="00E95BE5">
            <w:pPr>
              <w:spacing w:after="0" w:line="240" w:lineRule="auto"/>
              <w:rPr>
                <w:rFonts w:cstheme="minorHAnsi"/>
                <w:sz w:val="16"/>
                <w:szCs w:val="16"/>
              </w:rPr>
            </w:pPr>
            <w:r w:rsidRPr="00A12F88">
              <w:rPr>
                <w:rFonts w:cstheme="minorHAnsi"/>
                <w:b/>
                <w:sz w:val="16"/>
                <w:szCs w:val="16"/>
              </w:rPr>
              <w:t>Informații și formalități necesare pentru evaluarea respectării cerințelor:</w:t>
            </w:r>
          </w:p>
        </w:tc>
      </w:tr>
      <w:tr w:rsidR="00E95BE5" w:rsidRPr="0038775C" w:rsidTr="00E95BE5">
        <w:trPr>
          <w:trHeight w:val="135"/>
        </w:trPr>
        <w:tc>
          <w:tcPr>
            <w:tcW w:w="10080" w:type="dxa"/>
            <w:shd w:val="clear" w:color="auto" w:fill="auto"/>
          </w:tcPr>
          <w:p w:rsidR="00E95BE5" w:rsidRPr="00A12F88" w:rsidRDefault="00E95BE5" w:rsidP="00E95BE5">
            <w:pPr>
              <w:widowControl w:val="0"/>
              <w:spacing w:after="0" w:line="240" w:lineRule="auto"/>
              <w:jc w:val="both"/>
              <w:rPr>
                <w:rFonts w:eastAsia="Times New Roman" w:cstheme="minorHAnsi"/>
                <w:b/>
                <w:bCs/>
                <w:sz w:val="16"/>
                <w:szCs w:val="16"/>
                <w:lang w:eastAsia="ro-RO"/>
              </w:rPr>
            </w:pPr>
            <w:r w:rsidRPr="00A12F88">
              <w:rPr>
                <w:rFonts w:eastAsia="Times New Roman" w:cstheme="minorHAnsi"/>
                <w:b/>
                <w:bCs/>
                <w:sz w:val="16"/>
                <w:szCs w:val="16"/>
                <w:lang w:eastAsia="ro-RO"/>
              </w:rPr>
              <w:t>Cerințe referitoare la motivele de excludere</w:t>
            </w:r>
          </w:p>
          <w:p w:rsidR="00E95BE5" w:rsidRPr="00A12F88" w:rsidRDefault="00E95BE5" w:rsidP="00E95BE5">
            <w:pPr>
              <w:spacing w:after="0"/>
              <w:rPr>
                <w:rFonts w:cstheme="minorHAnsi"/>
                <w:b/>
                <w:i/>
                <w:sz w:val="16"/>
                <w:szCs w:val="16"/>
                <w:u w:val="single"/>
                <w:lang w:val="fr-FR"/>
              </w:rPr>
            </w:pPr>
            <w:r w:rsidRPr="00A12F88">
              <w:rPr>
                <w:rFonts w:cstheme="minorHAnsi"/>
                <w:b/>
                <w:i/>
                <w:sz w:val="16"/>
                <w:szCs w:val="16"/>
                <w:u w:val="single"/>
                <w:lang w:val="fr-FR"/>
              </w:rPr>
              <w:t>Cerința nr.1</w:t>
            </w:r>
          </w:p>
          <w:p w:rsidR="00E95BE5" w:rsidRPr="00A12F88" w:rsidRDefault="00E95BE5" w:rsidP="00E95BE5">
            <w:pPr>
              <w:spacing w:after="0"/>
              <w:jc w:val="both"/>
              <w:rPr>
                <w:rFonts w:cstheme="minorHAnsi"/>
                <w:sz w:val="16"/>
                <w:szCs w:val="16"/>
                <w:lang w:val="fr-FR"/>
              </w:rPr>
            </w:pPr>
            <w:r w:rsidRPr="00A12F88">
              <w:rPr>
                <w:rFonts w:cstheme="minorHAnsi"/>
                <w:sz w:val="16"/>
                <w:szCs w:val="16"/>
                <w:lang w:val="fr-FR"/>
              </w:rPr>
              <w:t xml:space="preserve">Operatorii economici participanti la procedura (Ofertanti individuali, membri ai Asocierii, Subcontractanti si Terti Sustinăt ori) nu trebuie sa se regaseasca în situatiile prevazute la art. 164, 165, 167 din Legea nr. 98/2016, cu modificarile si completarile ulterioare . Modalitatea prin care poate fi demonstrată indeplinirea cerinței: se va completa DUAE Partea III Motive de excludere, în conformitate cu art. 193 alin. (1) din Legea nr. 98/2016. </w:t>
            </w:r>
          </w:p>
          <w:p w:rsidR="00E95BE5" w:rsidRPr="00A12F88" w:rsidRDefault="00E95BE5" w:rsidP="00E95BE5">
            <w:pPr>
              <w:spacing w:after="0"/>
              <w:jc w:val="both"/>
              <w:rPr>
                <w:rFonts w:cstheme="minorHAnsi"/>
                <w:b/>
                <w:i/>
                <w:sz w:val="16"/>
                <w:szCs w:val="16"/>
                <w:u w:val="single"/>
                <w:lang w:val="fr-FR"/>
              </w:rPr>
            </w:pPr>
            <w:r w:rsidRPr="00A12F88">
              <w:rPr>
                <w:rFonts w:cstheme="minorHAnsi"/>
                <w:sz w:val="16"/>
                <w:szCs w:val="16"/>
                <w:lang w:val="fr-FR"/>
              </w:rPr>
              <w:t>Documentele justificative care probează îndeplinirea celor asumate prin completarea DUAE urmează a fi prezentate, la solicitarea autorităţii contractante conform Art 196 din Legea nr. 98/2016 doar de catre ofertantii clasati pe primul loc in clasamentul intermediar intocmit la finalizarea evaluarii ofertelor</w:t>
            </w:r>
          </w:p>
          <w:p w:rsidR="00E95BE5" w:rsidRPr="00A12F88" w:rsidRDefault="00E95BE5" w:rsidP="00E95BE5">
            <w:pPr>
              <w:spacing w:after="0"/>
              <w:jc w:val="both"/>
              <w:rPr>
                <w:rFonts w:cstheme="minorHAnsi"/>
                <w:i/>
                <w:sz w:val="16"/>
                <w:szCs w:val="16"/>
                <w:lang w:val="fr-FR"/>
              </w:rPr>
            </w:pPr>
            <w:r w:rsidRPr="00A12F88">
              <w:rPr>
                <w:rFonts w:cstheme="minorHAnsi"/>
                <w:i/>
                <w:sz w:val="16"/>
                <w:szCs w:val="16"/>
                <w:lang w:val="fr-FR"/>
              </w:rPr>
              <w:t>Aceste documente sunt:</w:t>
            </w:r>
          </w:p>
          <w:p w:rsidR="00E95BE5" w:rsidRPr="00A12F88" w:rsidRDefault="00E95BE5" w:rsidP="00E95BE5">
            <w:pPr>
              <w:shd w:val="clear" w:color="auto" w:fill="FFFFFF" w:themeFill="background1"/>
              <w:spacing w:after="0"/>
              <w:jc w:val="both"/>
              <w:rPr>
                <w:rFonts w:cstheme="minorHAnsi"/>
                <w:sz w:val="16"/>
                <w:szCs w:val="16"/>
                <w:shd w:val="clear" w:color="auto" w:fill="F5F5F5"/>
              </w:rPr>
            </w:pPr>
            <w:r w:rsidRPr="00A12F88">
              <w:rPr>
                <w:rFonts w:cstheme="minorHAnsi"/>
                <w:sz w:val="16"/>
                <w:szCs w:val="16"/>
                <w:shd w:val="clear" w:color="auto" w:fill="FFFFFF" w:themeFill="background1"/>
              </w:rPr>
              <w:t xml:space="preserve">1. </w:t>
            </w:r>
            <w:r w:rsidRPr="00A12F88">
              <w:rPr>
                <w:rFonts w:cstheme="minorHAnsi"/>
                <w:b/>
                <w:i/>
                <w:sz w:val="16"/>
                <w:szCs w:val="16"/>
                <w:shd w:val="clear" w:color="auto" w:fill="FFFFFF" w:themeFill="background1"/>
              </w:rPr>
              <w:t>Certificate constatatoare privind lipsa datoriilor restante cu privire la plata impozitelor, taxelor sau a contributiilor</w:t>
            </w:r>
            <w:r w:rsidRPr="00A12F88">
              <w:rPr>
                <w:rFonts w:cstheme="minorHAnsi"/>
                <w:b/>
                <w:i/>
                <w:sz w:val="16"/>
                <w:szCs w:val="16"/>
                <w:shd w:val="clear" w:color="auto" w:fill="F5F5F5"/>
              </w:rPr>
              <w:t xml:space="preserve"> </w:t>
            </w:r>
            <w:r w:rsidRPr="00A12F88">
              <w:rPr>
                <w:rFonts w:cstheme="minorHAnsi"/>
                <w:b/>
                <w:i/>
                <w:sz w:val="16"/>
                <w:szCs w:val="16"/>
                <w:shd w:val="clear" w:color="auto" w:fill="FFFFFF" w:themeFill="background1"/>
              </w:rPr>
              <w:t>la bugetul general consolidat (buget</w:t>
            </w:r>
            <w:r w:rsidRPr="00A12F88">
              <w:rPr>
                <w:rFonts w:cstheme="minorHAnsi"/>
                <w:b/>
                <w:i/>
                <w:sz w:val="16"/>
                <w:szCs w:val="16"/>
                <w:shd w:val="clear" w:color="auto" w:fill="F5F5F5"/>
              </w:rPr>
              <w:t xml:space="preserve"> </w:t>
            </w:r>
            <w:r w:rsidRPr="00A12F88">
              <w:rPr>
                <w:rFonts w:cstheme="minorHAnsi"/>
                <w:b/>
                <w:i/>
                <w:sz w:val="16"/>
                <w:szCs w:val="16"/>
                <w:shd w:val="clear" w:color="auto" w:fill="FFFFFF" w:themeFill="background1"/>
              </w:rPr>
              <w:t>local, buget de stat etc) valabile la momentul prezentarii</w:t>
            </w:r>
            <w:r w:rsidRPr="00A12F88">
              <w:rPr>
                <w:rFonts w:cstheme="minorHAnsi"/>
                <w:sz w:val="16"/>
                <w:szCs w:val="16"/>
                <w:shd w:val="clear" w:color="auto" w:fill="FFFFFF" w:themeFill="background1"/>
              </w:rPr>
              <w:t>;</w:t>
            </w:r>
            <w:r w:rsidRPr="00A12F88">
              <w:rPr>
                <w:rFonts w:cstheme="minorHAnsi"/>
                <w:sz w:val="16"/>
                <w:szCs w:val="16"/>
                <w:shd w:val="clear" w:color="auto" w:fill="F5F5F5"/>
              </w:rPr>
              <w:t xml:space="preserve"> </w:t>
            </w:r>
          </w:p>
          <w:p w:rsidR="00E95BE5" w:rsidRPr="00A12F88" w:rsidRDefault="00E95BE5" w:rsidP="00E95BE5">
            <w:pPr>
              <w:spacing w:after="0"/>
              <w:jc w:val="both"/>
              <w:rPr>
                <w:rFonts w:cstheme="minorHAnsi"/>
                <w:sz w:val="16"/>
                <w:szCs w:val="16"/>
                <w:shd w:val="clear" w:color="auto" w:fill="F5F5F5"/>
              </w:rPr>
            </w:pPr>
            <w:r w:rsidRPr="00A12F88">
              <w:rPr>
                <w:rFonts w:cstheme="minorHAnsi"/>
                <w:sz w:val="16"/>
                <w:szCs w:val="16"/>
                <w:shd w:val="clear" w:color="auto" w:fill="FFFFFF" w:themeFill="background1"/>
              </w:rPr>
              <w:t>Pentru respectarea prevederilor art 165 alin. (2), din Legea nr. 98/2016, în etapa prevăzută la art. 196 alin. (2) din Legea nr. 98/2016, operatorul economic</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prezintă pentru sediul principal documente din care să reiasă neîncadrarea în prevederile art. 165 alin. (1), iar pentru sediile secundare/punctele de lucru, o</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declaraţie pe propria răspundere privind îndeplinirea obligaţiilor de plată a impozitelor, taxelor sau contribuţiilor la bugetul general consolidat datorate.</w:t>
            </w:r>
            <w:r w:rsidRPr="00A12F88">
              <w:rPr>
                <w:rFonts w:cstheme="minorHAnsi"/>
                <w:sz w:val="16"/>
                <w:szCs w:val="16"/>
                <w:shd w:val="clear" w:color="auto" w:fill="F5F5F5"/>
              </w:rPr>
              <w:t xml:space="preserve"> </w:t>
            </w:r>
          </w:p>
          <w:p w:rsidR="00E95BE5" w:rsidRPr="00A12F88" w:rsidRDefault="00E95BE5" w:rsidP="00E95BE5">
            <w:pPr>
              <w:shd w:val="clear" w:color="auto" w:fill="FFFFFF" w:themeFill="background1"/>
              <w:spacing w:after="0"/>
              <w:jc w:val="both"/>
              <w:rPr>
                <w:rFonts w:cstheme="minorHAnsi"/>
                <w:sz w:val="16"/>
                <w:szCs w:val="16"/>
                <w:shd w:val="clear" w:color="auto" w:fill="F5F5F5"/>
              </w:rPr>
            </w:pPr>
            <w:r w:rsidRPr="00A12F88">
              <w:rPr>
                <w:rFonts w:cstheme="minorHAnsi"/>
                <w:sz w:val="16"/>
                <w:szCs w:val="16"/>
                <w:shd w:val="clear" w:color="auto" w:fill="FFFFFF" w:themeFill="background1"/>
              </w:rPr>
              <w:t>- dupa caz, documente prin care se demonstreaza faptul ca operatorul economic poate beneficia</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de derogarile prevazute la art. 166 alin. (2), art. 167 alin. (2),</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art. 171 din Legea 98/2016 privind achizitiile publice;</w:t>
            </w:r>
            <w:r w:rsidRPr="00A12F88">
              <w:rPr>
                <w:rFonts w:cstheme="minorHAnsi"/>
                <w:sz w:val="16"/>
                <w:szCs w:val="16"/>
                <w:shd w:val="clear" w:color="auto" w:fill="F5F5F5"/>
              </w:rPr>
              <w:t xml:space="preserve"> </w:t>
            </w:r>
          </w:p>
          <w:p w:rsidR="00E95BE5" w:rsidRPr="00A12F88" w:rsidRDefault="00E95BE5" w:rsidP="00E95BE5">
            <w:pPr>
              <w:shd w:val="clear" w:color="auto" w:fill="FFFFFF" w:themeFill="background1"/>
              <w:spacing w:after="0"/>
              <w:jc w:val="both"/>
              <w:rPr>
                <w:rFonts w:cstheme="minorHAnsi"/>
                <w:sz w:val="16"/>
                <w:szCs w:val="16"/>
                <w:shd w:val="clear" w:color="auto" w:fill="F5F5F5"/>
              </w:rPr>
            </w:pPr>
            <w:r w:rsidRPr="00A12F88">
              <w:rPr>
                <w:rFonts w:cstheme="minorHAnsi"/>
                <w:sz w:val="16"/>
                <w:szCs w:val="16"/>
                <w:shd w:val="clear" w:color="auto" w:fill="FFFFFF" w:themeFill="background1"/>
              </w:rPr>
              <w:t>- alte documente edificatoare, dupa caz</w:t>
            </w:r>
            <w:r w:rsidRPr="00A12F88">
              <w:rPr>
                <w:rFonts w:cstheme="minorHAnsi"/>
                <w:sz w:val="16"/>
                <w:szCs w:val="16"/>
                <w:shd w:val="clear" w:color="auto" w:fill="F5F5F5"/>
              </w:rPr>
              <w:t xml:space="preserve">. </w:t>
            </w:r>
          </w:p>
          <w:p w:rsidR="00E95BE5" w:rsidRPr="00A12F88" w:rsidRDefault="00E95BE5" w:rsidP="00E95BE5">
            <w:pPr>
              <w:spacing w:after="0"/>
              <w:jc w:val="both"/>
              <w:rPr>
                <w:rFonts w:cstheme="minorHAnsi"/>
                <w:i/>
                <w:sz w:val="16"/>
                <w:szCs w:val="16"/>
                <w:lang w:val="fr-FR"/>
              </w:rPr>
            </w:pPr>
            <w:r w:rsidRPr="00A12F88">
              <w:rPr>
                <w:rFonts w:cstheme="minorHAnsi"/>
                <w:sz w:val="16"/>
                <w:szCs w:val="16"/>
                <w:shd w:val="clear" w:color="auto" w:fill="FFFFFF" w:themeFill="background1"/>
              </w:rPr>
              <w:t>Persoanele juridice/fizice straine, ce doresc sa participe la procedura, vor prezenta orice documente edificatoare, eliberate deautoritati competente din tara în care acestia sunt rezidenti, prin care sa dovedeasca îndeplinirea obligatiilor RESTANTE cu privire la plata impozitelor si a asigurarilor sociale, la momentul</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prezentarii acestora</w:t>
            </w:r>
            <w:r w:rsidRPr="00A12F88">
              <w:rPr>
                <w:rFonts w:eastAsiaTheme="minorEastAsia" w:cstheme="minorHAnsi"/>
                <w:b/>
                <w:i/>
                <w:sz w:val="17"/>
                <w:szCs w:val="17"/>
              </w:rPr>
              <w:t>.</w:t>
            </w:r>
          </w:p>
          <w:p w:rsidR="00E95BE5" w:rsidRPr="00A12F88" w:rsidRDefault="00E95BE5" w:rsidP="00E95BE5">
            <w:pPr>
              <w:spacing w:after="0"/>
              <w:jc w:val="both"/>
              <w:rPr>
                <w:rFonts w:cstheme="minorHAnsi"/>
                <w:b/>
                <w:i/>
                <w:sz w:val="16"/>
                <w:szCs w:val="16"/>
                <w:u w:val="single"/>
              </w:rPr>
            </w:pPr>
            <w:r w:rsidRPr="00A12F88">
              <w:rPr>
                <w:rFonts w:cstheme="minorHAnsi"/>
                <w:b/>
                <w:i/>
                <w:sz w:val="16"/>
                <w:szCs w:val="16"/>
                <w:u w:val="single"/>
              </w:rPr>
              <w:t>Cerința nr.2</w:t>
            </w:r>
          </w:p>
          <w:p w:rsidR="00E95BE5" w:rsidRPr="00A12F88" w:rsidRDefault="00E95BE5" w:rsidP="00E95BE5">
            <w:pPr>
              <w:spacing w:after="0"/>
              <w:contextualSpacing/>
              <w:jc w:val="both"/>
              <w:rPr>
                <w:rFonts w:cstheme="minorHAnsi"/>
                <w:b/>
                <w:bCs/>
                <w:i/>
                <w:sz w:val="16"/>
                <w:szCs w:val="16"/>
                <w:shd w:val="clear" w:color="auto" w:fill="F2F3F7"/>
              </w:rPr>
            </w:pPr>
            <w:r w:rsidRPr="00A12F88">
              <w:rPr>
                <w:rFonts w:eastAsiaTheme="minorEastAsia" w:cstheme="minorHAnsi"/>
                <w:b/>
                <w:i/>
                <w:sz w:val="16"/>
                <w:szCs w:val="16"/>
              </w:rPr>
              <w:t xml:space="preserve">Declaratie pe propria raspundere privind respectarea prevederilor art. 58-63 din legea 98/ 2016 </w:t>
            </w:r>
          </w:p>
          <w:p w:rsidR="00E95BE5" w:rsidRPr="00A12F88" w:rsidRDefault="00E95BE5" w:rsidP="00E95BE5">
            <w:pPr>
              <w:autoSpaceDE w:val="0"/>
              <w:autoSpaceDN w:val="0"/>
              <w:adjustRightInd w:val="0"/>
              <w:spacing w:after="0"/>
              <w:jc w:val="both"/>
              <w:rPr>
                <w:rFonts w:eastAsiaTheme="minorEastAsia" w:cstheme="minorHAnsi"/>
                <w:sz w:val="16"/>
                <w:szCs w:val="16"/>
              </w:rPr>
            </w:pPr>
            <w:r w:rsidRPr="00A12F88">
              <w:rPr>
                <w:rFonts w:eastAsiaTheme="minorEastAsia" w:cstheme="minorHAnsi"/>
                <w:sz w:val="16"/>
                <w:szCs w:val="16"/>
              </w:rPr>
              <w:t>In cazul in care ofertantul se incadreaza in oricare din situatiile prevazute la art. 58-63 din legea nr. 98/ 2016 oferta acestuia va fi respinsa ca inacceptabila.</w:t>
            </w:r>
          </w:p>
          <w:p w:rsidR="00E95BE5" w:rsidRPr="00A12F88" w:rsidRDefault="00E95BE5" w:rsidP="00E95BE5">
            <w:pPr>
              <w:spacing w:after="0"/>
              <w:jc w:val="both"/>
              <w:rPr>
                <w:rFonts w:cstheme="minorHAnsi"/>
                <w:sz w:val="16"/>
                <w:szCs w:val="16"/>
              </w:rPr>
            </w:pPr>
            <w:r w:rsidRPr="00A12F88">
              <w:rPr>
                <w:rFonts w:cstheme="minorHAnsi"/>
                <w:sz w:val="16"/>
                <w:szCs w:val="16"/>
              </w:rPr>
              <w:t>Modalitatea prin care poate fi demonstrată indeplinirea cerinței:</w:t>
            </w:r>
          </w:p>
          <w:p w:rsidR="00E95BE5" w:rsidRPr="00A12F88" w:rsidRDefault="00E95BE5" w:rsidP="00E95BE5">
            <w:pPr>
              <w:spacing w:after="0"/>
              <w:jc w:val="both"/>
              <w:rPr>
                <w:rFonts w:cstheme="minorHAnsi"/>
                <w:b/>
                <w:i/>
                <w:sz w:val="16"/>
                <w:szCs w:val="16"/>
              </w:rPr>
            </w:pPr>
            <w:r w:rsidRPr="00A12F88">
              <w:rPr>
                <w:rFonts w:cstheme="minorHAnsi"/>
                <w:sz w:val="16"/>
                <w:szCs w:val="16"/>
              </w:rPr>
              <w:t xml:space="preserve">Se va completa Declarația privind neincadrarea in situatiile prevazute la art. 58-63 din Legea nr. 98/2016 – </w:t>
            </w:r>
            <w:r w:rsidRPr="00A12F88">
              <w:rPr>
                <w:rFonts w:cstheme="minorHAnsi"/>
                <w:b/>
                <w:i/>
                <w:sz w:val="16"/>
                <w:szCs w:val="16"/>
              </w:rPr>
              <w:t xml:space="preserve">Formular nr. 1 </w:t>
            </w:r>
            <w:r w:rsidRPr="00A12F88">
              <w:rPr>
                <w:rFonts w:cstheme="minorHAnsi"/>
                <w:sz w:val="16"/>
                <w:szCs w:val="16"/>
              </w:rPr>
              <w:t xml:space="preserve">din Secțiunea Formulare. </w:t>
            </w:r>
            <w:r w:rsidRPr="00A12F88">
              <w:rPr>
                <w:rFonts w:cstheme="minorHAnsi"/>
                <w:b/>
                <w:i/>
                <w:sz w:val="16"/>
                <w:szCs w:val="16"/>
              </w:rPr>
              <w:t>(Declaratia se va depune pana la termenul limita de depunere a ofertelor)</w:t>
            </w:r>
          </w:p>
          <w:p w:rsidR="00E95BE5" w:rsidRPr="00A12F88" w:rsidRDefault="00E95BE5" w:rsidP="00E95BE5">
            <w:pPr>
              <w:spacing w:after="0" w:line="240" w:lineRule="auto"/>
              <w:jc w:val="both"/>
              <w:rPr>
                <w:rFonts w:cstheme="minorHAnsi"/>
                <w:sz w:val="16"/>
                <w:szCs w:val="16"/>
                <w:lang w:val="fr-FR"/>
              </w:rPr>
            </w:pPr>
            <w:r w:rsidRPr="00A12F88">
              <w:rPr>
                <w:rFonts w:cstheme="minorHAnsi"/>
                <w:sz w:val="16"/>
                <w:szCs w:val="16"/>
                <w:lang w:val="fr-FR"/>
              </w:rPr>
              <w:t>Persoanele cu functii de decizie din cadrul autoritatii contractante, care au legatura cu procedura sunt:</w:t>
            </w:r>
          </w:p>
          <w:p w:rsidR="00E95BE5" w:rsidRPr="00A12F88" w:rsidRDefault="00E95BE5" w:rsidP="00E95BE5">
            <w:pPr>
              <w:spacing w:after="0" w:line="240" w:lineRule="auto"/>
              <w:jc w:val="both"/>
              <w:rPr>
                <w:rFonts w:cstheme="minorHAnsi"/>
                <w:sz w:val="16"/>
                <w:szCs w:val="16"/>
                <w:lang w:val="fr-FR"/>
              </w:rPr>
            </w:pPr>
          </w:p>
          <w:tbl>
            <w:tblPr>
              <w:tblStyle w:val="TableGrid7"/>
              <w:tblW w:w="9776" w:type="dxa"/>
              <w:tblInd w:w="113" w:type="dxa"/>
              <w:tblLayout w:type="fixed"/>
              <w:tblLook w:val="04A0" w:firstRow="1" w:lastRow="0" w:firstColumn="1" w:lastColumn="0" w:noHBand="0" w:noVBand="1"/>
            </w:tblPr>
            <w:tblGrid>
              <w:gridCol w:w="828"/>
              <w:gridCol w:w="4394"/>
              <w:gridCol w:w="4554"/>
            </w:tblGrid>
            <w:tr w:rsidR="00E95BE5" w:rsidRPr="00A12F88" w:rsidTr="00E95BE5">
              <w:trPr>
                <w:trHeight w:val="215"/>
              </w:trPr>
              <w:tc>
                <w:tcPr>
                  <w:tcW w:w="828" w:type="dxa"/>
                  <w:shd w:val="clear" w:color="auto" w:fill="auto"/>
                  <w:vAlign w:val="center"/>
                </w:tcPr>
                <w:p w:rsidR="00E95BE5" w:rsidRPr="00A12F88" w:rsidRDefault="00E95BE5" w:rsidP="00E95BE5">
                  <w:pPr>
                    <w:jc w:val="center"/>
                    <w:rPr>
                      <w:rFonts w:cstheme="minorHAnsi"/>
                      <w:b/>
                      <w:sz w:val="16"/>
                      <w:szCs w:val="16"/>
                    </w:rPr>
                  </w:pPr>
                  <w:r w:rsidRPr="00A12F88">
                    <w:rPr>
                      <w:rFonts w:cstheme="minorHAnsi"/>
                      <w:b/>
                      <w:sz w:val="16"/>
                      <w:szCs w:val="16"/>
                    </w:rPr>
                    <w:t>NR</w:t>
                  </w:r>
                </w:p>
              </w:tc>
              <w:tc>
                <w:tcPr>
                  <w:tcW w:w="4394" w:type="dxa"/>
                  <w:shd w:val="clear" w:color="auto" w:fill="auto"/>
                  <w:vAlign w:val="center"/>
                </w:tcPr>
                <w:p w:rsidR="00E95BE5" w:rsidRPr="00A12F88" w:rsidRDefault="00E95BE5" w:rsidP="00E95BE5">
                  <w:pPr>
                    <w:rPr>
                      <w:rFonts w:cstheme="minorHAnsi"/>
                      <w:b/>
                      <w:sz w:val="16"/>
                      <w:szCs w:val="16"/>
                    </w:rPr>
                  </w:pPr>
                  <w:r w:rsidRPr="00A12F88">
                    <w:rPr>
                      <w:rFonts w:cstheme="minorHAnsi"/>
                      <w:b/>
                      <w:sz w:val="16"/>
                      <w:szCs w:val="16"/>
                    </w:rPr>
                    <w:t>NUME SI PRENUMELE</w:t>
                  </w:r>
                </w:p>
              </w:tc>
              <w:tc>
                <w:tcPr>
                  <w:tcW w:w="4554" w:type="dxa"/>
                  <w:shd w:val="clear" w:color="auto" w:fill="auto"/>
                </w:tcPr>
                <w:p w:rsidR="00E95BE5" w:rsidRPr="00A12F88" w:rsidRDefault="00E95BE5" w:rsidP="00E95BE5">
                  <w:pPr>
                    <w:jc w:val="center"/>
                    <w:rPr>
                      <w:rFonts w:cstheme="minorHAnsi"/>
                      <w:sz w:val="16"/>
                      <w:szCs w:val="16"/>
                    </w:rPr>
                  </w:pPr>
                  <w:r w:rsidRPr="00A12F88">
                    <w:rPr>
                      <w:rFonts w:cstheme="minorHAnsi"/>
                      <w:b/>
                      <w:sz w:val="16"/>
                      <w:szCs w:val="16"/>
                    </w:rPr>
                    <w:t>FUNCTIA</w:t>
                  </w:r>
                </w:p>
              </w:tc>
            </w:tr>
            <w:tr w:rsidR="00E95BE5" w:rsidRPr="00A12F88" w:rsidTr="00E95BE5">
              <w:trPr>
                <w:trHeight w:val="125"/>
              </w:trPr>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1</w:t>
                  </w:r>
                </w:p>
              </w:tc>
              <w:tc>
                <w:tcPr>
                  <w:tcW w:w="4394" w:type="dxa"/>
                  <w:vAlign w:val="center"/>
                </w:tcPr>
                <w:p w:rsidR="00E95BE5" w:rsidRPr="00A12F88" w:rsidRDefault="00E95BE5" w:rsidP="00E95BE5">
                  <w:pPr>
                    <w:rPr>
                      <w:rFonts w:cstheme="minorHAnsi"/>
                      <w:sz w:val="16"/>
                      <w:szCs w:val="16"/>
                    </w:rPr>
                  </w:pPr>
                  <w:r w:rsidRPr="00A12F88">
                    <w:rPr>
                      <w:rFonts w:cstheme="minorHAnsi"/>
                      <w:sz w:val="16"/>
                      <w:szCs w:val="16"/>
                    </w:rPr>
                    <w:t>PROF. DR. TIMOFTE DANIEL VASILE</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MANAGER</w:t>
                  </w:r>
                </w:p>
              </w:tc>
            </w:tr>
            <w:tr w:rsidR="00E95BE5" w:rsidRPr="00A12F88" w:rsidTr="00E95BE5">
              <w:trPr>
                <w:trHeight w:val="116"/>
              </w:trPr>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 xml:space="preserve"> 2</w:t>
                  </w:r>
                </w:p>
              </w:tc>
              <w:tc>
                <w:tcPr>
                  <w:tcW w:w="4394" w:type="dxa"/>
                  <w:vAlign w:val="center"/>
                </w:tcPr>
                <w:p w:rsidR="00E95BE5" w:rsidRPr="00A12F88" w:rsidRDefault="00E95BE5" w:rsidP="00E95BE5">
                  <w:pPr>
                    <w:rPr>
                      <w:rFonts w:cstheme="minorHAnsi"/>
                      <w:sz w:val="16"/>
                      <w:szCs w:val="16"/>
                    </w:rPr>
                  </w:pPr>
                  <w:r w:rsidRPr="00A12F88">
                    <w:rPr>
                      <w:rFonts w:cstheme="minorHAnsi"/>
                      <w:sz w:val="16"/>
                      <w:szCs w:val="16"/>
                    </w:rPr>
                    <w:t>CONF. DR. DANIELA CRISU</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 xml:space="preserve">DIRECTOR MEDICAL </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3</w:t>
                  </w:r>
                </w:p>
              </w:tc>
              <w:tc>
                <w:tcPr>
                  <w:tcW w:w="4394" w:type="dxa"/>
                  <w:vAlign w:val="center"/>
                </w:tcPr>
                <w:p w:rsidR="00E95BE5" w:rsidRPr="00A12F88" w:rsidRDefault="00E95BE5" w:rsidP="00E95BE5">
                  <w:pPr>
                    <w:rPr>
                      <w:rFonts w:cstheme="minorHAnsi"/>
                      <w:sz w:val="16"/>
                      <w:szCs w:val="16"/>
                    </w:rPr>
                  </w:pPr>
                  <w:r w:rsidRPr="00A12F88">
                    <w:rPr>
                      <w:rFonts w:cstheme="minorHAnsi"/>
                      <w:sz w:val="16"/>
                      <w:szCs w:val="16"/>
                    </w:rPr>
                    <w:t>EC. LOGHIN MARIANA</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 xml:space="preserve">DIRECTOR FINANCIAR-CONTABIL </w:t>
                  </w:r>
                </w:p>
              </w:tc>
            </w:tr>
            <w:tr w:rsidR="00E95BE5" w:rsidRPr="00A12F88" w:rsidTr="00E95BE5">
              <w:tc>
                <w:tcPr>
                  <w:tcW w:w="828" w:type="dxa"/>
                  <w:shd w:val="clear" w:color="auto" w:fill="FFFFFF" w:themeFill="background1"/>
                  <w:vAlign w:val="center"/>
                </w:tcPr>
                <w:p w:rsidR="00E95BE5" w:rsidRPr="00A12F88" w:rsidRDefault="00E95BE5" w:rsidP="00E95BE5">
                  <w:pPr>
                    <w:jc w:val="center"/>
                    <w:rPr>
                      <w:rFonts w:cstheme="minorHAnsi"/>
                      <w:sz w:val="16"/>
                      <w:szCs w:val="16"/>
                    </w:rPr>
                  </w:pPr>
                  <w:r w:rsidRPr="00A12F88">
                    <w:rPr>
                      <w:rFonts w:cstheme="minorHAnsi"/>
                      <w:sz w:val="16"/>
                      <w:szCs w:val="16"/>
                    </w:rPr>
                    <w:t>4</w:t>
                  </w:r>
                </w:p>
              </w:tc>
              <w:tc>
                <w:tcPr>
                  <w:tcW w:w="4394" w:type="dxa"/>
                  <w:shd w:val="clear" w:color="auto" w:fill="FFFFFF" w:themeFill="background1"/>
                  <w:vAlign w:val="center"/>
                </w:tcPr>
                <w:p w:rsidR="00E95BE5" w:rsidRPr="00A12F88" w:rsidRDefault="00E95BE5" w:rsidP="00E95BE5">
                  <w:pPr>
                    <w:rPr>
                      <w:rFonts w:cstheme="minorHAnsi"/>
                      <w:sz w:val="16"/>
                      <w:szCs w:val="16"/>
                    </w:rPr>
                  </w:pPr>
                  <w:r w:rsidRPr="00A12F88">
                    <w:rPr>
                      <w:rFonts w:cstheme="minorHAnsi"/>
                      <w:sz w:val="16"/>
                      <w:szCs w:val="16"/>
                      <w:shd w:val="clear" w:color="auto" w:fill="FFFFFF" w:themeFill="background1"/>
                    </w:rPr>
                    <w:t>As. Med. Pr. POPA MIHAELA</w:t>
                  </w:r>
                </w:p>
              </w:tc>
              <w:tc>
                <w:tcPr>
                  <w:tcW w:w="4554" w:type="dxa"/>
                  <w:shd w:val="clear" w:color="auto" w:fill="FFFFFF" w:themeFill="background1"/>
                  <w:vAlign w:val="center"/>
                </w:tcPr>
                <w:p w:rsidR="00E95BE5" w:rsidRPr="00A12F88" w:rsidRDefault="00E95BE5" w:rsidP="00E95BE5">
                  <w:pPr>
                    <w:jc w:val="center"/>
                    <w:rPr>
                      <w:rFonts w:cstheme="minorHAnsi"/>
                      <w:sz w:val="16"/>
                      <w:szCs w:val="16"/>
                    </w:rPr>
                  </w:pPr>
                  <w:r w:rsidRPr="00A12F88">
                    <w:rPr>
                      <w:rFonts w:cstheme="minorHAnsi"/>
                      <w:sz w:val="16"/>
                      <w:szCs w:val="16"/>
                      <w:shd w:val="clear" w:color="auto" w:fill="FFFFFF" w:themeFill="background1"/>
                    </w:rPr>
                    <w:t>DIRECTOR INGRIJIRI</w:t>
                  </w:r>
                </w:p>
              </w:tc>
            </w:tr>
            <w:tr w:rsidR="00E95BE5" w:rsidRPr="00A12F88" w:rsidTr="00E95BE5">
              <w:tc>
                <w:tcPr>
                  <w:tcW w:w="828" w:type="dxa"/>
                  <w:shd w:val="clear" w:color="auto" w:fill="FFFFFF" w:themeFill="background1"/>
                  <w:vAlign w:val="center"/>
                </w:tcPr>
                <w:p w:rsidR="00E95BE5" w:rsidRPr="00A12F88" w:rsidRDefault="00E95BE5" w:rsidP="00E95BE5">
                  <w:pPr>
                    <w:jc w:val="center"/>
                    <w:rPr>
                      <w:rFonts w:cstheme="minorHAnsi"/>
                      <w:sz w:val="16"/>
                      <w:szCs w:val="16"/>
                    </w:rPr>
                  </w:pPr>
                  <w:r w:rsidRPr="00A12F88">
                    <w:rPr>
                      <w:rFonts w:cstheme="minorHAnsi"/>
                      <w:sz w:val="16"/>
                      <w:szCs w:val="16"/>
                    </w:rPr>
                    <w:t>5</w:t>
                  </w:r>
                </w:p>
              </w:tc>
              <w:tc>
                <w:tcPr>
                  <w:tcW w:w="4394" w:type="dxa"/>
                  <w:shd w:val="clear" w:color="auto" w:fill="FFFFFF" w:themeFill="background1"/>
                  <w:vAlign w:val="center"/>
                </w:tcPr>
                <w:p w:rsidR="00E95BE5" w:rsidRPr="00A12F88" w:rsidRDefault="00E95BE5" w:rsidP="00E95BE5">
                  <w:pPr>
                    <w:rPr>
                      <w:rFonts w:cstheme="minorHAnsi"/>
                      <w:sz w:val="16"/>
                      <w:szCs w:val="16"/>
                    </w:rPr>
                  </w:pPr>
                  <w:r w:rsidRPr="00A12F88">
                    <w:rPr>
                      <w:rFonts w:cstheme="minorHAnsi"/>
                      <w:sz w:val="16"/>
                      <w:szCs w:val="16"/>
                    </w:rPr>
                    <w:t>EC. CARMEN CUCIUREANU</w:t>
                  </w:r>
                </w:p>
              </w:tc>
              <w:tc>
                <w:tcPr>
                  <w:tcW w:w="4554" w:type="dxa"/>
                  <w:shd w:val="clear" w:color="auto" w:fill="FFFFFF" w:themeFill="background1"/>
                  <w:vAlign w:val="center"/>
                </w:tcPr>
                <w:p w:rsidR="00E95BE5" w:rsidRPr="00A12F88" w:rsidRDefault="00E95BE5" w:rsidP="00E95BE5">
                  <w:pPr>
                    <w:jc w:val="center"/>
                    <w:rPr>
                      <w:rFonts w:cstheme="minorHAnsi"/>
                      <w:sz w:val="16"/>
                      <w:szCs w:val="16"/>
                    </w:rPr>
                  </w:pPr>
                  <w:r w:rsidRPr="00A12F88">
                    <w:rPr>
                      <w:rFonts w:cstheme="minorHAnsi"/>
                      <w:sz w:val="16"/>
                      <w:szCs w:val="16"/>
                    </w:rPr>
                    <w:t>SEF SERVICIU FINANCIAR CONTABILITATE</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6</w:t>
                  </w:r>
                </w:p>
              </w:tc>
              <w:tc>
                <w:tcPr>
                  <w:tcW w:w="4394" w:type="dxa"/>
                  <w:vAlign w:val="center"/>
                </w:tcPr>
                <w:p w:rsidR="00E95BE5" w:rsidRPr="00A12F88" w:rsidRDefault="00E95BE5" w:rsidP="00E95BE5">
                  <w:pPr>
                    <w:rPr>
                      <w:rFonts w:cstheme="minorHAnsi"/>
                      <w:sz w:val="16"/>
                      <w:szCs w:val="16"/>
                    </w:rPr>
                  </w:pPr>
                  <w:r w:rsidRPr="00A12F88">
                    <w:rPr>
                      <w:rFonts w:eastAsia="Calibri" w:cstheme="minorHAnsi"/>
                      <w:sz w:val="16"/>
                      <w:szCs w:val="16"/>
                    </w:rPr>
                    <w:t>EC.MONICA VICOL</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SEF SERVICIU ACHIZITII PUBLICE</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7</w:t>
                  </w:r>
                </w:p>
              </w:tc>
              <w:tc>
                <w:tcPr>
                  <w:tcW w:w="4394" w:type="dxa"/>
                  <w:vAlign w:val="center"/>
                </w:tcPr>
                <w:p w:rsidR="00E95BE5" w:rsidRPr="00A12F88" w:rsidRDefault="00E95BE5" w:rsidP="00E95BE5">
                  <w:pPr>
                    <w:rPr>
                      <w:rFonts w:cstheme="minorHAnsi"/>
                      <w:sz w:val="16"/>
                      <w:szCs w:val="16"/>
                    </w:rPr>
                  </w:pPr>
                  <w:r w:rsidRPr="00A12F88">
                    <w:rPr>
                      <w:rFonts w:cstheme="minorHAnsi"/>
                      <w:sz w:val="16"/>
                      <w:szCs w:val="16"/>
                    </w:rPr>
                    <w:t>GEORGE ALEXANDRU COROABA</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CONSILIER JURIDIC</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8</w:t>
                  </w:r>
                </w:p>
              </w:tc>
              <w:tc>
                <w:tcPr>
                  <w:tcW w:w="4394" w:type="dxa"/>
                  <w:vAlign w:val="center"/>
                </w:tcPr>
                <w:p w:rsidR="00E95BE5" w:rsidRPr="00A12F88" w:rsidRDefault="00E95BE5" w:rsidP="00E95BE5">
                  <w:pPr>
                    <w:rPr>
                      <w:rFonts w:cstheme="minorHAnsi"/>
                      <w:sz w:val="16"/>
                      <w:szCs w:val="16"/>
                    </w:rPr>
                  </w:pPr>
                  <w:r w:rsidRPr="00A12F88">
                    <w:rPr>
                      <w:rFonts w:cstheme="minorHAnsi"/>
                      <w:sz w:val="16"/>
                      <w:szCs w:val="16"/>
                    </w:rPr>
                    <w:t>ADA MIHAELA  SORANESCU</w:t>
                  </w:r>
                </w:p>
              </w:tc>
              <w:tc>
                <w:tcPr>
                  <w:tcW w:w="4554" w:type="dxa"/>
                  <w:vAlign w:val="center"/>
                </w:tcPr>
                <w:p w:rsidR="00E95BE5" w:rsidRPr="00A12F88" w:rsidRDefault="00E95BE5" w:rsidP="00E95BE5">
                  <w:pPr>
                    <w:jc w:val="center"/>
                    <w:rPr>
                      <w:rFonts w:cstheme="minorHAnsi"/>
                      <w:sz w:val="16"/>
                      <w:szCs w:val="16"/>
                    </w:rPr>
                  </w:pPr>
                  <w:r w:rsidRPr="00A12F88">
                    <w:rPr>
                      <w:rFonts w:cstheme="minorHAnsi"/>
                      <w:sz w:val="16"/>
                      <w:szCs w:val="16"/>
                    </w:rPr>
                    <w:t>CONSILIER JURIDIC</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9</w:t>
                  </w:r>
                </w:p>
              </w:tc>
              <w:tc>
                <w:tcPr>
                  <w:tcW w:w="4394" w:type="dxa"/>
                </w:tcPr>
                <w:p w:rsidR="00E95BE5" w:rsidRPr="00A12F88" w:rsidRDefault="00E95BE5" w:rsidP="00E95BE5">
                  <w:pPr>
                    <w:rPr>
                      <w:rFonts w:cstheme="minorHAnsi"/>
                      <w:sz w:val="16"/>
                      <w:szCs w:val="16"/>
                    </w:rPr>
                  </w:pPr>
                  <w:r w:rsidRPr="00A12F88">
                    <w:rPr>
                      <w:rFonts w:cstheme="minorHAnsi"/>
                      <w:sz w:val="16"/>
                      <w:szCs w:val="16"/>
                      <w:lang w:eastAsia="ro-RO"/>
                    </w:rPr>
                    <w:t>CONF.DR. LAURA  MIHALACHE</w:t>
                  </w:r>
                </w:p>
              </w:tc>
              <w:tc>
                <w:tcPr>
                  <w:tcW w:w="4554" w:type="dxa"/>
                  <w:shd w:val="clear" w:color="auto" w:fill="FFFFFF" w:themeFill="background1"/>
                </w:tcPr>
                <w:p w:rsidR="00E95BE5" w:rsidRPr="00A12F88" w:rsidRDefault="00E95BE5" w:rsidP="00E95BE5">
                  <w:pPr>
                    <w:jc w:val="center"/>
                    <w:rPr>
                      <w:rFonts w:cstheme="minorHAnsi"/>
                      <w:sz w:val="16"/>
                      <w:szCs w:val="16"/>
                    </w:rPr>
                  </w:pPr>
                  <w:r w:rsidRPr="00A12F88">
                    <w:rPr>
                      <w:rFonts w:cstheme="minorHAnsi"/>
                      <w:sz w:val="16"/>
                      <w:szCs w:val="16"/>
                      <w:shd w:val="clear" w:color="auto" w:fill="FFFFFF" w:themeFill="background1"/>
                    </w:rPr>
                    <w:t>CLINICA DE DIABET</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10</w:t>
                  </w:r>
                </w:p>
              </w:tc>
              <w:tc>
                <w:tcPr>
                  <w:tcW w:w="4394" w:type="dxa"/>
                </w:tcPr>
                <w:p w:rsidR="00E95BE5" w:rsidRPr="00A12F88" w:rsidRDefault="00E95BE5" w:rsidP="00E95BE5">
                  <w:pPr>
                    <w:rPr>
                      <w:rFonts w:cstheme="minorHAnsi"/>
                      <w:sz w:val="16"/>
                      <w:szCs w:val="16"/>
                      <w:lang w:eastAsia="ro-RO"/>
                    </w:rPr>
                  </w:pPr>
                  <w:r w:rsidRPr="00A12F88">
                    <w:rPr>
                      <w:rFonts w:cstheme="minorHAnsi"/>
                      <w:sz w:val="16"/>
                      <w:szCs w:val="16"/>
                      <w:lang w:eastAsia="ro-RO"/>
                    </w:rPr>
                    <w:t>Dr. OTILIA NITA</w:t>
                  </w:r>
                </w:p>
              </w:tc>
              <w:tc>
                <w:tcPr>
                  <w:tcW w:w="4554" w:type="dxa"/>
                  <w:shd w:val="clear" w:color="auto" w:fill="FFFFFF" w:themeFill="background1"/>
                </w:tcPr>
                <w:p w:rsidR="00E95BE5" w:rsidRPr="00A12F88" w:rsidRDefault="00E95BE5" w:rsidP="00E95BE5">
                  <w:pPr>
                    <w:jc w:val="center"/>
                    <w:rPr>
                      <w:rFonts w:cstheme="minorHAnsi"/>
                      <w:sz w:val="16"/>
                      <w:szCs w:val="16"/>
                      <w:shd w:val="clear" w:color="auto" w:fill="FFFFFF" w:themeFill="background1"/>
                    </w:rPr>
                  </w:pPr>
                  <w:r w:rsidRPr="00A12F88">
                    <w:rPr>
                      <w:rFonts w:cstheme="minorHAnsi"/>
                      <w:sz w:val="16"/>
                      <w:szCs w:val="16"/>
                      <w:shd w:val="clear" w:color="auto" w:fill="FFFFFF" w:themeFill="background1"/>
                    </w:rPr>
                    <w:t>COORDONATOR PNS DIABET ZAHARAT</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11</w:t>
                  </w:r>
                </w:p>
              </w:tc>
              <w:tc>
                <w:tcPr>
                  <w:tcW w:w="4394" w:type="dxa"/>
                </w:tcPr>
                <w:p w:rsidR="00E95BE5" w:rsidRPr="00A12F88" w:rsidRDefault="00E95BE5" w:rsidP="00E95BE5">
                  <w:pPr>
                    <w:rPr>
                      <w:rFonts w:eastAsia="Calibri" w:cstheme="minorHAnsi"/>
                      <w:sz w:val="16"/>
                      <w:szCs w:val="16"/>
                    </w:rPr>
                  </w:pPr>
                  <w:r w:rsidRPr="00A12F88">
                    <w:rPr>
                      <w:rFonts w:eastAsia="Calibri" w:cstheme="minorHAnsi"/>
                      <w:sz w:val="16"/>
                      <w:szCs w:val="16"/>
                    </w:rPr>
                    <w:t>EC. BIBIRE ELENA</w:t>
                  </w:r>
                </w:p>
              </w:tc>
              <w:tc>
                <w:tcPr>
                  <w:tcW w:w="4554" w:type="dxa"/>
                </w:tcPr>
                <w:p w:rsidR="00E95BE5" w:rsidRPr="00A12F88" w:rsidRDefault="00E95BE5" w:rsidP="00E95BE5">
                  <w:pPr>
                    <w:jc w:val="center"/>
                    <w:rPr>
                      <w:rFonts w:cstheme="minorHAnsi"/>
                      <w:sz w:val="16"/>
                      <w:szCs w:val="16"/>
                      <w:lang w:eastAsia="ro-RO"/>
                    </w:rPr>
                  </w:pPr>
                  <w:r w:rsidRPr="00A12F88">
                    <w:rPr>
                      <w:rFonts w:cstheme="minorHAnsi"/>
                      <w:sz w:val="16"/>
                      <w:szCs w:val="16"/>
                      <w:lang w:eastAsia="ro-RO"/>
                    </w:rPr>
                    <w:t xml:space="preserve">SERVICIUL ACHIZITII PUBLICE  </w:t>
                  </w:r>
                </w:p>
              </w:tc>
            </w:tr>
            <w:tr w:rsidR="00E95BE5" w:rsidRPr="00A12F88"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12</w:t>
                  </w:r>
                </w:p>
              </w:tc>
              <w:tc>
                <w:tcPr>
                  <w:tcW w:w="4394" w:type="dxa"/>
                </w:tcPr>
                <w:p w:rsidR="00E95BE5" w:rsidRPr="00A12F88" w:rsidRDefault="00E95BE5" w:rsidP="00E95BE5">
                  <w:pPr>
                    <w:rPr>
                      <w:rFonts w:eastAsia="Calibri" w:cstheme="minorHAnsi"/>
                      <w:sz w:val="16"/>
                      <w:szCs w:val="16"/>
                    </w:rPr>
                  </w:pPr>
                  <w:r w:rsidRPr="00A12F88">
                    <w:rPr>
                      <w:rFonts w:eastAsia="Calibri" w:cstheme="minorHAnsi"/>
                      <w:sz w:val="16"/>
                      <w:szCs w:val="16"/>
                    </w:rPr>
                    <w:t>REF. IRINA NEDELCU</w:t>
                  </w:r>
                </w:p>
              </w:tc>
              <w:tc>
                <w:tcPr>
                  <w:tcW w:w="4554" w:type="dxa"/>
                </w:tcPr>
                <w:p w:rsidR="00E95BE5" w:rsidRPr="00A12F88" w:rsidRDefault="00E95BE5" w:rsidP="00E95BE5">
                  <w:pPr>
                    <w:jc w:val="center"/>
                    <w:rPr>
                      <w:rFonts w:cstheme="minorHAnsi"/>
                      <w:sz w:val="16"/>
                      <w:szCs w:val="16"/>
                      <w:lang w:eastAsia="ro-RO"/>
                    </w:rPr>
                  </w:pPr>
                  <w:r w:rsidRPr="00A12F88">
                    <w:rPr>
                      <w:rFonts w:cstheme="minorHAnsi"/>
                      <w:sz w:val="16"/>
                      <w:szCs w:val="16"/>
                      <w:lang w:eastAsia="ro-RO"/>
                    </w:rPr>
                    <w:t xml:space="preserve">SERVICIUL ACHIZITII PUBLICE  </w:t>
                  </w:r>
                </w:p>
              </w:tc>
            </w:tr>
            <w:tr w:rsidR="00E95BE5" w:rsidRPr="0038775C" w:rsidTr="00E95BE5">
              <w:tc>
                <w:tcPr>
                  <w:tcW w:w="828" w:type="dxa"/>
                  <w:vAlign w:val="center"/>
                </w:tcPr>
                <w:p w:rsidR="00E95BE5" w:rsidRPr="00A12F88" w:rsidRDefault="00E95BE5" w:rsidP="00E95BE5">
                  <w:pPr>
                    <w:jc w:val="center"/>
                    <w:rPr>
                      <w:rFonts w:cstheme="minorHAnsi"/>
                      <w:sz w:val="16"/>
                      <w:szCs w:val="16"/>
                    </w:rPr>
                  </w:pPr>
                  <w:r w:rsidRPr="00A12F88">
                    <w:rPr>
                      <w:rFonts w:cstheme="minorHAnsi"/>
                      <w:sz w:val="16"/>
                      <w:szCs w:val="16"/>
                    </w:rPr>
                    <w:t xml:space="preserve">13 </w:t>
                  </w:r>
                </w:p>
              </w:tc>
              <w:tc>
                <w:tcPr>
                  <w:tcW w:w="4394" w:type="dxa"/>
                </w:tcPr>
                <w:p w:rsidR="00E95BE5" w:rsidRPr="00A12F88" w:rsidRDefault="00E95BE5" w:rsidP="00E95BE5">
                  <w:pPr>
                    <w:rPr>
                      <w:rFonts w:cstheme="minorHAnsi"/>
                      <w:bCs/>
                      <w:sz w:val="16"/>
                      <w:szCs w:val="16"/>
                      <w:lang w:eastAsia="ro-RO"/>
                    </w:rPr>
                  </w:pPr>
                  <w:r w:rsidRPr="00A12F88">
                    <w:rPr>
                      <w:rFonts w:cstheme="minorHAnsi"/>
                      <w:bCs/>
                      <w:sz w:val="16"/>
                      <w:szCs w:val="16"/>
                      <w:lang w:eastAsia="ro-RO"/>
                    </w:rPr>
                    <w:t>EC. ZORILA TATIANA PETRONELA</w:t>
                  </w:r>
                </w:p>
              </w:tc>
              <w:tc>
                <w:tcPr>
                  <w:tcW w:w="4554" w:type="dxa"/>
                </w:tcPr>
                <w:p w:rsidR="00E95BE5" w:rsidRPr="00A12F88" w:rsidRDefault="00E95BE5" w:rsidP="00E95BE5">
                  <w:pPr>
                    <w:jc w:val="center"/>
                    <w:rPr>
                      <w:rFonts w:cstheme="minorHAnsi"/>
                      <w:sz w:val="16"/>
                      <w:szCs w:val="16"/>
                      <w:lang w:eastAsia="ro-RO"/>
                    </w:rPr>
                  </w:pPr>
                  <w:r w:rsidRPr="00A12F88">
                    <w:rPr>
                      <w:rFonts w:cstheme="minorHAnsi"/>
                      <w:sz w:val="16"/>
                      <w:szCs w:val="16"/>
                      <w:lang w:eastAsia="ro-RO"/>
                    </w:rPr>
                    <w:t xml:space="preserve">SERVICIUL ACHIZITII PUBLICE  </w:t>
                  </w:r>
                </w:p>
              </w:tc>
            </w:tr>
          </w:tbl>
          <w:p w:rsidR="00E95BE5" w:rsidRPr="00A12F88" w:rsidRDefault="00E95BE5" w:rsidP="00E95BE5">
            <w:pPr>
              <w:spacing w:after="0" w:line="240" w:lineRule="auto"/>
              <w:rPr>
                <w:rFonts w:cstheme="minorHAnsi"/>
                <w:b/>
                <w:bCs/>
                <w:sz w:val="17"/>
                <w:szCs w:val="17"/>
                <w:lang w:eastAsia="ro-RO"/>
              </w:rPr>
            </w:pPr>
          </w:p>
          <w:p w:rsidR="00E95BE5" w:rsidRPr="00A12F88" w:rsidRDefault="00E95BE5" w:rsidP="00E95BE5">
            <w:pPr>
              <w:spacing w:after="0" w:line="240" w:lineRule="auto"/>
              <w:rPr>
                <w:rFonts w:cstheme="minorHAnsi"/>
                <w:b/>
                <w:bCs/>
                <w:sz w:val="17"/>
                <w:szCs w:val="17"/>
                <w:lang w:eastAsia="ro-RO"/>
              </w:rPr>
            </w:pPr>
            <w:r w:rsidRPr="00A12F88">
              <w:rPr>
                <w:rFonts w:cstheme="minorHAnsi"/>
                <w:b/>
                <w:bCs/>
                <w:sz w:val="17"/>
                <w:szCs w:val="17"/>
                <w:lang w:eastAsia="ro-RO"/>
              </w:rPr>
              <w:t xml:space="preserve">Comisia de evaluare : </w:t>
            </w:r>
          </w:p>
          <w:p w:rsidR="00E95BE5" w:rsidRPr="00A12F88" w:rsidRDefault="00E95BE5" w:rsidP="00E95BE5">
            <w:pPr>
              <w:spacing w:after="0" w:line="240" w:lineRule="auto"/>
              <w:rPr>
                <w:rFonts w:cstheme="minorHAnsi"/>
                <w:b/>
                <w:bCs/>
                <w:sz w:val="17"/>
                <w:szCs w:val="17"/>
                <w:lang w:eastAsia="ro-RO"/>
              </w:rPr>
            </w:pPr>
          </w:p>
          <w:p w:rsidR="00E95BE5" w:rsidRPr="00A12F88" w:rsidRDefault="00E95BE5" w:rsidP="00E95BE5">
            <w:pPr>
              <w:spacing w:after="0" w:line="240" w:lineRule="auto"/>
              <w:rPr>
                <w:rFonts w:cstheme="minorHAnsi"/>
                <w:sz w:val="17"/>
                <w:szCs w:val="17"/>
              </w:rPr>
            </w:pPr>
            <w:r w:rsidRPr="00A12F88">
              <w:rPr>
                <w:rFonts w:cstheme="minorHAnsi"/>
                <w:sz w:val="16"/>
                <w:szCs w:val="16"/>
                <w:lang w:eastAsia="ro-RO"/>
              </w:rPr>
              <w:lastRenderedPageBreak/>
              <w:t>Dr. OTILIA NITA</w:t>
            </w:r>
            <w:r w:rsidRPr="00A12F88">
              <w:rPr>
                <w:rFonts w:cstheme="minorHAnsi"/>
                <w:bCs/>
                <w:sz w:val="17"/>
                <w:szCs w:val="17"/>
                <w:lang w:eastAsia="ro-RO"/>
              </w:rPr>
              <w:t xml:space="preserve"> –  presedinte cu drept de vot</w:t>
            </w:r>
          </w:p>
          <w:p w:rsidR="00E95BE5" w:rsidRPr="00A12F88" w:rsidRDefault="00E95BE5" w:rsidP="00E95BE5">
            <w:pPr>
              <w:spacing w:after="0" w:line="240" w:lineRule="auto"/>
              <w:rPr>
                <w:rFonts w:cstheme="minorHAnsi"/>
                <w:bCs/>
                <w:sz w:val="17"/>
                <w:szCs w:val="17"/>
                <w:lang w:eastAsia="ro-RO"/>
              </w:rPr>
            </w:pPr>
            <w:r w:rsidRPr="00A12F88">
              <w:rPr>
                <w:rFonts w:cstheme="minorHAnsi"/>
                <w:bCs/>
                <w:sz w:val="17"/>
                <w:szCs w:val="17"/>
                <w:lang w:eastAsia="ro-RO"/>
              </w:rPr>
              <w:t>CONS JUR. GEORGE ALEXANDRU COROABA  – membru</w:t>
            </w:r>
          </w:p>
          <w:p w:rsidR="00E95BE5" w:rsidRPr="0038775C" w:rsidRDefault="00E95BE5" w:rsidP="00E95BE5">
            <w:pPr>
              <w:spacing w:after="0" w:line="240" w:lineRule="auto"/>
              <w:rPr>
                <w:rFonts w:cstheme="minorHAnsi"/>
                <w:bCs/>
                <w:sz w:val="17"/>
                <w:szCs w:val="17"/>
                <w:highlight w:val="yellow"/>
                <w:lang w:eastAsia="ro-RO"/>
              </w:rPr>
            </w:pPr>
            <w:r w:rsidRPr="00A12F88">
              <w:rPr>
                <w:rFonts w:cstheme="minorHAnsi"/>
                <w:bCs/>
                <w:sz w:val="17"/>
                <w:szCs w:val="17"/>
                <w:lang w:eastAsia="ro-RO"/>
              </w:rPr>
              <w:t xml:space="preserve">Ec. </w:t>
            </w:r>
            <w:r w:rsidRPr="00A12F88">
              <w:rPr>
                <w:rFonts w:eastAsia="Calibri" w:cstheme="minorHAnsi"/>
                <w:sz w:val="17"/>
                <w:szCs w:val="17"/>
              </w:rPr>
              <w:t>BIBIRE ELENA</w:t>
            </w:r>
            <w:r w:rsidRPr="00A12F88">
              <w:rPr>
                <w:rFonts w:cstheme="minorHAnsi"/>
                <w:bCs/>
                <w:sz w:val="17"/>
                <w:szCs w:val="17"/>
                <w:lang w:eastAsia="ro-RO"/>
              </w:rPr>
              <w:t xml:space="preserve">  – membru</w:t>
            </w:r>
          </w:p>
        </w:tc>
      </w:tr>
      <w:tr w:rsidR="00E95BE5" w:rsidRPr="0038775C" w:rsidTr="00E95BE5">
        <w:trPr>
          <w:trHeight w:val="2145"/>
        </w:trPr>
        <w:tc>
          <w:tcPr>
            <w:tcW w:w="10080" w:type="dxa"/>
            <w:shd w:val="clear" w:color="auto" w:fill="auto"/>
          </w:tcPr>
          <w:p w:rsidR="00E95BE5" w:rsidRPr="00A12F88" w:rsidRDefault="00E95BE5" w:rsidP="00E95BE5">
            <w:pPr>
              <w:spacing w:after="0" w:line="240" w:lineRule="auto"/>
              <w:rPr>
                <w:rFonts w:cstheme="minorHAnsi"/>
                <w:b/>
                <w:sz w:val="16"/>
                <w:szCs w:val="16"/>
              </w:rPr>
            </w:pPr>
          </w:p>
          <w:p w:rsidR="00E95BE5" w:rsidRPr="00A12F88" w:rsidRDefault="00E95BE5" w:rsidP="00E95BE5">
            <w:pPr>
              <w:shd w:val="clear" w:color="auto" w:fill="FFFFFF" w:themeFill="background1"/>
              <w:spacing w:after="0" w:line="240" w:lineRule="auto"/>
              <w:rPr>
                <w:rFonts w:cstheme="minorHAnsi"/>
                <w:b/>
                <w:sz w:val="16"/>
                <w:szCs w:val="16"/>
              </w:rPr>
            </w:pPr>
            <w:r w:rsidRPr="00A12F88">
              <w:rPr>
                <w:rFonts w:cstheme="minorHAnsi"/>
                <w:b/>
                <w:sz w:val="16"/>
                <w:szCs w:val="16"/>
              </w:rPr>
              <w:t>III.2.1.b) Capacitatea de exercitare a activității profesionale</w:t>
            </w:r>
          </w:p>
          <w:p w:rsidR="00E95BE5" w:rsidRPr="00A12F88" w:rsidRDefault="00E95BE5" w:rsidP="00E95BE5">
            <w:pPr>
              <w:widowControl w:val="0"/>
              <w:shd w:val="clear" w:color="auto" w:fill="FFFFFF" w:themeFill="background1"/>
              <w:spacing w:after="0" w:line="240" w:lineRule="auto"/>
              <w:jc w:val="both"/>
              <w:rPr>
                <w:rFonts w:cstheme="minorHAnsi"/>
                <w:b/>
                <w:sz w:val="16"/>
                <w:szCs w:val="16"/>
              </w:rPr>
            </w:pPr>
            <w:r w:rsidRPr="00A12F88">
              <w:rPr>
                <w:rFonts w:cstheme="minorHAnsi"/>
                <w:b/>
                <w:sz w:val="16"/>
                <w:szCs w:val="16"/>
              </w:rPr>
              <w:t>Informații și formalități necesare pentru evaluarea respectării cerințelor menționate:</w:t>
            </w:r>
          </w:p>
          <w:p w:rsidR="00E95BE5" w:rsidRPr="00A12F88" w:rsidRDefault="00E95BE5" w:rsidP="00E95BE5">
            <w:pPr>
              <w:shd w:val="clear" w:color="auto" w:fill="FFFFFF" w:themeFill="background1"/>
              <w:spacing w:after="0" w:line="240" w:lineRule="auto"/>
              <w:jc w:val="both"/>
              <w:rPr>
                <w:rFonts w:cstheme="minorHAnsi"/>
                <w:color w:val="333333"/>
                <w:sz w:val="16"/>
                <w:szCs w:val="16"/>
                <w:shd w:val="clear" w:color="auto" w:fill="F5F5F5"/>
              </w:rPr>
            </w:pPr>
            <w:r w:rsidRPr="00A12F88">
              <w:rPr>
                <w:rFonts w:cstheme="minorHAnsi"/>
                <w:sz w:val="16"/>
                <w:szCs w:val="16"/>
                <w:shd w:val="clear" w:color="auto" w:fill="FFFFFF" w:themeFill="background1"/>
              </w:rPr>
              <w:t>1. Operatorii economici participanti la procedura trebuie sa dovedeasca o forma de înregistrare în conditiile legii din tara de rezidenta, din care sa reiasa ca operatorul economic este legal constituit, că nu se află în niciuna din situaţiile de anulare a constituirii, precum şi faptul că are capacitatea profesională de a realiza activităţile ce fac obiectul contractului de achiziţie publică/sectorială. Cerinţa se aplică inclusiv pentru subcontractanţi şi/sau terţi susţinători care completează informaţiile aferente situaţiei lor la nivelul unui DUAE distinct. In situatia in care vor fi executate parti din contract de catre subcontractanti, dovada inregistrarii si corespondenta activitatilor principale/secundare din cadrul acestuia, cu obiectul achizitiei, se va prezenta obligatoriu si de catre subcontractanti, pentru partea din contract pe care o vor realiza</w:t>
            </w:r>
            <w:r w:rsidRPr="00A12F88">
              <w:rPr>
                <w:rFonts w:cstheme="minorHAnsi"/>
                <w:color w:val="333333"/>
                <w:sz w:val="16"/>
                <w:szCs w:val="16"/>
                <w:shd w:val="clear" w:color="auto" w:fill="FFFFFF" w:themeFill="background1"/>
              </w:rPr>
              <w:t>.</w:t>
            </w:r>
            <w:r w:rsidRPr="00A12F88">
              <w:rPr>
                <w:rFonts w:cstheme="minorHAnsi"/>
                <w:color w:val="333333"/>
                <w:sz w:val="16"/>
                <w:szCs w:val="16"/>
                <w:shd w:val="clear" w:color="auto" w:fill="F5F5F5"/>
              </w:rPr>
              <w:t xml:space="preserve"> </w:t>
            </w:r>
          </w:p>
          <w:p w:rsidR="00E95BE5" w:rsidRPr="00A12F88" w:rsidRDefault="00E95BE5" w:rsidP="00E95BE5">
            <w:pPr>
              <w:shd w:val="clear" w:color="auto" w:fill="FFFFFF" w:themeFill="background1"/>
              <w:spacing w:after="0" w:line="240" w:lineRule="auto"/>
              <w:jc w:val="both"/>
              <w:rPr>
                <w:rFonts w:cstheme="minorHAnsi"/>
                <w:b/>
                <w:i/>
                <w:sz w:val="16"/>
                <w:szCs w:val="16"/>
                <w:u w:val="single"/>
                <w:lang w:val="fr-FR"/>
              </w:rPr>
            </w:pPr>
            <w:r w:rsidRPr="00A12F88">
              <w:rPr>
                <w:rFonts w:cstheme="minorHAnsi"/>
                <w:b/>
                <w:i/>
                <w:sz w:val="16"/>
                <w:szCs w:val="16"/>
                <w:shd w:val="clear" w:color="auto" w:fill="FFFFFF" w:themeFill="background1"/>
              </w:rPr>
              <w:t xml:space="preserve">       Se solicita certificat constatator emis de Oficiul Registrului Comerţului</w:t>
            </w:r>
            <w:r w:rsidRPr="00A12F88">
              <w:rPr>
                <w:rFonts w:cstheme="minorHAnsi"/>
                <w:b/>
                <w:i/>
                <w:sz w:val="16"/>
                <w:szCs w:val="16"/>
                <w:shd w:val="clear" w:color="auto" w:fill="F5F5F5"/>
              </w:rPr>
              <w:t xml:space="preserve"> </w:t>
            </w:r>
            <w:r w:rsidRPr="00A12F88">
              <w:rPr>
                <w:rFonts w:cstheme="minorHAnsi"/>
                <w:b/>
                <w:i/>
                <w:sz w:val="16"/>
                <w:szCs w:val="16"/>
                <w:shd w:val="clear" w:color="auto" w:fill="FFFFFF" w:themeFill="background1"/>
              </w:rPr>
              <w:t>de pe lângă Tribunalul</w:t>
            </w:r>
            <w:r w:rsidRPr="00A12F88">
              <w:rPr>
                <w:rFonts w:cstheme="minorHAnsi"/>
                <w:b/>
                <w:i/>
                <w:sz w:val="16"/>
                <w:szCs w:val="16"/>
                <w:shd w:val="clear" w:color="auto" w:fill="F5F5F5"/>
              </w:rPr>
              <w:t xml:space="preserve"> </w:t>
            </w:r>
            <w:r w:rsidRPr="00A12F88">
              <w:rPr>
                <w:rFonts w:cstheme="minorHAnsi"/>
                <w:b/>
                <w:i/>
                <w:sz w:val="16"/>
                <w:szCs w:val="16"/>
                <w:shd w:val="clear" w:color="auto" w:fill="FFFFFF" w:themeFill="background1"/>
              </w:rPr>
              <w:t>teritorial, sau în cazul ofertanţilor persoane juridice/fizice străine,</w:t>
            </w:r>
            <w:r w:rsidRPr="00A12F88">
              <w:rPr>
                <w:rFonts w:cstheme="minorHAnsi"/>
                <w:b/>
                <w:i/>
                <w:sz w:val="16"/>
                <w:szCs w:val="16"/>
                <w:shd w:val="clear" w:color="auto" w:fill="F5F5F5"/>
              </w:rPr>
              <w:t xml:space="preserve"> </w:t>
            </w:r>
            <w:r w:rsidRPr="00A12F88">
              <w:rPr>
                <w:rFonts w:cstheme="minorHAnsi"/>
                <w:b/>
                <w:i/>
                <w:sz w:val="16"/>
                <w:szCs w:val="16"/>
                <w:shd w:val="clear" w:color="auto" w:fill="FFFFFF" w:themeFill="background1"/>
              </w:rPr>
              <w:t>documentele echivalente emise în ţara de rezidenţă, traduse în limba română</w:t>
            </w:r>
          </w:p>
        </w:tc>
      </w:tr>
      <w:tr w:rsidR="00E95BE5" w:rsidRPr="0038775C" w:rsidTr="00E95BE5">
        <w:trPr>
          <w:trHeight w:val="135"/>
        </w:trPr>
        <w:tc>
          <w:tcPr>
            <w:tcW w:w="10080" w:type="dxa"/>
            <w:shd w:val="clear" w:color="auto" w:fill="auto"/>
          </w:tcPr>
          <w:p w:rsidR="00E95BE5" w:rsidRPr="00A12F88" w:rsidRDefault="00E95BE5" w:rsidP="00E95BE5">
            <w:pPr>
              <w:spacing w:after="0" w:line="240" w:lineRule="auto"/>
              <w:rPr>
                <w:rFonts w:cstheme="minorHAnsi"/>
                <w:spacing w:val="4"/>
                <w:sz w:val="16"/>
                <w:szCs w:val="16"/>
              </w:rPr>
            </w:pPr>
            <w:r w:rsidRPr="00A12F88">
              <w:rPr>
                <w:rFonts w:cstheme="minorHAnsi"/>
                <w:b/>
                <w:sz w:val="16"/>
                <w:szCs w:val="16"/>
              </w:rPr>
              <w:t xml:space="preserve">III.2.2 a) </w:t>
            </w:r>
            <w:r w:rsidRPr="00A12F88">
              <w:rPr>
                <w:rFonts w:cstheme="minorHAnsi"/>
                <w:b/>
                <w:bCs/>
                <w:sz w:val="16"/>
                <w:szCs w:val="16"/>
                <w:shd w:val="clear" w:color="auto" w:fill="FFFFFF" w:themeFill="background1"/>
              </w:rPr>
              <w:t>Capacitatea tehnica si/sau profesionala</w:t>
            </w:r>
            <w:r w:rsidRPr="00A12F88">
              <w:rPr>
                <w:rFonts w:cstheme="minorHAnsi"/>
                <w:b/>
                <w:sz w:val="16"/>
                <w:szCs w:val="16"/>
              </w:rPr>
              <w:t xml:space="preserve"> :  </w:t>
            </w:r>
          </w:p>
          <w:p w:rsidR="00E95BE5" w:rsidRPr="00A12F88" w:rsidRDefault="00E95BE5" w:rsidP="00E95BE5">
            <w:pPr>
              <w:spacing w:after="0" w:line="240" w:lineRule="auto"/>
              <w:jc w:val="both"/>
              <w:rPr>
                <w:rFonts w:cstheme="minorHAnsi"/>
                <w:b/>
                <w:sz w:val="16"/>
                <w:szCs w:val="16"/>
              </w:rPr>
            </w:pPr>
            <w:r w:rsidRPr="00A12F88">
              <w:rPr>
                <w:rFonts w:cstheme="minorHAnsi"/>
                <w:sz w:val="16"/>
                <w:szCs w:val="16"/>
                <w:shd w:val="clear" w:color="auto" w:fill="FFFFFF" w:themeFill="background1"/>
              </w:rPr>
              <w:t xml:space="preserve">Operatorii economici vor prezenta </w:t>
            </w:r>
            <w:r w:rsidRPr="00A12F88">
              <w:rPr>
                <w:rFonts w:cstheme="minorHAnsi"/>
                <w:b/>
                <w:i/>
                <w:sz w:val="16"/>
                <w:szCs w:val="16"/>
                <w:shd w:val="clear" w:color="auto" w:fill="FFFFFF" w:themeFill="background1"/>
              </w:rPr>
              <w:t>Autorizatie/Aviz de functionare de ANMDMR</w:t>
            </w:r>
            <w:r w:rsidRPr="00A12F88">
              <w:rPr>
                <w:rFonts w:cstheme="minorHAnsi"/>
                <w:sz w:val="16"/>
                <w:szCs w:val="16"/>
                <w:shd w:val="clear" w:color="auto" w:fill="FFFFFF" w:themeFill="background1"/>
              </w:rPr>
              <w:t xml:space="preserve"> in conformitate cu prevederile legale, Legea 95/2006, privind reforma în domeniul sanatatii, respectiv OMS 566/2020, referitoare la avizarea activitatilor în domeniul dispozitivelor medicale, din care sa reiasa ca ofertantul are avizul de comercializare pentru produsele care fac obiectul procedurii, valabila la data depunerii documentului.</w:t>
            </w:r>
          </w:p>
        </w:tc>
      </w:tr>
    </w:tbl>
    <w:p w:rsidR="00E95BE5" w:rsidRPr="0038775C" w:rsidRDefault="00E95BE5" w:rsidP="00E95BE5">
      <w:pPr>
        <w:autoSpaceDE w:val="0"/>
        <w:autoSpaceDN w:val="0"/>
        <w:adjustRightInd w:val="0"/>
        <w:spacing w:after="0" w:line="240" w:lineRule="auto"/>
        <w:jc w:val="both"/>
        <w:rPr>
          <w:rFonts w:cstheme="minorHAnsi"/>
          <w:sz w:val="16"/>
          <w:szCs w:val="16"/>
          <w:highlight w:val="yellow"/>
        </w:rPr>
      </w:pPr>
    </w:p>
    <w:p w:rsidR="00E95BE5" w:rsidRPr="00A12F88" w:rsidRDefault="00E95BE5" w:rsidP="00E95BE5">
      <w:pPr>
        <w:shd w:val="clear" w:color="auto" w:fill="FFFFFF" w:themeFill="background1"/>
        <w:spacing w:after="0" w:line="240" w:lineRule="auto"/>
        <w:rPr>
          <w:rFonts w:cstheme="minorHAnsi"/>
          <w:b/>
          <w:sz w:val="16"/>
          <w:szCs w:val="16"/>
          <w:u w:val="single"/>
        </w:rPr>
      </w:pPr>
      <w:r w:rsidRPr="00A12F88">
        <w:rPr>
          <w:rFonts w:cstheme="minorHAnsi"/>
          <w:b/>
          <w:sz w:val="16"/>
          <w:szCs w:val="16"/>
          <w:u w:val="single"/>
        </w:rPr>
        <w:t>3.  INSTRUCȚIUNI PRIVIND OFERTA</w:t>
      </w:r>
    </w:p>
    <w:p w:rsidR="00E95BE5" w:rsidRPr="0038775C" w:rsidRDefault="00E95BE5" w:rsidP="00E95BE5">
      <w:pPr>
        <w:shd w:val="clear" w:color="auto" w:fill="FFFFFF" w:themeFill="background1"/>
        <w:spacing w:after="0" w:line="240" w:lineRule="auto"/>
        <w:rPr>
          <w:rFonts w:cstheme="minorHAnsi"/>
          <w:b/>
          <w:sz w:val="16"/>
          <w:szCs w:val="16"/>
          <w:highlight w:val="yellow"/>
          <w:u w:val="single"/>
        </w:rPr>
      </w:pPr>
    </w:p>
    <w:tbl>
      <w:tblPr>
        <w:tblW w:w="1017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70"/>
      </w:tblGrid>
      <w:tr w:rsidR="00E95BE5" w:rsidRPr="0038775C" w:rsidTr="00E95BE5">
        <w:trPr>
          <w:trHeight w:val="359"/>
        </w:trPr>
        <w:tc>
          <w:tcPr>
            <w:tcW w:w="10170" w:type="dxa"/>
            <w:tcBorders>
              <w:top w:val="single" w:sz="4" w:space="0" w:color="auto"/>
              <w:left w:val="single" w:sz="4" w:space="0" w:color="auto"/>
              <w:bottom w:val="single" w:sz="4" w:space="0" w:color="auto"/>
              <w:right w:val="single" w:sz="4" w:space="0" w:color="auto"/>
            </w:tcBorders>
            <w:hideMark/>
          </w:tcPr>
          <w:p w:rsidR="00E95BE5" w:rsidRPr="00A12F88" w:rsidRDefault="00E95BE5" w:rsidP="00E95BE5">
            <w:pPr>
              <w:spacing w:after="0" w:line="240" w:lineRule="auto"/>
              <w:rPr>
                <w:rFonts w:cstheme="minorHAnsi"/>
                <w:sz w:val="16"/>
                <w:szCs w:val="16"/>
              </w:rPr>
            </w:pPr>
            <w:r w:rsidRPr="00A12F88">
              <w:rPr>
                <w:rFonts w:cstheme="minorHAnsi"/>
                <w:b/>
                <w:sz w:val="16"/>
                <w:szCs w:val="16"/>
                <w:lang w:eastAsia="ro-RO"/>
              </w:rPr>
              <w:t>A. Modul de prezentare a propunerii tehnice</w:t>
            </w:r>
          </w:p>
          <w:p w:rsidR="00E95BE5" w:rsidRPr="00A12F88" w:rsidRDefault="00E95BE5" w:rsidP="00E95BE5">
            <w:pPr>
              <w:spacing w:after="0" w:line="240" w:lineRule="auto"/>
              <w:ind w:firstLine="284"/>
              <w:jc w:val="both"/>
              <w:rPr>
                <w:rFonts w:cstheme="minorHAnsi"/>
                <w:color w:val="000000"/>
                <w:sz w:val="16"/>
                <w:szCs w:val="16"/>
              </w:rPr>
            </w:pPr>
            <w:r w:rsidRPr="00A12F88">
              <w:rPr>
                <w:rFonts w:cstheme="minorHAnsi"/>
                <w:color w:val="000000"/>
                <w:sz w:val="16"/>
                <w:szCs w:val="16"/>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rsidR="00E95BE5" w:rsidRPr="00A12F88" w:rsidRDefault="00E95BE5" w:rsidP="00E95BE5">
            <w:pPr>
              <w:spacing w:after="0" w:line="240" w:lineRule="auto"/>
              <w:jc w:val="both"/>
              <w:rPr>
                <w:rFonts w:cstheme="minorHAnsi"/>
                <w:color w:val="000000"/>
                <w:sz w:val="16"/>
                <w:szCs w:val="16"/>
              </w:rPr>
            </w:pPr>
            <w:r w:rsidRPr="00A12F88">
              <w:rPr>
                <w:rFonts w:cstheme="minorHAnsi"/>
                <w:color w:val="000000"/>
                <w:sz w:val="16"/>
                <w:szCs w:val="16"/>
              </w:rPr>
              <w:t xml:space="preserve">      Pornind de la propria expertiza a ofertantului in domeniul contractului ce urmeaza sa fie atribuit si prin raportarea la necesitatile, obiectivele si constrangerile autoritatii contractante astfel cum au fost acestea descrise in Caietul de Sarcini, propunerea tehnică va cuprinde informații relevante privind abordarea propusa de ofertant pentru execuția contractului.</w:t>
            </w:r>
          </w:p>
          <w:p w:rsidR="00E95BE5" w:rsidRPr="0038775C" w:rsidRDefault="00E95BE5" w:rsidP="00E95BE5">
            <w:pPr>
              <w:spacing w:after="0"/>
              <w:jc w:val="both"/>
              <w:rPr>
                <w:rFonts w:cstheme="minorHAnsi"/>
                <w:sz w:val="17"/>
                <w:szCs w:val="17"/>
                <w:highlight w:val="yellow"/>
                <w:lang w:val="fr-FR"/>
              </w:rPr>
            </w:pPr>
          </w:p>
          <w:p w:rsidR="00E95BE5" w:rsidRPr="00A12F88" w:rsidRDefault="00E95BE5" w:rsidP="00E95BE5">
            <w:pPr>
              <w:spacing w:after="0"/>
              <w:jc w:val="both"/>
              <w:rPr>
                <w:rFonts w:cstheme="minorHAnsi"/>
                <w:sz w:val="17"/>
                <w:szCs w:val="17"/>
                <w:lang w:val="fr-FR"/>
              </w:rPr>
            </w:pPr>
            <w:r w:rsidRPr="00A12F88">
              <w:rPr>
                <w:rFonts w:cstheme="minorHAnsi"/>
                <w:sz w:val="17"/>
                <w:szCs w:val="17"/>
                <w:lang w:val="fr-FR"/>
              </w:rPr>
              <w:t>Propunerea tehnică va include:</w:t>
            </w:r>
          </w:p>
          <w:p w:rsidR="00E95BE5" w:rsidRPr="00A12F88" w:rsidRDefault="00E95BE5" w:rsidP="00E95BE5">
            <w:pPr>
              <w:pStyle w:val="Implicit"/>
              <w:shd w:val="clear" w:color="auto" w:fill="FFFFFF" w:themeFill="background1"/>
              <w:tabs>
                <w:tab w:val="clear" w:pos="720"/>
                <w:tab w:val="left" w:pos="426"/>
                <w:tab w:val="left" w:pos="9923"/>
              </w:tabs>
              <w:spacing w:line="240" w:lineRule="auto"/>
              <w:jc w:val="both"/>
              <w:rPr>
                <w:rFonts w:asciiTheme="minorHAnsi" w:hAnsiTheme="minorHAnsi" w:cstheme="minorHAnsi"/>
                <w:sz w:val="16"/>
                <w:szCs w:val="16"/>
                <w:lang w:val="fr-FR"/>
              </w:rPr>
            </w:pPr>
            <w:r w:rsidRPr="00A12F88">
              <w:rPr>
                <w:rFonts w:asciiTheme="minorHAnsi" w:hAnsiTheme="minorHAnsi" w:cstheme="minorHAnsi"/>
                <w:sz w:val="16"/>
                <w:szCs w:val="16"/>
                <w:lang w:val="fr-FR"/>
              </w:rPr>
              <w:t xml:space="preserve">1) </w:t>
            </w:r>
            <w:r w:rsidRPr="00A12F88">
              <w:rPr>
                <w:rFonts w:asciiTheme="minorHAnsi" w:hAnsiTheme="minorHAnsi" w:cstheme="minorHAnsi"/>
                <w:color w:val="333333"/>
                <w:sz w:val="16"/>
                <w:szCs w:val="16"/>
                <w:shd w:val="clear" w:color="auto" w:fill="FFFFFF" w:themeFill="background1"/>
              </w:rPr>
              <w:t>Propunerea tehnică (conform structurii de propunere tehnică indicată de formularul pus la dispoziție de autoritatea contractantă) incluzând toate</w:t>
            </w:r>
            <w:r w:rsidRPr="00A12F88">
              <w:rPr>
                <w:rFonts w:asciiTheme="minorHAnsi" w:hAnsiTheme="minorHAnsi" w:cstheme="minorHAnsi"/>
                <w:color w:val="333333"/>
                <w:sz w:val="16"/>
                <w:szCs w:val="16"/>
                <w:shd w:val="clear" w:color="auto" w:fill="F5F5F5"/>
              </w:rPr>
              <w:t xml:space="preserve"> </w:t>
            </w:r>
            <w:r w:rsidRPr="00A12F88">
              <w:rPr>
                <w:rFonts w:asciiTheme="minorHAnsi" w:hAnsiTheme="minorHAnsi" w:cstheme="minorHAnsi"/>
                <w:color w:val="333333"/>
                <w:sz w:val="16"/>
                <w:szCs w:val="16"/>
                <w:shd w:val="clear" w:color="auto" w:fill="FFFFFF" w:themeFill="background1"/>
              </w:rPr>
              <w:t>informațiile solicitate</w:t>
            </w:r>
            <w:r w:rsidRPr="00A12F88">
              <w:rPr>
                <w:rFonts w:asciiTheme="minorHAnsi" w:hAnsiTheme="minorHAnsi" w:cstheme="minorHAnsi"/>
                <w:sz w:val="16"/>
                <w:szCs w:val="16"/>
                <w:shd w:val="clear" w:color="auto" w:fill="FFFFFF" w:themeFill="background1"/>
                <w:lang w:val="fr-FR"/>
              </w:rPr>
              <w:t xml:space="preserve"> (</w:t>
            </w:r>
            <w:r w:rsidRPr="00A12F88">
              <w:rPr>
                <w:rFonts w:asciiTheme="minorHAnsi" w:hAnsiTheme="minorHAnsi" w:cstheme="minorHAnsi"/>
                <w:i/>
                <w:sz w:val="16"/>
                <w:szCs w:val="16"/>
                <w:shd w:val="clear" w:color="auto" w:fill="FFFFFF" w:themeFill="background1"/>
                <w:lang w:val="fr-FR"/>
              </w:rPr>
              <w:t>conform Formularul nr.2)</w:t>
            </w:r>
            <w:r w:rsidRPr="00A12F88">
              <w:rPr>
                <w:rFonts w:asciiTheme="minorHAnsi" w:hAnsiTheme="minorHAnsi" w:cstheme="minorHAnsi"/>
                <w:sz w:val="16"/>
                <w:szCs w:val="16"/>
                <w:shd w:val="clear" w:color="auto" w:fill="FFFFFF" w:themeFill="background1"/>
                <w:lang w:val="fr-FR"/>
              </w:rPr>
              <w:t xml:space="preserve"> si anexa la Propunerea tehnica </w:t>
            </w:r>
            <w:r w:rsidRPr="00A12F88">
              <w:rPr>
                <w:rFonts w:asciiTheme="minorHAnsi" w:hAnsiTheme="minorHAnsi" w:cstheme="minorHAnsi"/>
                <w:i/>
                <w:sz w:val="16"/>
                <w:szCs w:val="16"/>
                <w:shd w:val="clear" w:color="auto" w:fill="FFFFFF" w:themeFill="background1"/>
                <w:lang w:val="fr-FR"/>
              </w:rPr>
              <w:t xml:space="preserve">(Formular 2 a) - </w:t>
            </w:r>
            <w:r w:rsidRPr="00A12F88">
              <w:rPr>
                <w:rFonts w:asciiTheme="minorHAnsi" w:hAnsiTheme="minorHAnsi" w:cstheme="minorHAnsi"/>
                <w:sz w:val="16"/>
                <w:szCs w:val="16"/>
                <w:shd w:val="clear" w:color="auto" w:fill="FFFFFF" w:themeFill="background1"/>
              </w:rPr>
              <w:t>din sectiunea V -„</w:t>
            </w:r>
            <w:r w:rsidRPr="00A12F88">
              <w:rPr>
                <w:rFonts w:asciiTheme="minorHAnsi" w:hAnsiTheme="minorHAnsi" w:cstheme="minorHAnsi"/>
                <w:color w:val="000000"/>
                <w:sz w:val="16"/>
                <w:szCs w:val="16"/>
                <w:shd w:val="clear" w:color="auto" w:fill="FFFFFF" w:themeFill="background1"/>
              </w:rPr>
              <w:t>Formulare</w:t>
            </w:r>
            <w:r w:rsidRPr="00A12F88">
              <w:rPr>
                <w:rFonts w:asciiTheme="minorHAnsi" w:hAnsiTheme="minorHAnsi" w:cstheme="minorHAnsi"/>
                <w:color w:val="000000"/>
                <w:sz w:val="16"/>
                <w:szCs w:val="16"/>
              </w:rPr>
              <w:t>" - atasat prezentei documentatii</w:t>
            </w:r>
          </w:p>
          <w:p w:rsidR="00E95BE5" w:rsidRPr="00A12F88" w:rsidRDefault="00E95BE5" w:rsidP="00E95BE5">
            <w:pPr>
              <w:spacing w:after="0" w:line="240" w:lineRule="auto"/>
              <w:jc w:val="both"/>
              <w:rPr>
                <w:rFonts w:cstheme="minorHAnsi"/>
                <w:sz w:val="16"/>
                <w:szCs w:val="16"/>
                <w:lang w:val="fr-FR"/>
              </w:rPr>
            </w:pPr>
            <w:r w:rsidRPr="00A12F88">
              <w:rPr>
                <w:rFonts w:cstheme="minorHAnsi"/>
                <w:sz w:val="16"/>
                <w:szCs w:val="16"/>
                <w:lang w:val="fr-FR"/>
              </w:rPr>
              <w:t>2)      Documentele  tehnice  care  nu  conțin  informații  legate  de  prețuri,  respectiv  inserturi,  prospecte,  certificate  de  calitate,  alte documente solicitate prin Caietul de sarcini si a documentelor anexate la acesta;</w:t>
            </w:r>
          </w:p>
          <w:p w:rsidR="00E95BE5" w:rsidRPr="00A12F88" w:rsidRDefault="00E95BE5" w:rsidP="00E95BE5">
            <w:pPr>
              <w:spacing w:after="0" w:line="240" w:lineRule="auto"/>
              <w:jc w:val="both"/>
              <w:rPr>
                <w:rFonts w:cstheme="minorHAnsi"/>
                <w:i/>
                <w:sz w:val="16"/>
                <w:szCs w:val="16"/>
                <w:lang w:val="fr-FR"/>
              </w:rPr>
            </w:pPr>
            <w:r w:rsidRPr="00A12F88">
              <w:rPr>
                <w:rFonts w:cstheme="minorHAnsi"/>
                <w:sz w:val="16"/>
                <w:szCs w:val="16"/>
                <w:lang w:val="fr-FR"/>
              </w:rPr>
              <w:t xml:space="preserve">3)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 -ul: </w:t>
            </w:r>
            <w:hyperlink r:id="rId18" w:history="1">
              <w:r w:rsidRPr="00A12F88">
                <w:rPr>
                  <w:rStyle w:val="Hyperlink"/>
                  <w:rFonts w:cstheme="minorHAnsi"/>
                  <w:sz w:val="16"/>
                  <w:szCs w:val="16"/>
                  <w:lang w:val="fr-FR"/>
                </w:rPr>
                <w:t>http://www.inspectmun.ro/Legislatie/legislatie.html</w:t>
              </w:r>
            </w:hyperlink>
            <w:r w:rsidRPr="00A12F88">
              <w:rPr>
                <w:rFonts w:cstheme="minorHAnsi"/>
                <w:sz w:val="16"/>
                <w:szCs w:val="16"/>
                <w:lang w:val="fr-FR"/>
              </w:rPr>
              <w:t xml:space="preserve">  </w:t>
            </w:r>
            <w:r w:rsidRPr="00A12F88">
              <w:rPr>
                <w:rFonts w:cstheme="minorHAnsi"/>
                <w:i/>
                <w:sz w:val="16"/>
                <w:szCs w:val="16"/>
                <w:lang w:val="fr-FR"/>
              </w:rPr>
              <w:t>(conform Formular nr. 2b).</w:t>
            </w:r>
          </w:p>
          <w:p w:rsidR="00E95BE5" w:rsidRPr="00A12F88" w:rsidRDefault="00E95BE5" w:rsidP="00E95BE5">
            <w:pPr>
              <w:spacing w:after="0" w:line="240" w:lineRule="auto"/>
              <w:ind w:firstLine="270"/>
              <w:jc w:val="both"/>
              <w:rPr>
                <w:rFonts w:cstheme="minorHAnsi"/>
                <w:color w:val="000000"/>
                <w:sz w:val="16"/>
                <w:szCs w:val="16"/>
                <w:u w:val="single"/>
              </w:rPr>
            </w:pPr>
            <w:r w:rsidRPr="00A12F88">
              <w:rPr>
                <w:rFonts w:cstheme="minorHAnsi"/>
                <w:i/>
                <w:color w:val="000000"/>
                <w:sz w:val="16"/>
                <w:szCs w:val="16"/>
                <w:u w:val="single"/>
              </w:rPr>
              <w:t>Ofertanții au obligația de a indica sau marca documentele/informațiile din propunerea tehnică pe care le declară ca fiind confidențiale</w:t>
            </w:r>
            <w:r w:rsidRPr="00A12F88">
              <w:rPr>
                <w:rFonts w:cstheme="minorHAnsi"/>
                <w:color w:val="000000"/>
                <w:sz w:val="16"/>
                <w:szCs w:val="16"/>
              </w:rPr>
              <w:t xml:space="preserve">, întrucât cuprind secrete tehnice și/sau comerciale, stabilite conform legii, iar dezvăluirea acestora ar prejudicia interesele legitime ale operatorilor economici, în special în ceea ce privește secretul comercial și proprietatea intelectuală. </w:t>
            </w:r>
            <w:r w:rsidRPr="00A12F88">
              <w:rPr>
                <w:rFonts w:cstheme="minorHAnsi"/>
                <w:i/>
                <w:color w:val="000000"/>
                <w:sz w:val="16"/>
                <w:szCs w:val="16"/>
                <w:u w:val="single"/>
              </w:rPr>
              <w:t>Caracterul confidențial trebuie demonstrat prin orice mijloace de probă</w:t>
            </w:r>
            <w:r w:rsidRPr="00A12F88">
              <w:rPr>
                <w:rFonts w:cstheme="minorHAnsi"/>
                <w:color w:val="000000"/>
                <w:sz w:val="16"/>
                <w:szCs w:val="16"/>
                <w:u w:val="single"/>
              </w:rPr>
              <w:t>.</w:t>
            </w:r>
          </w:p>
          <w:p w:rsidR="00E95BE5" w:rsidRPr="00A12F88" w:rsidRDefault="00E95BE5" w:rsidP="00E95BE5">
            <w:pPr>
              <w:spacing w:after="0" w:line="240" w:lineRule="auto"/>
              <w:jc w:val="both"/>
              <w:rPr>
                <w:rFonts w:cstheme="minorHAnsi"/>
                <w:color w:val="000000"/>
                <w:sz w:val="16"/>
                <w:szCs w:val="16"/>
              </w:rPr>
            </w:pPr>
            <w:r w:rsidRPr="00A12F88">
              <w:rPr>
                <w:rFonts w:cstheme="minorHAnsi"/>
                <w:color w:val="000000"/>
                <w:sz w:val="16"/>
                <w:szCs w:val="16"/>
              </w:rPr>
              <w:t xml:space="preserve">      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w:t>
            </w:r>
            <w:r w:rsidRPr="00A12F88">
              <w:rPr>
                <w:rFonts w:cstheme="minorHAnsi"/>
                <w:b/>
                <w:i/>
                <w:color w:val="000000"/>
                <w:sz w:val="16"/>
                <w:szCs w:val="16"/>
              </w:rPr>
              <w:t xml:space="preserve">reprezintă cerințe minimale </w:t>
            </w:r>
            <w:r w:rsidRPr="00A12F88">
              <w:rPr>
                <w:rFonts w:cstheme="minorHAnsi"/>
                <w:color w:val="000000"/>
                <w:sz w:val="16"/>
                <w:szCs w:val="16"/>
              </w:rPr>
              <w:t>referitoare la nivelul calitativ, tehnic si de performantă, scop în care soluțiile ofertate în cadrul propunerii tehnice pot face referire la atingerea unor niveluri superioare.</w:t>
            </w:r>
          </w:p>
          <w:p w:rsidR="00E95BE5" w:rsidRPr="00A12F88" w:rsidRDefault="00E95BE5" w:rsidP="00E95BE5">
            <w:pPr>
              <w:spacing w:after="0" w:line="240" w:lineRule="auto"/>
              <w:jc w:val="both"/>
              <w:rPr>
                <w:rFonts w:cstheme="minorHAnsi"/>
                <w:color w:val="000000"/>
                <w:sz w:val="16"/>
                <w:szCs w:val="16"/>
              </w:rPr>
            </w:pPr>
            <w:r w:rsidRPr="00A12F88">
              <w:rPr>
                <w:rFonts w:cstheme="minorHAnsi"/>
                <w:color w:val="000000"/>
                <w:sz w:val="16"/>
                <w:szCs w:val="16"/>
              </w:rPr>
              <w:t xml:space="preserve">      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furnizării produselor până la remedierea situației constatate.</w:t>
            </w:r>
          </w:p>
          <w:p w:rsidR="00E95BE5" w:rsidRPr="00A12F88" w:rsidRDefault="00E95BE5" w:rsidP="00E95BE5">
            <w:pPr>
              <w:spacing w:after="0" w:line="240" w:lineRule="auto"/>
              <w:jc w:val="both"/>
              <w:rPr>
                <w:rFonts w:cstheme="minorHAnsi"/>
                <w:color w:val="000000"/>
                <w:sz w:val="16"/>
                <w:szCs w:val="16"/>
              </w:rPr>
            </w:pPr>
            <w:r w:rsidRPr="00A12F88">
              <w:rPr>
                <w:rFonts w:cstheme="minorHAnsi"/>
                <w:color w:val="000000"/>
                <w:sz w:val="16"/>
                <w:szCs w:val="16"/>
              </w:rPr>
              <w:t xml:space="preserve">      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rsidR="00E95BE5" w:rsidRPr="00A12F88" w:rsidRDefault="00E95BE5" w:rsidP="00E95BE5">
            <w:pPr>
              <w:spacing w:after="0" w:line="240" w:lineRule="auto"/>
              <w:jc w:val="both"/>
              <w:rPr>
                <w:rFonts w:cstheme="minorHAnsi"/>
                <w:color w:val="000000"/>
                <w:sz w:val="16"/>
                <w:szCs w:val="16"/>
              </w:rPr>
            </w:pPr>
            <w:r w:rsidRPr="00A12F88">
              <w:rPr>
                <w:rFonts w:cstheme="minorHAnsi"/>
                <w:color w:val="000000"/>
                <w:sz w:val="16"/>
                <w:szCs w:val="16"/>
              </w:rPr>
              <w:t xml:space="preserve">     Autoritatea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rsidR="00E95BE5" w:rsidRPr="00A12F88" w:rsidRDefault="00E95BE5" w:rsidP="00E95BE5">
            <w:pPr>
              <w:spacing w:after="0" w:line="240" w:lineRule="auto"/>
              <w:jc w:val="both"/>
              <w:rPr>
                <w:rFonts w:cstheme="minorHAnsi"/>
                <w:b/>
                <w:color w:val="000000"/>
                <w:sz w:val="16"/>
                <w:szCs w:val="16"/>
              </w:rPr>
            </w:pPr>
            <w:r w:rsidRPr="00A12F88">
              <w:rPr>
                <w:rFonts w:cstheme="minorHAnsi"/>
                <w:b/>
                <w:i/>
                <w:color w:val="000000"/>
                <w:sz w:val="16"/>
                <w:szCs w:val="16"/>
              </w:rPr>
              <w:t>OFERTANTUL ARE OBLIGATIA DE A ELABORA PROPUNEREA TEHNICA ASTFEL INCAT SA DEMONSTREZE CORESPONDENTA PRODUSELOR OFERTATE CU CERINTELE MINIME PREVAZUTE IN CAIETUL DE SARCINI SI VA CUPRINDE DESCRIEREA MODULUI DE INDEPLINIRE A FIECAREI CERINTE DIN CAIETUL DE SARCINI</w:t>
            </w:r>
            <w:r w:rsidRPr="00A12F88">
              <w:rPr>
                <w:rFonts w:cstheme="minorHAnsi"/>
                <w:b/>
                <w:color w:val="000000"/>
                <w:sz w:val="16"/>
                <w:szCs w:val="16"/>
              </w:rPr>
              <w:t xml:space="preserve">. </w:t>
            </w:r>
          </w:p>
          <w:p w:rsidR="00E95BE5" w:rsidRPr="00A12F88" w:rsidRDefault="00E95BE5" w:rsidP="00E95BE5">
            <w:pPr>
              <w:spacing w:after="0" w:line="240" w:lineRule="auto"/>
              <w:ind w:firstLine="270"/>
              <w:jc w:val="both"/>
              <w:rPr>
                <w:rFonts w:cstheme="minorHAnsi"/>
                <w:color w:val="000000"/>
                <w:sz w:val="16"/>
                <w:szCs w:val="16"/>
              </w:rPr>
            </w:pPr>
            <w:r w:rsidRPr="00A12F88">
              <w:rPr>
                <w:rFonts w:cstheme="minorHAnsi"/>
                <w:color w:val="000000"/>
                <w:sz w:val="16"/>
                <w:szCs w:val="16"/>
              </w:rPr>
              <w:t>Referitor la neincadrarea in prevederile art. 167 (1), litera a), din Legea 98/2016, institutiile competente de la care operatorii economici pot obtine informatii detaliate privind reglementarile obligatorii in domeniile mediului, social si al relatiilor de munca sunt: Ministerul Muncii, Familiei Protectiei Sociale si persoanelor varstnice (</w:t>
            </w:r>
            <w:hyperlink r:id="rId19" w:history="1">
              <w:r w:rsidRPr="00A12F88">
                <w:rPr>
                  <w:rStyle w:val="Hyperlink"/>
                  <w:rFonts w:cstheme="minorHAnsi"/>
                  <w:sz w:val="16"/>
                  <w:szCs w:val="16"/>
                </w:rPr>
                <w:t>http://www.mmssf.ro/j33/index.php/ro/2014</w:t>
              </w:r>
            </w:hyperlink>
            <w:r w:rsidRPr="00A12F88">
              <w:rPr>
                <w:rFonts w:cstheme="minorHAnsi"/>
                <w:color w:val="000000"/>
                <w:sz w:val="16"/>
                <w:szCs w:val="16"/>
              </w:rPr>
              <w:t xml:space="preserve">, </w:t>
            </w:r>
            <w:r w:rsidRPr="00A12F88">
              <w:rPr>
                <w:rFonts w:cstheme="minorHAnsi"/>
                <w:color w:val="000000"/>
                <w:sz w:val="16"/>
                <w:szCs w:val="16"/>
                <w:shd w:val="clear" w:color="auto" w:fill="FFFFFF" w:themeFill="background1"/>
              </w:rPr>
              <w:t>domenii/munca/securitate-si-sanatate-in-munca), MinisterulMediului</w:t>
            </w:r>
            <w:r w:rsidRPr="00A12F88">
              <w:rPr>
                <w:rFonts w:cstheme="minorHAnsi"/>
                <w:color w:val="000000"/>
                <w:sz w:val="16"/>
                <w:szCs w:val="16"/>
              </w:rPr>
              <w:t xml:space="preserve"> (</w:t>
            </w:r>
            <w:hyperlink r:id="rId20" w:history="1">
              <w:r w:rsidRPr="00A12F88">
                <w:rPr>
                  <w:rStyle w:val="Hyperlink"/>
                  <w:rFonts w:cstheme="minorHAnsi"/>
                  <w:sz w:val="16"/>
                  <w:szCs w:val="16"/>
                </w:rPr>
                <w:t>http://www.mmediu.ro/</w:t>
              </w:r>
            </w:hyperlink>
            <w:r w:rsidRPr="00A12F88">
              <w:rPr>
                <w:rFonts w:cstheme="minorHAnsi"/>
                <w:color w:val="000000"/>
                <w:sz w:val="16"/>
                <w:szCs w:val="16"/>
              </w:rPr>
              <w:t>).</w:t>
            </w:r>
          </w:p>
          <w:p w:rsidR="00E95BE5" w:rsidRPr="00A12F88" w:rsidRDefault="00E95BE5" w:rsidP="00E95BE5">
            <w:pPr>
              <w:spacing w:after="0" w:line="240" w:lineRule="auto"/>
              <w:ind w:firstLine="270"/>
              <w:jc w:val="both"/>
              <w:rPr>
                <w:rFonts w:cstheme="minorHAnsi"/>
                <w:color w:val="000000"/>
                <w:sz w:val="16"/>
                <w:szCs w:val="16"/>
              </w:rPr>
            </w:pPr>
          </w:p>
          <w:p w:rsidR="00E95BE5" w:rsidRPr="00A12F88" w:rsidRDefault="00E95BE5" w:rsidP="00E95BE5">
            <w:pPr>
              <w:spacing w:after="0" w:line="240" w:lineRule="auto"/>
              <w:jc w:val="both"/>
              <w:rPr>
                <w:rFonts w:cstheme="minorHAnsi"/>
                <w:b/>
                <w:color w:val="000000"/>
                <w:sz w:val="16"/>
                <w:szCs w:val="16"/>
              </w:rPr>
            </w:pPr>
            <w:r w:rsidRPr="00A12F88">
              <w:rPr>
                <w:rFonts w:cstheme="minorHAnsi"/>
                <w:b/>
                <w:color w:val="000000"/>
                <w:sz w:val="16"/>
                <w:szCs w:val="16"/>
              </w:rPr>
              <w:t xml:space="preserve">ATENTIE!!! </w:t>
            </w:r>
          </w:p>
          <w:p w:rsidR="00E95BE5" w:rsidRPr="00A12F88" w:rsidRDefault="00E95BE5" w:rsidP="00E95BE5">
            <w:pPr>
              <w:spacing w:after="0" w:line="240" w:lineRule="auto"/>
              <w:ind w:firstLine="270"/>
              <w:jc w:val="both"/>
              <w:rPr>
                <w:rFonts w:cstheme="minorHAnsi"/>
                <w:i/>
                <w:color w:val="000000"/>
                <w:sz w:val="16"/>
                <w:szCs w:val="16"/>
              </w:rPr>
            </w:pPr>
            <w:r w:rsidRPr="00A12F88">
              <w:rPr>
                <w:rFonts w:cstheme="minorHAnsi"/>
                <w:b/>
                <w:i/>
                <w:color w:val="000000"/>
                <w:sz w:val="16"/>
                <w:szCs w:val="16"/>
              </w:rPr>
              <w:t xml:space="preserve">- </w:t>
            </w:r>
            <w:r w:rsidRPr="00A12F88">
              <w:rPr>
                <w:rFonts w:cstheme="minorHAnsi"/>
                <w:i/>
                <w:color w:val="000000"/>
                <w:sz w:val="16"/>
                <w:szCs w:val="16"/>
              </w:rPr>
              <w:t>PROPUNEREA TEHNICA VA FI OBLIGATORIU PREZENTATA IN LIMBA ROMANA si TREBUIE SA DEMONSTREZE CORESPONDENŢA PRODUSELOR PREZENTATE ÎN PROPUNEREA TEHNICĂ, CU SPECIFICAŢIILE RESPECTIVE;</w:t>
            </w:r>
          </w:p>
          <w:p w:rsidR="00E95BE5" w:rsidRPr="00A12F88" w:rsidRDefault="00E95BE5" w:rsidP="00E95BE5">
            <w:pPr>
              <w:spacing w:after="0" w:line="240" w:lineRule="auto"/>
              <w:ind w:firstLine="180"/>
              <w:jc w:val="both"/>
              <w:rPr>
                <w:rFonts w:cstheme="minorHAnsi"/>
                <w:i/>
                <w:color w:val="000000"/>
                <w:sz w:val="16"/>
                <w:szCs w:val="16"/>
              </w:rPr>
            </w:pPr>
            <w:r w:rsidRPr="00A12F88">
              <w:rPr>
                <w:rFonts w:cstheme="minorHAnsi"/>
                <w:i/>
                <w:color w:val="000000"/>
                <w:sz w:val="16"/>
                <w:szCs w:val="16"/>
              </w:rPr>
              <w:t>-  SOLICITAM SA SE RESPECTE INTOCMAI DENUMIREA LOTULUI, UNITATEA DE MASURA, DIN CAIETUL DE SARCINI!</w:t>
            </w:r>
          </w:p>
          <w:p w:rsidR="00E95BE5" w:rsidRPr="00A12F88" w:rsidRDefault="00E95BE5" w:rsidP="00E95BE5">
            <w:pPr>
              <w:spacing w:after="0" w:line="240" w:lineRule="auto"/>
              <w:ind w:firstLine="180"/>
              <w:jc w:val="both"/>
              <w:rPr>
                <w:rFonts w:cstheme="minorHAnsi"/>
                <w:i/>
                <w:color w:val="000000"/>
                <w:sz w:val="16"/>
                <w:szCs w:val="16"/>
              </w:rPr>
            </w:pPr>
          </w:p>
          <w:p w:rsidR="00E95BE5" w:rsidRPr="0038775C" w:rsidRDefault="00E95BE5" w:rsidP="00E95BE5">
            <w:pPr>
              <w:spacing w:after="0" w:line="240" w:lineRule="auto"/>
              <w:jc w:val="both"/>
              <w:rPr>
                <w:rFonts w:cstheme="minorHAnsi"/>
                <w:b/>
                <w:i/>
                <w:color w:val="000000"/>
                <w:sz w:val="16"/>
                <w:szCs w:val="16"/>
                <w:highlight w:val="yellow"/>
              </w:rPr>
            </w:pPr>
            <w:r w:rsidRPr="00A12F88">
              <w:rPr>
                <w:rFonts w:cstheme="minorHAnsi"/>
                <w:b/>
                <w:color w:val="000000"/>
                <w:sz w:val="16"/>
                <w:szCs w:val="16"/>
              </w:rPr>
              <w:t>Nota: 1</w:t>
            </w:r>
            <w:r w:rsidRPr="00A12F88">
              <w:rPr>
                <w:rFonts w:cstheme="minorHAnsi"/>
                <w:color w:val="000000"/>
                <w:sz w:val="16"/>
                <w:szCs w:val="16"/>
              </w:rPr>
              <w:t xml:space="preserve">. Specificatiile tehnice care indica o anumita origine, sursa, productie, un procedeu special, o marca de fabrica sau de comert, un brevet de inventie, o licenta de fabricatie vor fi considerate ca avand mentiunea </w:t>
            </w:r>
            <w:r w:rsidRPr="00A12F88">
              <w:rPr>
                <w:rFonts w:cstheme="minorHAnsi"/>
                <w:b/>
                <w:i/>
                <w:color w:val="000000"/>
                <w:sz w:val="16"/>
                <w:szCs w:val="16"/>
              </w:rPr>
              <w:t>,,sau echivalent’’.</w:t>
            </w:r>
          </w:p>
        </w:tc>
      </w:tr>
      <w:tr w:rsidR="00E95BE5" w:rsidRPr="0038775C" w:rsidTr="00E95BE5">
        <w:trPr>
          <w:trHeight w:val="701"/>
        </w:trPr>
        <w:tc>
          <w:tcPr>
            <w:tcW w:w="10170" w:type="dxa"/>
            <w:tcBorders>
              <w:top w:val="single" w:sz="4" w:space="0" w:color="auto"/>
              <w:left w:val="single" w:sz="4" w:space="0" w:color="auto"/>
              <w:bottom w:val="single" w:sz="4" w:space="0" w:color="auto"/>
              <w:right w:val="single" w:sz="4" w:space="0" w:color="auto"/>
            </w:tcBorders>
            <w:shd w:val="clear" w:color="auto" w:fill="FFFFFF" w:themeFill="background1"/>
          </w:tcPr>
          <w:p w:rsidR="00E95BE5" w:rsidRPr="00A12F88" w:rsidRDefault="00E95BE5" w:rsidP="00E95BE5">
            <w:pPr>
              <w:pStyle w:val="ListParagraph"/>
              <w:numPr>
                <w:ilvl w:val="0"/>
                <w:numId w:val="4"/>
              </w:numPr>
              <w:rPr>
                <w:rFonts w:asciiTheme="minorHAnsi" w:hAnsiTheme="minorHAnsi" w:cstheme="minorHAnsi"/>
                <w:sz w:val="16"/>
                <w:szCs w:val="16"/>
                <w:u w:val="single"/>
              </w:rPr>
            </w:pPr>
            <w:r w:rsidRPr="00A12F88">
              <w:rPr>
                <w:rFonts w:asciiTheme="minorHAnsi" w:hAnsiTheme="minorHAnsi" w:cstheme="minorHAnsi"/>
                <w:b/>
                <w:sz w:val="16"/>
                <w:szCs w:val="16"/>
                <w:u w:val="single"/>
                <w:lang w:eastAsia="ro-RO"/>
              </w:rPr>
              <w:lastRenderedPageBreak/>
              <w:t>Modul de prezentare a propunerii financiare</w:t>
            </w:r>
          </w:p>
          <w:p w:rsidR="00E95BE5" w:rsidRPr="00A12F88" w:rsidRDefault="00E95BE5" w:rsidP="00E95BE5">
            <w:pPr>
              <w:pStyle w:val="Implicit"/>
              <w:tabs>
                <w:tab w:val="clear" w:pos="720"/>
                <w:tab w:val="left" w:pos="426"/>
                <w:tab w:val="left" w:pos="9923"/>
              </w:tabs>
              <w:spacing w:line="276" w:lineRule="auto"/>
              <w:jc w:val="both"/>
              <w:rPr>
                <w:rFonts w:asciiTheme="minorHAnsi" w:hAnsiTheme="minorHAnsi" w:cstheme="minorHAnsi"/>
                <w:b/>
                <w:i/>
                <w:color w:val="000000"/>
                <w:spacing w:val="4"/>
                <w:sz w:val="16"/>
                <w:szCs w:val="16"/>
              </w:rPr>
            </w:pPr>
            <w:r w:rsidRPr="00A12F88">
              <w:rPr>
                <w:rFonts w:asciiTheme="minorHAnsi" w:hAnsiTheme="minorHAnsi" w:cstheme="minorHAnsi"/>
                <w:sz w:val="16"/>
                <w:szCs w:val="16"/>
              </w:rPr>
              <w:t>Propunerea financiara trebuie sa se încadreze în fondurile care pot fi disponibilizate pentru îndeplinirea acordului - cadru de achizitie publica, precum si sa nu se afle în situatia prevazuta la art. 210 din Legea 98/2016.</w:t>
            </w:r>
          </w:p>
          <w:p w:rsidR="00E95BE5" w:rsidRPr="00A12F88" w:rsidRDefault="00E95BE5" w:rsidP="00E95BE5">
            <w:pPr>
              <w:spacing w:after="0"/>
              <w:jc w:val="both"/>
              <w:rPr>
                <w:rFonts w:cstheme="minorHAnsi"/>
                <w:sz w:val="16"/>
                <w:szCs w:val="16"/>
                <w:lang w:val="fr-FR"/>
              </w:rPr>
            </w:pPr>
            <w:r w:rsidRPr="00A12F88">
              <w:rPr>
                <w:rFonts w:cstheme="minorHAnsi"/>
                <w:sz w:val="16"/>
                <w:szCs w:val="16"/>
                <w:lang w:val="fr-FR"/>
              </w:rPr>
              <w:t>Propunerea Financiară va cuprinde prețul total ofertat, valoare fără TVA,  precum  și următoarele documente:</w:t>
            </w:r>
          </w:p>
          <w:p w:rsidR="00E95BE5" w:rsidRPr="00A12F88" w:rsidRDefault="00E95BE5" w:rsidP="00E95BE5">
            <w:pPr>
              <w:spacing w:after="0"/>
              <w:jc w:val="both"/>
              <w:rPr>
                <w:rFonts w:cstheme="minorHAnsi"/>
                <w:sz w:val="16"/>
                <w:szCs w:val="16"/>
                <w:lang w:val="fr-FR"/>
              </w:rPr>
            </w:pPr>
            <w:r w:rsidRPr="00A12F88">
              <w:rPr>
                <w:rFonts w:cstheme="minorHAnsi"/>
                <w:sz w:val="16"/>
                <w:szCs w:val="16"/>
                <w:lang w:val="fr-FR"/>
              </w:rPr>
              <w:t xml:space="preserve">1)    Formularul de Propunere Financiară </w:t>
            </w:r>
            <w:r w:rsidRPr="00A12F88">
              <w:rPr>
                <w:rFonts w:cstheme="minorHAnsi"/>
                <w:i/>
                <w:sz w:val="16"/>
                <w:szCs w:val="16"/>
                <w:lang w:val="fr-FR"/>
              </w:rPr>
              <w:t>(conform Formular nr.3),</w:t>
            </w:r>
            <w:r w:rsidRPr="00A12F88">
              <w:rPr>
                <w:rFonts w:cstheme="minorHAnsi"/>
                <w:sz w:val="16"/>
                <w:szCs w:val="16"/>
                <w:lang w:val="fr-FR"/>
              </w:rPr>
              <w:t xml:space="preserve">  incluzând toate informațiile solicitate;</w:t>
            </w:r>
          </w:p>
          <w:p w:rsidR="00E95BE5" w:rsidRPr="00A12F88" w:rsidRDefault="00E95BE5" w:rsidP="00E95BE5">
            <w:pPr>
              <w:spacing w:after="0"/>
              <w:jc w:val="both"/>
              <w:rPr>
                <w:rFonts w:cstheme="minorHAnsi"/>
                <w:sz w:val="16"/>
                <w:szCs w:val="16"/>
                <w:lang w:val="fr-FR"/>
              </w:rPr>
            </w:pPr>
            <w:r w:rsidRPr="00A12F88">
              <w:rPr>
                <w:rFonts w:cstheme="minorHAnsi"/>
                <w:sz w:val="16"/>
                <w:szCs w:val="16"/>
                <w:lang w:val="fr-FR"/>
              </w:rPr>
              <w:t>2)    Documentele de fundamentare a prețului, dacă este cazul;</w:t>
            </w:r>
          </w:p>
          <w:p w:rsidR="00E95BE5" w:rsidRPr="00A12F88" w:rsidRDefault="00E95BE5" w:rsidP="00E95BE5">
            <w:pPr>
              <w:spacing w:after="0"/>
              <w:jc w:val="both"/>
              <w:rPr>
                <w:rFonts w:cstheme="minorHAnsi"/>
                <w:sz w:val="16"/>
                <w:szCs w:val="16"/>
              </w:rPr>
            </w:pPr>
            <w:r w:rsidRPr="00A12F88">
              <w:rPr>
                <w:rFonts w:cstheme="minorHAnsi"/>
                <w:sz w:val="16"/>
                <w:szCs w:val="16"/>
                <w:lang w:val="fr-FR"/>
              </w:rPr>
              <w:t xml:space="preserve">3)    Centralizator propunere financiara </w:t>
            </w:r>
            <w:r w:rsidRPr="00A12F88">
              <w:rPr>
                <w:rFonts w:cstheme="minorHAnsi"/>
                <w:i/>
                <w:sz w:val="16"/>
                <w:szCs w:val="16"/>
                <w:lang w:val="fr-FR"/>
              </w:rPr>
              <w:t>(conform Formular 3a),</w:t>
            </w:r>
            <w:r w:rsidRPr="00A12F88">
              <w:rPr>
                <w:rFonts w:cstheme="minorHAnsi"/>
                <w:sz w:val="16"/>
                <w:szCs w:val="16"/>
                <w:lang w:val="fr-FR"/>
              </w:rPr>
              <w:t xml:space="preserve"> atat in format excel cat si pdf   (conform Centralizator Propunere financiara). Preturile ofertate NU trebuie sa depaseasca preturile unitare estimate, respectiv valoarea estimata totala! </w:t>
            </w:r>
            <w:r w:rsidRPr="00A12F88">
              <w:rPr>
                <w:rFonts w:cstheme="minorHAnsi"/>
                <w:sz w:val="16"/>
                <w:szCs w:val="16"/>
              </w:rPr>
              <w:t>(sub sanctiunea respingerii ofertei conform art. 137 alin.2 lit.e) HG 395/2016).</w:t>
            </w:r>
          </w:p>
          <w:p w:rsidR="00E95BE5" w:rsidRPr="00A12F88" w:rsidRDefault="00E95BE5" w:rsidP="00E95BE5">
            <w:pPr>
              <w:pStyle w:val="ListParagraph"/>
              <w:ind w:left="0"/>
              <w:jc w:val="both"/>
              <w:rPr>
                <w:rFonts w:asciiTheme="minorHAnsi" w:hAnsiTheme="minorHAnsi" w:cstheme="minorHAnsi"/>
                <w:sz w:val="16"/>
                <w:szCs w:val="16"/>
                <w:lang w:eastAsia="ro-RO"/>
              </w:rPr>
            </w:pPr>
            <w:r w:rsidRPr="00A12F88">
              <w:rPr>
                <w:rFonts w:asciiTheme="minorHAnsi" w:hAnsiTheme="minorHAnsi" w:cstheme="minorHAnsi"/>
                <w:sz w:val="16"/>
                <w:szCs w:val="16"/>
                <w:lang w:eastAsia="ro-RO"/>
              </w:rPr>
              <w:t xml:space="preserve">              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E95BE5" w:rsidRPr="00A12F88" w:rsidRDefault="00E95BE5" w:rsidP="00E95BE5">
            <w:pPr>
              <w:spacing w:after="0" w:line="240" w:lineRule="auto"/>
              <w:ind w:firstLine="342"/>
              <w:jc w:val="both"/>
              <w:rPr>
                <w:rFonts w:eastAsia="Times New Roman" w:cstheme="minorHAnsi"/>
                <w:sz w:val="16"/>
                <w:szCs w:val="16"/>
                <w:lang w:eastAsia="ro-RO"/>
              </w:rPr>
            </w:pPr>
            <w:r w:rsidRPr="00A12F88">
              <w:rPr>
                <w:rFonts w:eastAsia="Times New Roman" w:cstheme="minorHAnsi"/>
                <w:i/>
                <w:sz w:val="16"/>
                <w:szCs w:val="16"/>
                <w:lang w:eastAsia="ro-RO"/>
              </w:rPr>
              <w:t>Propunerea financiară are caracter obligatoriu</w:t>
            </w:r>
            <w:r w:rsidRPr="00A12F88">
              <w:rPr>
                <w:rFonts w:eastAsia="Times New Roman" w:cstheme="minorHAnsi"/>
                <w:sz w:val="16"/>
                <w:szCs w:val="16"/>
                <w:lang w:eastAsia="ro-RO"/>
              </w:rPr>
              <w:t xml:space="preserve">, din punctul de vedere al conținutului </w:t>
            </w:r>
            <w:r w:rsidRPr="00A12F88">
              <w:rPr>
                <w:rFonts w:eastAsia="Times New Roman" w:cstheme="minorHAnsi"/>
                <w:i/>
                <w:sz w:val="16"/>
                <w:szCs w:val="16"/>
                <w:lang w:eastAsia="ro-RO"/>
              </w:rPr>
              <w:t>pe toată perioada de valabilitate</w:t>
            </w:r>
            <w:r w:rsidRPr="00A12F88">
              <w:rPr>
                <w:rFonts w:eastAsia="Times New Roman" w:cstheme="minorHAnsi"/>
                <w:sz w:val="16"/>
                <w:szCs w:val="16"/>
                <w:lang w:eastAsia="ro-RO"/>
              </w:rPr>
              <w:t xml:space="preserve"> stabilită de către autoritatea contractantă și asumată de ofertant –6 luni.</w:t>
            </w:r>
          </w:p>
          <w:p w:rsidR="00E95BE5" w:rsidRPr="00A12F88" w:rsidRDefault="00E95BE5" w:rsidP="00E95BE5">
            <w:pPr>
              <w:spacing w:after="0" w:line="240" w:lineRule="auto"/>
              <w:ind w:firstLine="342"/>
              <w:jc w:val="both"/>
              <w:rPr>
                <w:rFonts w:eastAsia="Times New Roman" w:cstheme="minorHAnsi"/>
                <w:sz w:val="16"/>
                <w:szCs w:val="16"/>
                <w:lang w:eastAsia="ro-RO"/>
              </w:rPr>
            </w:pPr>
            <w:r w:rsidRPr="00A12F88">
              <w:rPr>
                <w:rFonts w:eastAsia="Times New Roman" w:cstheme="minorHAnsi"/>
                <w:sz w:val="16"/>
                <w:szCs w:val="16"/>
                <w:lang w:eastAsia="ro-RO"/>
              </w:rPr>
              <w:t xml:space="preserve">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w:t>
            </w:r>
          </w:p>
          <w:p w:rsidR="00E95BE5" w:rsidRPr="00A12F88" w:rsidRDefault="00E95BE5" w:rsidP="00E95BE5">
            <w:pPr>
              <w:spacing w:after="0" w:line="240" w:lineRule="auto"/>
              <w:ind w:firstLine="342"/>
              <w:jc w:val="both"/>
              <w:rPr>
                <w:rFonts w:eastAsia="Times New Roman" w:cstheme="minorHAnsi"/>
                <w:sz w:val="16"/>
                <w:szCs w:val="16"/>
                <w:lang w:eastAsia="ro-RO"/>
              </w:rPr>
            </w:pPr>
            <w:r w:rsidRPr="00A12F88">
              <w:rPr>
                <w:rFonts w:eastAsia="Times New Roman" w:cstheme="minorHAnsi"/>
                <w:sz w:val="16"/>
                <w:szCs w:val="16"/>
                <w:lang w:eastAsia="ro-RO"/>
              </w:rPr>
              <w:t xml:space="preserve"> a) </w:t>
            </w:r>
            <w:r w:rsidRPr="00A12F88">
              <w:rPr>
                <w:rFonts w:eastAsia="Times New Roman" w:cstheme="minorHAnsi"/>
                <w:i/>
                <w:sz w:val="16"/>
                <w:szCs w:val="16"/>
                <w:lang w:eastAsia="ro-RO"/>
              </w:rPr>
              <w:t xml:space="preserve">în cazul unei discrepante între prețul unitar și prețul total, </w:t>
            </w:r>
            <w:r w:rsidRPr="00A12F88">
              <w:rPr>
                <w:rFonts w:eastAsia="Times New Roman" w:cstheme="minorHAnsi"/>
                <w:b/>
                <w:i/>
                <w:sz w:val="16"/>
                <w:szCs w:val="16"/>
                <w:lang w:eastAsia="ro-RO"/>
              </w:rPr>
              <w:t>va fi luat în considerare prețul unitar</w:t>
            </w:r>
            <w:r w:rsidRPr="00A12F88">
              <w:rPr>
                <w:rFonts w:eastAsia="Times New Roman" w:cstheme="minorHAnsi"/>
                <w:i/>
                <w:sz w:val="16"/>
                <w:szCs w:val="16"/>
                <w:lang w:eastAsia="ro-RO"/>
              </w:rPr>
              <w:t>, iar prețul total va fi corectat în mod corespunzător;</w:t>
            </w:r>
            <w:r w:rsidRPr="00A12F88">
              <w:rPr>
                <w:rFonts w:eastAsia="Times New Roman" w:cstheme="minorHAnsi"/>
                <w:sz w:val="16"/>
                <w:szCs w:val="16"/>
                <w:lang w:eastAsia="ro-RO"/>
              </w:rPr>
              <w:t xml:space="preserve"> </w:t>
            </w:r>
          </w:p>
          <w:p w:rsidR="00E95BE5" w:rsidRPr="00A12F88" w:rsidRDefault="00E95BE5" w:rsidP="00E95BE5">
            <w:pPr>
              <w:spacing w:after="0" w:line="240" w:lineRule="auto"/>
              <w:ind w:firstLine="342"/>
              <w:jc w:val="both"/>
              <w:rPr>
                <w:rFonts w:eastAsia="Times New Roman" w:cstheme="minorHAnsi"/>
                <w:sz w:val="16"/>
                <w:szCs w:val="16"/>
                <w:lang w:eastAsia="ro-RO"/>
              </w:rPr>
            </w:pPr>
            <w:r w:rsidRPr="00A12F88">
              <w:rPr>
                <w:rFonts w:eastAsia="Times New Roman" w:cstheme="minorHAnsi"/>
                <w:sz w:val="16"/>
                <w:szCs w:val="16"/>
                <w:lang w:eastAsia="ro-RO"/>
              </w:rPr>
              <w:t xml:space="preserve"> b) </w:t>
            </w:r>
            <w:r w:rsidRPr="00A12F88">
              <w:rPr>
                <w:rFonts w:eastAsia="Times New Roman" w:cstheme="minorHAnsi"/>
                <w:i/>
                <w:sz w:val="16"/>
                <w:szCs w:val="16"/>
                <w:lang w:eastAsia="ro-RO"/>
              </w:rPr>
              <w:t xml:space="preserve">dacă există o discrepanță între litere și cifre, </w:t>
            </w:r>
            <w:r w:rsidRPr="00A12F88">
              <w:rPr>
                <w:rFonts w:eastAsia="Times New Roman" w:cstheme="minorHAnsi"/>
                <w:b/>
                <w:i/>
                <w:sz w:val="16"/>
                <w:szCs w:val="16"/>
                <w:lang w:eastAsia="ro-RO"/>
              </w:rPr>
              <w:t>va fi  luată în considerare valoarea exprimată în litere</w:t>
            </w:r>
            <w:r w:rsidRPr="00A12F88">
              <w:rPr>
                <w:rFonts w:eastAsia="Times New Roman" w:cstheme="minorHAnsi"/>
                <w:i/>
                <w:sz w:val="16"/>
                <w:szCs w:val="16"/>
                <w:lang w:eastAsia="ro-RO"/>
              </w:rPr>
              <w:t>, iar valoarea exprimată în cifre va fi corectată corespunzător.</w:t>
            </w:r>
          </w:p>
          <w:p w:rsidR="00E95BE5" w:rsidRPr="00A12F88" w:rsidRDefault="00E95BE5" w:rsidP="00E95BE5">
            <w:pPr>
              <w:spacing w:after="0" w:line="240" w:lineRule="auto"/>
              <w:ind w:firstLine="342"/>
              <w:jc w:val="both"/>
              <w:rPr>
                <w:rFonts w:eastAsia="Times New Roman" w:cstheme="minorHAnsi"/>
                <w:sz w:val="16"/>
                <w:szCs w:val="16"/>
                <w:lang w:eastAsia="ro-RO"/>
              </w:rPr>
            </w:pPr>
            <w:r w:rsidRPr="00A12F88">
              <w:rPr>
                <w:rFonts w:eastAsia="Times New Roman" w:cstheme="minorHAnsi"/>
                <w:sz w:val="16"/>
                <w:szCs w:val="16"/>
                <w:lang w:eastAsia="ro-RO"/>
              </w:rPr>
              <w:t xml:space="preserve">În vederea comparării unitare a ofertelor, se solicită ca toate preturile să fie exprimate în </w:t>
            </w:r>
            <w:r w:rsidRPr="00A12F88">
              <w:rPr>
                <w:rFonts w:eastAsia="Times New Roman" w:cstheme="minorHAnsi"/>
                <w:b/>
                <w:sz w:val="16"/>
                <w:szCs w:val="16"/>
                <w:u w:val="single"/>
                <w:lang w:eastAsia="ro-RO"/>
              </w:rPr>
              <w:t>cifre cu cel mult două zecimale</w:t>
            </w:r>
            <w:r w:rsidRPr="00A12F88">
              <w:rPr>
                <w:rFonts w:eastAsia="Times New Roman" w:cstheme="minorHAnsi"/>
                <w:b/>
                <w:sz w:val="16"/>
                <w:szCs w:val="16"/>
                <w:lang w:eastAsia="ro-RO"/>
              </w:rPr>
              <w:t xml:space="preserve"> / UM  precizata de autoritatea contractanta conform ANEXA CAIET DE SARCINI - SECTIUNEA II.</w:t>
            </w:r>
            <w:r w:rsidRPr="00A12F88">
              <w:rPr>
                <w:rFonts w:eastAsia="Times New Roman" w:cstheme="minorHAnsi"/>
                <w:sz w:val="16"/>
                <w:szCs w:val="16"/>
                <w:lang w:eastAsia="ro-RO"/>
              </w:rPr>
              <w:t xml:space="preserv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E95BE5" w:rsidRPr="00A12F88" w:rsidRDefault="00E95BE5" w:rsidP="00E95BE5">
            <w:pPr>
              <w:spacing w:after="0" w:line="240" w:lineRule="auto"/>
              <w:rPr>
                <w:rFonts w:cstheme="minorHAnsi"/>
                <w:sz w:val="16"/>
                <w:szCs w:val="16"/>
                <w:shd w:val="clear" w:color="auto" w:fill="FFFFFF" w:themeFill="background1"/>
              </w:rPr>
            </w:pPr>
            <w:r w:rsidRPr="00A12F88">
              <w:rPr>
                <w:rFonts w:cstheme="minorHAnsi"/>
                <w:sz w:val="16"/>
                <w:szCs w:val="16"/>
                <w:shd w:val="clear" w:color="auto" w:fill="FFFFFF" w:themeFill="background1"/>
              </w:rPr>
              <w:t>Pretul include valoarea cheltuielilor de transport si a ambalajului aferent, precum si toate cheltuielile care vor fi angajate de catre furnizor in</w:t>
            </w:r>
            <w:r w:rsidRPr="00A12F88">
              <w:rPr>
                <w:rFonts w:cstheme="minorHAnsi"/>
                <w:sz w:val="16"/>
                <w:szCs w:val="16"/>
                <w:shd w:val="clear" w:color="auto" w:fill="F5F5F5"/>
              </w:rPr>
              <w:t xml:space="preserve"> </w:t>
            </w:r>
            <w:r w:rsidRPr="00A12F88">
              <w:rPr>
                <w:rFonts w:cstheme="minorHAnsi"/>
                <w:sz w:val="16"/>
                <w:szCs w:val="16"/>
                <w:shd w:val="clear" w:color="auto" w:fill="FFFFFF" w:themeFill="background1"/>
              </w:rPr>
              <w:t>conditiile livrarii produselor conform cerintelor din caietul de sarcini.</w:t>
            </w:r>
          </w:p>
          <w:p w:rsidR="00E95BE5" w:rsidRPr="0038775C" w:rsidRDefault="00E95BE5" w:rsidP="00E95BE5">
            <w:pPr>
              <w:spacing w:after="0" w:line="240" w:lineRule="auto"/>
              <w:ind w:firstLine="708"/>
              <w:jc w:val="both"/>
              <w:rPr>
                <w:rFonts w:cstheme="minorHAnsi"/>
                <w:sz w:val="16"/>
                <w:szCs w:val="16"/>
                <w:highlight w:val="yellow"/>
                <w:shd w:val="clear" w:color="auto" w:fill="F5F5F5"/>
              </w:rPr>
            </w:pPr>
            <w:r w:rsidRPr="00A12F88">
              <w:rPr>
                <w:rFonts w:cstheme="minorHAnsi"/>
                <w:b/>
                <w:i/>
                <w:sz w:val="16"/>
                <w:szCs w:val="16"/>
                <w:shd w:val="clear" w:color="auto" w:fill="FFFFFF" w:themeFill="background1"/>
              </w:rPr>
              <w:t>Operatorul economic va confirma in Formularul de oferta: termenul de plata solicitat, termenul de livrare solicitat, termenul de valabilitate al produselor solicitat, termenul de valabilitate al ofertei solicitat</w:t>
            </w:r>
            <w:r w:rsidRPr="00A12F88">
              <w:rPr>
                <w:rFonts w:cstheme="minorHAnsi"/>
                <w:i/>
                <w:sz w:val="16"/>
                <w:szCs w:val="16"/>
                <w:shd w:val="clear" w:color="auto" w:fill="FFFFFF" w:themeFill="background1"/>
              </w:rPr>
              <w:t>.</w:t>
            </w:r>
            <w:r w:rsidRPr="00A12F88">
              <w:rPr>
                <w:rFonts w:cstheme="minorHAnsi"/>
                <w:sz w:val="16"/>
                <w:szCs w:val="16"/>
                <w:shd w:val="clear" w:color="auto" w:fill="FFFFFF" w:themeFill="background1"/>
              </w:rPr>
              <w:t xml:space="preserve"> </w:t>
            </w:r>
            <w:r w:rsidRPr="00A12F88">
              <w:rPr>
                <w:rFonts w:cstheme="minorHAnsi"/>
                <w:b/>
                <w:i/>
                <w:sz w:val="16"/>
                <w:szCs w:val="16"/>
                <w:u w:val="single"/>
                <w:shd w:val="clear" w:color="auto" w:fill="FFFFFF" w:themeFill="background1"/>
              </w:rPr>
              <w:t>Termenul de</w:t>
            </w:r>
            <w:r w:rsidRPr="00A12F88">
              <w:rPr>
                <w:rFonts w:cstheme="minorHAnsi"/>
                <w:sz w:val="16"/>
                <w:szCs w:val="16"/>
                <w:u w:val="single"/>
                <w:shd w:val="clear" w:color="auto" w:fill="FFFFFF" w:themeFill="background1"/>
              </w:rPr>
              <w:t xml:space="preserve"> </w:t>
            </w:r>
            <w:r w:rsidRPr="00A12F88">
              <w:rPr>
                <w:rFonts w:cstheme="minorHAnsi"/>
                <w:b/>
                <w:i/>
                <w:sz w:val="16"/>
                <w:szCs w:val="16"/>
                <w:u w:val="single"/>
                <w:shd w:val="clear" w:color="auto" w:fill="FFFFFF" w:themeFill="background1"/>
              </w:rPr>
              <w:t>livrare al produselor este factor de evaluare_pentru lotul 5</w:t>
            </w:r>
            <w:r w:rsidRPr="00A12F88">
              <w:rPr>
                <w:rFonts w:cstheme="minorHAnsi"/>
                <w:b/>
                <w:i/>
                <w:sz w:val="16"/>
                <w:szCs w:val="16"/>
                <w:shd w:val="clear" w:color="auto" w:fill="FFFFFF" w:themeFill="background1"/>
              </w:rPr>
              <w:t>!!!</w:t>
            </w:r>
          </w:p>
        </w:tc>
      </w:tr>
      <w:tr w:rsidR="00E95BE5" w:rsidRPr="00084778" w:rsidTr="00E95BE5">
        <w:trPr>
          <w:trHeight w:val="242"/>
        </w:trPr>
        <w:tc>
          <w:tcPr>
            <w:tcW w:w="10170" w:type="dxa"/>
            <w:tcBorders>
              <w:top w:val="single" w:sz="4" w:space="0" w:color="auto"/>
              <w:left w:val="single" w:sz="4" w:space="0" w:color="auto"/>
              <w:bottom w:val="single" w:sz="4" w:space="0" w:color="auto"/>
              <w:right w:val="single" w:sz="4" w:space="0" w:color="auto"/>
            </w:tcBorders>
            <w:shd w:val="clear" w:color="auto" w:fill="FFFFFF" w:themeFill="background1"/>
          </w:tcPr>
          <w:p w:rsidR="00E95BE5" w:rsidRPr="00A12F88" w:rsidRDefault="00E95BE5" w:rsidP="00E95BE5">
            <w:pPr>
              <w:pStyle w:val="ListParagraph"/>
              <w:numPr>
                <w:ilvl w:val="0"/>
                <w:numId w:val="4"/>
              </w:numPr>
              <w:spacing w:line="276" w:lineRule="auto"/>
              <w:contextualSpacing w:val="0"/>
              <w:rPr>
                <w:rFonts w:asciiTheme="minorHAnsi" w:hAnsiTheme="minorHAnsi" w:cstheme="minorHAnsi"/>
                <w:sz w:val="16"/>
                <w:szCs w:val="16"/>
                <w:u w:val="single"/>
              </w:rPr>
            </w:pPr>
            <w:r w:rsidRPr="00A12F88">
              <w:rPr>
                <w:rFonts w:asciiTheme="minorHAnsi" w:hAnsiTheme="minorHAnsi" w:cstheme="minorHAnsi"/>
                <w:b/>
                <w:sz w:val="16"/>
                <w:szCs w:val="16"/>
                <w:u w:val="single"/>
                <w:lang w:eastAsia="ro-RO"/>
              </w:rPr>
              <w:t>Modul de prezentare a ofertei</w:t>
            </w:r>
          </w:p>
          <w:p w:rsidR="00E95BE5" w:rsidRPr="00A12F88" w:rsidRDefault="00E95BE5" w:rsidP="00E95BE5">
            <w:pPr>
              <w:spacing w:after="0"/>
              <w:jc w:val="both"/>
              <w:rPr>
                <w:rFonts w:cstheme="minorHAnsi"/>
                <w:sz w:val="16"/>
                <w:szCs w:val="16"/>
              </w:rPr>
            </w:pPr>
            <w:r w:rsidRPr="00A12F88">
              <w:rPr>
                <w:rFonts w:cstheme="minorHAnsi"/>
                <w:b/>
                <w:sz w:val="16"/>
                <w:szCs w:val="16"/>
              </w:rPr>
              <w:t>Ofertanții au obligația</w:t>
            </w:r>
            <w:r w:rsidRPr="00A12F88">
              <w:rPr>
                <w:rFonts w:cstheme="minorHAnsi"/>
                <w:sz w:val="16"/>
                <w:szCs w:val="16"/>
              </w:rPr>
              <w:t xml:space="preserve"> de a transmite </w:t>
            </w:r>
            <w:r w:rsidRPr="00A12F88">
              <w:rPr>
                <w:rFonts w:cstheme="minorHAnsi"/>
                <w:b/>
                <w:bCs/>
                <w:i/>
                <w:iCs/>
                <w:sz w:val="16"/>
                <w:szCs w:val="16"/>
              </w:rPr>
              <w:t xml:space="preserve">SCRISOAREA DE OFERTA </w:t>
            </w:r>
            <w:r w:rsidRPr="00A12F88">
              <w:rPr>
                <w:rFonts w:cstheme="minorHAnsi"/>
                <w:i/>
                <w:sz w:val="16"/>
                <w:szCs w:val="16"/>
              </w:rPr>
              <w:t xml:space="preserve">(Formular nr.4) </w:t>
            </w:r>
            <w:r w:rsidRPr="00A12F88">
              <w:rPr>
                <w:rFonts w:cstheme="minorHAnsi"/>
                <w:sz w:val="16"/>
                <w:szCs w:val="16"/>
              </w:rPr>
              <w:t xml:space="preserve">respectiv actul juridic prin care operatorul economic își manifestă voința de a se angaja din punct de vedere juridic în contractul de achiziție publică conform formularului pus la dispozitie de autoritatea contractanta prin email la urmatoarea adresa: </w:t>
            </w:r>
            <w:hyperlink r:id="rId21" w:history="1">
              <w:r w:rsidRPr="00A12F88">
                <w:rPr>
                  <w:rStyle w:val="Hyperlink"/>
                  <w:rFonts w:cstheme="minorHAnsi"/>
                  <w:b/>
                  <w:i/>
                  <w:color w:val="FF0000"/>
                  <w:sz w:val="24"/>
                  <w:szCs w:val="24"/>
                </w:rPr>
                <w:t>negociere.materiale.protectie@spitalspiridon.ro</w:t>
              </w:r>
            </w:hyperlink>
            <w:r w:rsidRPr="00A12F88">
              <w:rPr>
                <w:rFonts w:cstheme="minorHAnsi"/>
                <w:b/>
                <w:color w:val="FF0000"/>
                <w:sz w:val="16"/>
                <w:szCs w:val="16"/>
              </w:rPr>
              <w:t xml:space="preserve"> </w:t>
            </w:r>
          </w:p>
          <w:p w:rsidR="00E95BE5" w:rsidRPr="00A12F88" w:rsidRDefault="00E95BE5" w:rsidP="00E95BE5">
            <w:pPr>
              <w:pStyle w:val="BodyTextIndent2"/>
              <w:spacing w:line="276" w:lineRule="auto"/>
              <w:ind w:firstLine="0"/>
              <w:rPr>
                <w:rFonts w:asciiTheme="minorHAnsi" w:hAnsiTheme="minorHAnsi" w:cstheme="minorHAnsi"/>
                <w:sz w:val="16"/>
                <w:szCs w:val="16"/>
                <w:shd w:val="clear" w:color="auto" w:fill="FFFFFF"/>
              </w:rPr>
            </w:pPr>
            <w:r w:rsidRPr="00A12F88">
              <w:rPr>
                <w:rFonts w:asciiTheme="minorHAnsi" w:hAnsiTheme="minorHAnsi" w:cstheme="minorHAnsi"/>
                <w:sz w:val="16"/>
                <w:szCs w:val="16"/>
              </w:rPr>
              <w:t xml:space="preserve">Riscurile depunerii Ofertei, inclusiv forța majoră, sunt suportate de către Ofertant. </w:t>
            </w:r>
            <w:r w:rsidRPr="00A12F88">
              <w:rPr>
                <w:rFonts w:asciiTheme="minorHAnsi" w:hAnsiTheme="minorHAnsi" w:cstheme="minorHAnsi"/>
                <w:sz w:val="16"/>
                <w:szCs w:val="16"/>
                <w:shd w:val="clear" w:color="auto" w:fill="FFFFFF"/>
              </w:rPr>
              <w:t>Autoritatea contractantă nu va lua în considerare nici o Ofertă întârziată sosită după termenul limită de depunere a Ofertelor, după cum este acesta specificat în Invitatia de participare corespunzătoare acestei proceduri.</w:t>
            </w:r>
          </w:p>
          <w:p w:rsidR="00E95BE5" w:rsidRPr="00A12F88" w:rsidRDefault="00E95BE5" w:rsidP="00E95BE5">
            <w:pPr>
              <w:pStyle w:val="BodyTextIndent2"/>
              <w:spacing w:line="276" w:lineRule="auto"/>
              <w:ind w:firstLine="0"/>
              <w:rPr>
                <w:rFonts w:asciiTheme="minorHAnsi" w:hAnsiTheme="minorHAnsi" w:cstheme="minorHAnsi"/>
                <w:sz w:val="16"/>
                <w:szCs w:val="16"/>
              </w:rPr>
            </w:pPr>
            <w:r w:rsidRPr="00A12F88">
              <w:rPr>
                <w:rFonts w:asciiTheme="minorHAnsi" w:hAnsiTheme="minorHAnsi" w:cstheme="minorHAnsi"/>
                <w:sz w:val="16"/>
                <w:szCs w:val="16"/>
              </w:rPr>
              <w:t>Riscurile depunerii Ofertei, inclusiv forța majoră, sunt suportate de către Ofertant.</w:t>
            </w:r>
          </w:p>
          <w:p w:rsidR="00E95BE5" w:rsidRPr="00A12F88" w:rsidRDefault="00E95BE5" w:rsidP="00E95BE5">
            <w:pPr>
              <w:spacing w:after="0"/>
              <w:jc w:val="both"/>
              <w:rPr>
                <w:rFonts w:cstheme="minorHAnsi"/>
                <w:b/>
                <w:sz w:val="16"/>
                <w:szCs w:val="16"/>
                <w:u w:val="single"/>
              </w:rPr>
            </w:pPr>
            <w:r w:rsidRPr="00A12F88">
              <w:rPr>
                <w:rFonts w:cstheme="minorHAnsi"/>
                <w:b/>
                <w:sz w:val="16"/>
                <w:szCs w:val="16"/>
                <w:u w:val="single"/>
              </w:rPr>
              <w:t xml:space="preserve">Documentele solicitate de la potențialii Ofertanți sunt: </w:t>
            </w:r>
          </w:p>
          <w:p w:rsidR="00E95BE5" w:rsidRPr="00A12F88" w:rsidRDefault="00E95BE5" w:rsidP="00E95BE5">
            <w:pPr>
              <w:pStyle w:val="ListParagraph"/>
              <w:numPr>
                <w:ilvl w:val="0"/>
                <w:numId w:val="6"/>
              </w:numPr>
              <w:spacing w:line="276" w:lineRule="auto"/>
              <w:jc w:val="both"/>
              <w:rPr>
                <w:rFonts w:asciiTheme="minorHAnsi" w:hAnsiTheme="minorHAnsi" w:cstheme="minorHAnsi"/>
                <w:i/>
                <w:sz w:val="16"/>
                <w:szCs w:val="16"/>
              </w:rPr>
            </w:pPr>
            <w:r w:rsidRPr="00A12F88">
              <w:rPr>
                <w:rFonts w:asciiTheme="minorHAnsi" w:hAnsiTheme="minorHAnsi" w:cstheme="minorHAnsi"/>
                <w:sz w:val="16"/>
                <w:szCs w:val="16"/>
              </w:rPr>
              <w:t xml:space="preserve">Scrisoarea de Ofertă </w:t>
            </w:r>
            <w:r w:rsidRPr="00A12F88">
              <w:rPr>
                <w:rFonts w:asciiTheme="minorHAnsi" w:hAnsiTheme="minorHAnsi" w:cstheme="minorHAnsi"/>
                <w:i/>
                <w:sz w:val="16"/>
                <w:szCs w:val="16"/>
              </w:rPr>
              <w:t>(Formular nr.4);</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DUAE  (răspuns)  pentru  toți  Operatorii  Economici  implicați  în  procedură  (Ofertant  individual,  membru  al  unei  Asocieri, Subcontractant, Terț Susținător);</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 xml:space="preserve">Declaraţie privind neîncadrarea în situaţiile prevăzute de la art. 58 -63 </w:t>
            </w:r>
            <w:r w:rsidRPr="00A12F88">
              <w:rPr>
                <w:rFonts w:asciiTheme="minorHAnsi" w:hAnsiTheme="minorHAnsi" w:cstheme="minorHAnsi"/>
                <w:i/>
                <w:sz w:val="16"/>
                <w:szCs w:val="16"/>
                <w:lang w:val="fr-FR"/>
              </w:rPr>
              <w:t>(Formular nr.1);</w:t>
            </w:r>
            <w:r w:rsidRPr="00A12F88">
              <w:rPr>
                <w:rFonts w:asciiTheme="minorHAnsi" w:hAnsiTheme="minorHAnsi" w:cstheme="minorHAnsi"/>
                <w:sz w:val="16"/>
                <w:szCs w:val="16"/>
                <w:lang w:val="fr-FR"/>
              </w:rPr>
              <w:t xml:space="preserve"> </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Acordul de asociere, semnat de toți membrii Asocierii [doar în cazul unei Asocieri];</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Împuternicire din partea fiecărui membru al Asocierii pentru aceeași persoana, autorizând persoana desemnată să semneze Oferta și să angajeze Ofertantul în procedura de atribuire [doar în cazul unei Asocieri];</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 ctiv în care aceștia din urmă asigură îndeplinirea angajamentului de susținere [dacă este cazul];</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lang w:val="fr-FR"/>
              </w:rPr>
              <w:t>Acordul de subcontractare/Acordurile de subcontractare pentru Subcontractanții cunoscuți la momentul depunerii Ofertei [dacă este cazul];</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rPr>
              <w:t xml:space="preserve">Propunerea Tehnică </w:t>
            </w:r>
            <w:r w:rsidRPr="00A12F88">
              <w:rPr>
                <w:rFonts w:asciiTheme="minorHAnsi" w:hAnsiTheme="minorHAnsi" w:cstheme="minorHAnsi"/>
                <w:i/>
                <w:sz w:val="16"/>
                <w:szCs w:val="16"/>
              </w:rPr>
              <w:t>(Formular nr. 2, 2a,2b);</w:t>
            </w:r>
          </w:p>
          <w:p w:rsidR="00E95BE5" w:rsidRPr="00A12F88" w:rsidRDefault="00E95BE5" w:rsidP="00E95BE5">
            <w:pPr>
              <w:pStyle w:val="ListParagraph"/>
              <w:numPr>
                <w:ilvl w:val="0"/>
                <w:numId w:val="6"/>
              </w:numPr>
              <w:spacing w:line="276" w:lineRule="auto"/>
              <w:jc w:val="both"/>
              <w:rPr>
                <w:rFonts w:asciiTheme="minorHAnsi" w:hAnsiTheme="minorHAnsi" w:cstheme="minorHAnsi"/>
                <w:sz w:val="16"/>
                <w:szCs w:val="16"/>
              </w:rPr>
            </w:pPr>
            <w:r w:rsidRPr="00A12F88">
              <w:rPr>
                <w:rFonts w:asciiTheme="minorHAnsi" w:hAnsiTheme="minorHAnsi" w:cstheme="minorHAnsi"/>
                <w:sz w:val="16"/>
                <w:szCs w:val="16"/>
              </w:rPr>
              <w:t xml:space="preserve">Propunerea Financiară, inclusiv Centralizator Propunere Financiara </w:t>
            </w:r>
            <w:r w:rsidRPr="00A12F88">
              <w:rPr>
                <w:rFonts w:asciiTheme="minorHAnsi" w:hAnsiTheme="minorHAnsi" w:cstheme="minorHAnsi"/>
                <w:i/>
                <w:sz w:val="16"/>
                <w:szCs w:val="16"/>
              </w:rPr>
              <w:t>(Formular 3, 3a);</w:t>
            </w:r>
          </w:p>
          <w:p w:rsidR="00E95BE5" w:rsidRPr="00A12F88" w:rsidRDefault="00E95BE5" w:rsidP="00E95BE5">
            <w:pPr>
              <w:spacing w:after="0"/>
              <w:ind w:firstLine="360"/>
              <w:jc w:val="both"/>
              <w:rPr>
                <w:rFonts w:cstheme="minorHAnsi"/>
                <w:sz w:val="16"/>
                <w:szCs w:val="16"/>
              </w:rPr>
            </w:pPr>
            <w:r w:rsidRPr="00A12F88">
              <w:rPr>
                <w:rFonts w:cstheme="minorHAnsi"/>
                <w:b/>
                <w:sz w:val="16"/>
                <w:szCs w:val="16"/>
              </w:rPr>
              <w:t>Perioada de valabilitate a Ofertei:</w:t>
            </w:r>
            <w:r w:rsidRPr="00A12F88">
              <w:rPr>
                <w:rFonts w:cstheme="minorHAnsi"/>
                <w:sz w:val="16"/>
                <w:szCs w:val="16"/>
              </w:rPr>
              <w:t xml:space="preserve"> Oferta trebuie să fie valabilă pentru o perioadă </w:t>
            </w:r>
            <w:r w:rsidRPr="00A12F88">
              <w:rPr>
                <w:rFonts w:cstheme="minorHAnsi"/>
                <w:b/>
                <w:sz w:val="16"/>
                <w:szCs w:val="16"/>
              </w:rPr>
              <w:t>de 6 luni de la termenul-limită de primire a Ofertelor</w:t>
            </w:r>
            <w:r w:rsidRPr="00A12F88">
              <w:rPr>
                <w:rFonts w:cstheme="minorHAnsi"/>
                <w:sz w:val="16"/>
                <w:szCs w:val="16"/>
              </w:rPr>
              <w:t>, perioada minimă pe parcursul căreia Ofertantul trebuie să își mențină oferta.</w:t>
            </w:r>
          </w:p>
          <w:p w:rsidR="00E95BE5" w:rsidRPr="00A12F88" w:rsidRDefault="00E95BE5" w:rsidP="00E95BE5">
            <w:pPr>
              <w:spacing w:after="0" w:line="240" w:lineRule="auto"/>
              <w:ind w:firstLine="360"/>
              <w:jc w:val="both"/>
              <w:rPr>
                <w:rFonts w:cstheme="minorHAnsi"/>
                <w:sz w:val="16"/>
                <w:szCs w:val="16"/>
              </w:rPr>
            </w:pPr>
            <w:r w:rsidRPr="00A12F88">
              <w:rPr>
                <w:rFonts w:cstheme="minorHAnsi"/>
                <w:sz w:val="16"/>
                <w:szCs w:val="16"/>
              </w:rPr>
              <w:t xml:space="preserve">În circumstanțe excepționale, înainte de expirarea perioadei de valabilitate a Ofertei, Autoritatea contractantă poate solicita Ofertanților să prelungească perioada de valabilitate a Ofertei. </w:t>
            </w:r>
          </w:p>
          <w:p w:rsidR="00E95BE5" w:rsidRPr="00A12F88" w:rsidRDefault="00E95BE5" w:rsidP="00E95BE5">
            <w:pPr>
              <w:spacing w:after="0" w:line="240" w:lineRule="auto"/>
              <w:ind w:firstLine="360"/>
              <w:jc w:val="both"/>
              <w:rPr>
                <w:rFonts w:cstheme="minorHAnsi"/>
                <w:b/>
                <w:sz w:val="16"/>
                <w:szCs w:val="16"/>
              </w:rPr>
            </w:pPr>
            <w:r w:rsidRPr="00A12F88">
              <w:rPr>
                <w:rFonts w:cstheme="minorHAnsi"/>
                <w:b/>
                <w:sz w:val="16"/>
                <w:szCs w:val="16"/>
              </w:rPr>
              <w:t>În cazul în care un Ofertant nu se conformează acestei solicitări, Oferta sa va fi respinsă ca fiind inacceptabilă.</w:t>
            </w:r>
          </w:p>
          <w:p w:rsidR="00E95BE5" w:rsidRPr="00A12F88" w:rsidRDefault="00E95BE5" w:rsidP="00E95BE5">
            <w:pPr>
              <w:spacing w:after="0" w:line="240" w:lineRule="auto"/>
              <w:ind w:firstLine="360"/>
              <w:jc w:val="both"/>
              <w:rPr>
                <w:rFonts w:cstheme="minorHAnsi"/>
                <w:b/>
                <w:sz w:val="16"/>
                <w:szCs w:val="16"/>
              </w:rPr>
            </w:pPr>
            <w:r w:rsidRPr="00A12F88">
              <w:rPr>
                <w:rFonts w:cstheme="minorHAnsi"/>
                <w:b/>
                <w:sz w:val="16"/>
                <w:szCs w:val="16"/>
              </w:rPr>
              <w:t>Termenul-limită pentru primirea Ofertelor</w:t>
            </w:r>
          </w:p>
          <w:p w:rsidR="00E95BE5" w:rsidRPr="00A12F88" w:rsidRDefault="00E95BE5" w:rsidP="00E95BE5">
            <w:pPr>
              <w:pStyle w:val="BodyTextIndent2"/>
              <w:ind w:firstLine="0"/>
              <w:rPr>
                <w:rFonts w:asciiTheme="minorHAnsi" w:hAnsiTheme="minorHAnsi" w:cstheme="minorHAnsi"/>
                <w:b/>
                <w:color w:val="FF0000"/>
                <w:u w:val="single"/>
              </w:rPr>
            </w:pPr>
            <w:r w:rsidRPr="00A12F88">
              <w:rPr>
                <w:rFonts w:asciiTheme="minorHAnsi" w:hAnsiTheme="minorHAnsi" w:cstheme="minorHAnsi"/>
                <w:b/>
                <w:color w:val="FF0000"/>
                <w:u w:val="single"/>
              </w:rPr>
              <w:t>Data limită pentru transmiterea ofertelor: 19.02.2026 ora 23.59</w:t>
            </w:r>
          </w:p>
          <w:p w:rsidR="00E95BE5" w:rsidRPr="00A12F88" w:rsidRDefault="00E95BE5" w:rsidP="00E95BE5">
            <w:pPr>
              <w:pStyle w:val="BodyTextIndent2"/>
              <w:ind w:firstLine="0"/>
              <w:rPr>
                <w:rFonts w:asciiTheme="minorHAnsi" w:hAnsiTheme="minorHAnsi" w:cstheme="minorHAnsi"/>
                <w:b/>
                <w:bCs/>
                <w:color w:val="FF0000"/>
                <w:u w:val="single"/>
              </w:rPr>
            </w:pPr>
            <w:r w:rsidRPr="00A12F88">
              <w:rPr>
                <w:rFonts w:asciiTheme="minorHAnsi" w:hAnsiTheme="minorHAnsi" w:cstheme="minorHAnsi"/>
                <w:b/>
                <w:bCs/>
                <w:color w:val="FF0000"/>
                <w:u w:val="single"/>
              </w:rPr>
              <w:t>Accesarea email-urilor primite va incepe in data de: 20</w:t>
            </w:r>
            <w:r w:rsidRPr="00A12F88">
              <w:rPr>
                <w:rFonts w:asciiTheme="minorHAnsi" w:hAnsiTheme="minorHAnsi" w:cstheme="minorHAnsi"/>
                <w:b/>
                <w:color w:val="FF0000"/>
                <w:u w:val="single"/>
              </w:rPr>
              <w:t>.02.2025 ora 08.00</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Toate orele specificate în Invitatia de participare se referă la ora locală a României.</w:t>
            </w:r>
          </w:p>
          <w:p w:rsidR="00E95BE5" w:rsidRPr="00A12F88" w:rsidRDefault="00E95BE5" w:rsidP="00E95BE5">
            <w:pPr>
              <w:spacing w:after="0" w:line="240" w:lineRule="auto"/>
              <w:jc w:val="both"/>
              <w:rPr>
                <w:rFonts w:cstheme="minorHAnsi"/>
                <w:b/>
                <w:sz w:val="16"/>
                <w:szCs w:val="16"/>
              </w:rPr>
            </w:pPr>
            <w:r w:rsidRPr="00A12F88">
              <w:rPr>
                <w:rFonts w:cstheme="minorHAnsi"/>
                <w:b/>
                <w:sz w:val="16"/>
                <w:szCs w:val="16"/>
              </w:rPr>
              <w:t>Ofertele depuse prin alte mijloace nu vor fi luate în considerare.</w:t>
            </w:r>
          </w:p>
          <w:p w:rsidR="00E95BE5" w:rsidRPr="00A12F88" w:rsidRDefault="00E95BE5" w:rsidP="00E95BE5">
            <w:pPr>
              <w:spacing w:after="0" w:line="240" w:lineRule="auto"/>
              <w:jc w:val="both"/>
              <w:rPr>
                <w:rFonts w:cstheme="minorHAnsi"/>
                <w:b/>
                <w:sz w:val="16"/>
                <w:szCs w:val="16"/>
              </w:rPr>
            </w:pPr>
            <w:r w:rsidRPr="00A12F88">
              <w:rPr>
                <w:rFonts w:cstheme="minorHAnsi"/>
                <w:b/>
                <w:sz w:val="16"/>
                <w:szCs w:val="16"/>
              </w:rPr>
              <w:t>Retragerea, înlocuirea și modificarea Ofertelor</w:t>
            </w:r>
          </w:p>
          <w:p w:rsidR="00E95BE5" w:rsidRPr="00A12F88" w:rsidRDefault="00E95BE5" w:rsidP="00E95BE5">
            <w:pPr>
              <w:tabs>
                <w:tab w:val="left" w:pos="360"/>
              </w:tabs>
              <w:spacing w:after="0" w:line="240" w:lineRule="auto"/>
              <w:jc w:val="both"/>
              <w:rPr>
                <w:rFonts w:cstheme="minorHAnsi"/>
                <w:sz w:val="16"/>
                <w:szCs w:val="16"/>
              </w:rPr>
            </w:pPr>
            <w:r w:rsidRPr="00A12F88">
              <w:rPr>
                <w:rFonts w:cstheme="minorHAnsi"/>
                <w:sz w:val="16"/>
                <w:szCs w:val="16"/>
              </w:rPr>
              <w:t>Operatorii Economici au posibilitatea de a-și retrage, înlocui și modifica Oferta înainte de termenul limită pentru primirea Ofertelor stabilit în Invitatia de participare.</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 xml:space="preserve">De asemenea, </w:t>
            </w:r>
            <w:r w:rsidRPr="00A12F88">
              <w:rPr>
                <w:rFonts w:cstheme="minorHAnsi"/>
                <w:i/>
                <w:sz w:val="16"/>
                <w:szCs w:val="16"/>
              </w:rPr>
              <w:t>„Oferta de preț”</w:t>
            </w:r>
            <w:r w:rsidRPr="00A12F88">
              <w:rPr>
                <w:rFonts w:cstheme="minorHAnsi"/>
                <w:sz w:val="16"/>
                <w:szCs w:val="16"/>
              </w:rPr>
              <w:t xml:space="preserve"> poate fi redepusă până la termenul-limită pentru depunerea Ofertei.</w:t>
            </w:r>
          </w:p>
          <w:p w:rsidR="00E95BE5" w:rsidRPr="00A12F88" w:rsidRDefault="00E95BE5" w:rsidP="00E95BE5">
            <w:pPr>
              <w:tabs>
                <w:tab w:val="left" w:pos="360"/>
              </w:tabs>
              <w:spacing w:after="0" w:line="240" w:lineRule="auto"/>
              <w:jc w:val="both"/>
              <w:rPr>
                <w:rFonts w:cstheme="minorHAnsi"/>
                <w:b/>
                <w:i/>
                <w:sz w:val="16"/>
                <w:szCs w:val="16"/>
                <w:u w:val="single"/>
              </w:rPr>
            </w:pPr>
            <w:r w:rsidRPr="00A12F88">
              <w:rPr>
                <w:rFonts w:cstheme="minorHAnsi"/>
                <w:b/>
                <w:i/>
                <w:sz w:val="16"/>
                <w:szCs w:val="16"/>
                <w:u w:val="single"/>
              </w:rPr>
              <w:t>Nicio Ofertă nu poate fi înlocuită sau modificată după termenul-limită pentru primirea Ofertelor.</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w:t>
            </w:r>
          </w:p>
          <w:p w:rsidR="00E95BE5" w:rsidRPr="00A12F88" w:rsidRDefault="00E95BE5" w:rsidP="00E95BE5">
            <w:pPr>
              <w:tabs>
                <w:tab w:val="left" w:pos="360"/>
              </w:tabs>
              <w:spacing w:after="0" w:line="240" w:lineRule="auto"/>
              <w:jc w:val="both"/>
              <w:rPr>
                <w:rFonts w:cstheme="minorHAnsi"/>
                <w:b/>
                <w:sz w:val="16"/>
                <w:szCs w:val="16"/>
              </w:rPr>
            </w:pPr>
            <w:r w:rsidRPr="00A12F88">
              <w:rPr>
                <w:rFonts w:cstheme="minorHAnsi"/>
                <w:b/>
                <w:sz w:val="16"/>
                <w:szCs w:val="16"/>
              </w:rPr>
              <w:t>Accesarea Ofertelor</w:t>
            </w:r>
          </w:p>
          <w:p w:rsidR="00E95BE5" w:rsidRPr="00A12F88" w:rsidRDefault="00E95BE5" w:rsidP="00E95BE5">
            <w:pPr>
              <w:tabs>
                <w:tab w:val="left" w:pos="360"/>
                <w:tab w:val="left" w:pos="720"/>
                <w:tab w:val="left" w:pos="810"/>
              </w:tabs>
              <w:spacing w:after="0" w:line="240" w:lineRule="auto"/>
              <w:jc w:val="both"/>
              <w:rPr>
                <w:rFonts w:cstheme="minorHAnsi"/>
                <w:sz w:val="16"/>
                <w:szCs w:val="16"/>
              </w:rPr>
            </w:pPr>
            <w:r w:rsidRPr="00A12F88">
              <w:rPr>
                <w:rFonts w:cstheme="minorHAnsi"/>
                <w:sz w:val="16"/>
                <w:szCs w:val="16"/>
              </w:rPr>
              <w:t xml:space="preserve">Ca regulă generală, întrucât procedura se desfășoară ofline, după termenul-limită de primire a Ofertelor, Autoritatea contractantă va putea descarca din email Ofertele depuse de Ofertanți. </w:t>
            </w:r>
          </w:p>
          <w:p w:rsidR="00E95BE5" w:rsidRPr="00A12F88" w:rsidRDefault="00E95BE5" w:rsidP="00E95BE5">
            <w:pPr>
              <w:tabs>
                <w:tab w:val="left" w:pos="360"/>
                <w:tab w:val="left" w:pos="720"/>
                <w:tab w:val="left" w:pos="810"/>
              </w:tabs>
              <w:spacing w:after="0" w:line="240" w:lineRule="auto"/>
              <w:jc w:val="both"/>
              <w:rPr>
                <w:rFonts w:cstheme="minorHAnsi"/>
                <w:sz w:val="16"/>
                <w:szCs w:val="16"/>
              </w:rPr>
            </w:pPr>
            <w:r w:rsidRPr="00A12F88">
              <w:rPr>
                <w:rFonts w:cstheme="minorHAnsi"/>
                <w:sz w:val="16"/>
                <w:szCs w:val="16"/>
              </w:rPr>
              <w:lastRenderedPageBreak/>
              <w:t xml:space="preserve">Operatorul economic trebuie să ia toate măsurile astfel încât oferta să fie transmisă pe email numai în format electronic si </w:t>
            </w:r>
            <w:r w:rsidRPr="00A12F88">
              <w:rPr>
                <w:rFonts w:cstheme="minorHAnsi"/>
                <w:b/>
                <w:i/>
                <w:sz w:val="16"/>
                <w:szCs w:val="16"/>
                <w:u w:val="single"/>
              </w:rPr>
              <w:t>numai până la data limită de depunere a ofertelor, așa cum este aceasta evidențiată în cadrul invitatiei de participare</w:t>
            </w:r>
            <w:r w:rsidRPr="00A12F88">
              <w:rPr>
                <w:rFonts w:cstheme="minorHAnsi"/>
                <w:sz w:val="16"/>
                <w:szCs w:val="16"/>
              </w:rPr>
              <w:t xml:space="preserve">. Riscurile transmiterii ofertei, inclusiv forța majoră, cad în sarcina operatorului economic. </w:t>
            </w:r>
          </w:p>
          <w:p w:rsidR="00E95BE5" w:rsidRPr="00A12F88" w:rsidRDefault="00E95BE5" w:rsidP="00E95BE5">
            <w:pPr>
              <w:tabs>
                <w:tab w:val="left" w:pos="450"/>
              </w:tabs>
              <w:spacing w:after="0" w:line="240" w:lineRule="auto"/>
              <w:jc w:val="both"/>
              <w:rPr>
                <w:rFonts w:cstheme="minorHAnsi"/>
                <w:sz w:val="16"/>
                <w:szCs w:val="16"/>
              </w:rPr>
            </w:pPr>
            <w:r w:rsidRPr="00A12F88">
              <w:rPr>
                <w:rFonts w:cstheme="minorHAnsi"/>
                <w:sz w:val="16"/>
                <w:szCs w:val="16"/>
              </w:rPr>
              <w:t xml:space="preserve">Pentru a se evita apariția unor erori pe parcursul analizării si verificării documentelor prezentate de ofertanți se solicită operatorilor economici </w:t>
            </w:r>
            <w:r w:rsidRPr="00A12F88">
              <w:rPr>
                <w:rFonts w:cstheme="minorHAnsi"/>
                <w:b/>
                <w:i/>
                <w:sz w:val="16"/>
                <w:szCs w:val="16"/>
                <w:u w:val="single"/>
              </w:rPr>
              <w:t>să procedeze la numerotarea de la prima la ultima pagina a tuturor paginilor</w:t>
            </w:r>
            <w:r w:rsidRPr="00A12F88">
              <w:rPr>
                <w:rFonts w:cstheme="minorHAnsi"/>
                <w:sz w:val="16"/>
                <w:szCs w:val="16"/>
              </w:rPr>
              <w:t xml:space="preserve"> din cadrul ofertei, din cadrul documentelor de calificare si din cadrul celorlalte documente care însoțesc oferta, astfel încât acestea să poată fi identificate în mod facil.</w:t>
            </w:r>
          </w:p>
          <w:p w:rsidR="00E95BE5" w:rsidRPr="00A12F88" w:rsidRDefault="00E95BE5" w:rsidP="00E95BE5">
            <w:pPr>
              <w:spacing w:after="0" w:line="240" w:lineRule="auto"/>
              <w:jc w:val="both"/>
              <w:rPr>
                <w:rFonts w:cstheme="minorHAnsi"/>
                <w:b/>
                <w:sz w:val="16"/>
                <w:szCs w:val="16"/>
              </w:rPr>
            </w:pPr>
            <w:r w:rsidRPr="00A12F88">
              <w:rPr>
                <w:rFonts w:cstheme="minorHAnsi"/>
                <w:sz w:val="16"/>
                <w:szCs w:val="16"/>
              </w:rPr>
              <w:t xml:space="preserve">Documentele eliberate de instituții/organisme oficiale abilitate sau de către terți trebuie să fie datate, semnate si, după caz, parafate conform prevederilor legale în vigoare si se vor prezenta </w:t>
            </w:r>
            <w:r w:rsidRPr="00A12F88">
              <w:rPr>
                <w:rFonts w:cstheme="minorHAnsi"/>
                <w:b/>
                <w:i/>
                <w:sz w:val="16"/>
                <w:szCs w:val="16"/>
                <w:u w:val="single"/>
              </w:rPr>
              <w:t>scanate in format lizibil, cu mențiunea „conform cu originalul” si semnate de către ofertant</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Niciun cost suportat de operatorul economic pentru pregătirea si depunerea ofertei nu va fi rambursat. Toate aceste costuri vor fi suportate integral de către ofertanți, indiferent de rezultatul aplicării procedurii de atribuire.</w:t>
            </w:r>
          </w:p>
          <w:p w:rsidR="00E95BE5" w:rsidRPr="00A12F88" w:rsidRDefault="00E95BE5" w:rsidP="00E95BE5">
            <w:pPr>
              <w:spacing w:after="0" w:line="240" w:lineRule="auto"/>
              <w:jc w:val="both"/>
              <w:rPr>
                <w:rFonts w:cstheme="minorHAnsi"/>
                <w:sz w:val="16"/>
                <w:szCs w:val="16"/>
              </w:rPr>
            </w:pPr>
            <w:r w:rsidRPr="00A12F88">
              <w:rPr>
                <w:rFonts w:cstheme="minorHAnsi"/>
                <w:b/>
                <w:sz w:val="16"/>
                <w:szCs w:val="16"/>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r w:rsidRPr="00A12F88">
              <w:rPr>
                <w:rFonts w:cstheme="minorHAnsi"/>
                <w:sz w:val="16"/>
                <w:szCs w:val="16"/>
              </w:rPr>
              <w:t>.</w:t>
            </w:r>
          </w:p>
          <w:p w:rsidR="00E95BE5" w:rsidRPr="00A12F88" w:rsidRDefault="00E95BE5" w:rsidP="00E95BE5">
            <w:pPr>
              <w:spacing w:after="0" w:line="240" w:lineRule="auto"/>
              <w:jc w:val="both"/>
              <w:rPr>
                <w:rFonts w:cstheme="minorHAnsi"/>
                <w:sz w:val="16"/>
                <w:szCs w:val="16"/>
              </w:rPr>
            </w:pPr>
            <w:r w:rsidRPr="00A12F88">
              <w:rPr>
                <w:rFonts w:cstheme="minorHAnsi"/>
                <w:sz w:val="16"/>
                <w:szCs w:val="16"/>
              </w:rPr>
              <w:t xml:space="preserve">Prezumția de legalitate si autenticitate a documentelor prezentate: </w:t>
            </w:r>
            <w:r w:rsidRPr="00A12F88">
              <w:rPr>
                <w:rFonts w:cstheme="minorHAnsi"/>
                <w:b/>
                <w:i/>
                <w:sz w:val="16"/>
                <w:szCs w:val="16"/>
                <w:u w:val="single"/>
              </w:rPr>
              <w:t>ofertantul își asumă răspunderea exclusivă pentru legalitatea si autenticitatea tuturor documentelor prezentate în original, copie si/sau copie „conformă cu originalul” în vederea participării la procedură</w:t>
            </w:r>
            <w:r w:rsidRPr="00A12F88">
              <w:rPr>
                <w:rFonts w:cstheme="minorHAnsi"/>
                <w:sz w:val="16"/>
                <w:szCs w:val="16"/>
              </w:rPr>
              <w:t>.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 contractante vor fi respinși, cu aplicarea în mod corespunzător a dispozițiilor/consecințelor legale incidente.</w:t>
            </w:r>
          </w:p>
          <w:p w:rsidR="00E95BE5" w:rsidRPr="00A12F88" w:rsidRDefault="00E95BE5" w:rsidP="00E95BE5">
            <w:pPr>
              <w:pStyle w:val="ListParagraph"/>
              <w:numPr>
                <w:ilvl w:val="0"/>
                <w:numId w:val="1"/>
              </w:numPr>
              <w:jc w:val="both"/>
              <w:rPr>
                <w:rFonts w:asciiTheme="minorHAnsi" w:hAnsiTheme="minorHAnsi" w:cstheme="minorHAnsi"/>
                <w:b/>
                <w:sz w:val="16"/>
                <w:szCs w:val="16"/>
                <w:u w:val="single"/>
              </w:rPr>
            </w:pPr>
            <w:r w:rsidRPr="00A12F88">
              <w:rPr>
                <w:rFonts w:asciiTheme="minorHAnsi" w:hAnsiTheme="minorHAnsi" w:cstheme="minorHAnsi"/>
                <w:b/>
                <w:sz w:val="16"/>
                <w:szCs w:val="16"/>
                <w:u w:val="single"/>
              </w:rPr>
              <w:t>INSTRUCȚIUNI PRIVIND CRITERIUL DE ATRIBUIRE</w:t>
            </w:r>
          </w:p>
          <w:p w:rsidR="00E95BE5" w:rsidRPr="00A12F88" w:rsidRDefault="00E95BE5" w:rsidP="00E95BE5">
            <w:pPr>
              <w:pStyle w:val="ListParagraph"/>
              <w:ind w:left="0"/>
              <w:contextualSpacing w:val="0"/>
              <w:jc w:val="both"/>
              <w:rPr>
                <w:rFonts w:asciiTheme="minorHAnsi" w:eastAsia="Calibri" w:hAnsiTheme="minorHAnsi" w:cstheme="minorHAnsi"/>
                <w:iCs/>
                <w:sz w:val="16"/>
                <w:szCs w:val="16"/>
                <w:u w:val="single"/>
              </w:rPr>
            </w:pPr>
            <w:r w:rsidRPr="00A12F88">
              <w:rPr>
                <w:rFonts w:asciiTheme="minorHAnsi" w:eastAsia="Calibri" w:hAnsiTheme="minorHAnsi" w:cstheme="minorHAnsi"/>
                <w:b/>
                <w:i/>
                <w:iCs/>
                <w:color w:val="000000"/>
                <w:sz w:val="16"/>
                <w:szCs w:val="16"/>
              </w:rPr>
              <w:t xml:space="preserve">În </w:t>
            </w:r>
            <w:r w:rsidRPr="00A12F88">
              <w:rPr>
                <w:rFonts w:asciiTheme="minorHAnsi" w:eastAsia="Calibri" w:hAnsiTheme="minorHAnsi" w:cstheme="minorHAnsi"/>
                <w:b/>
                <w:i/>
                <w:iCs/>
                <w:sz w:val="16"/>
                <w:szCs w:val="16"/>
              </w:rPr>
              <w:t>urma</w:t>
            </w:r>
            <w:r w:rsidRPr="00A12F88">
              <w:rPr>
                <w:rFonts w:asciiTheme="minorHAnsi" w:eastAsia="Calibri" w:hAnsiTheme="minorHAnsi" w:cstheme="minorHAnsi"/>
                <w:b/>
                <w:iCs/>
                <w:sz w:val="16"/>
                <w:szCs w:val="16"/>
              </w:rPr>
              <w:t xml:space="preserve"> finalizarii etapei de </w:t>
            </w:r>
            <w:r w:rsidRPr="00A12F88">
              <w:rPr>
                <w:rFonts w:asciiTheme="minorHAnsi" w:hAnsiTheme="minorHAnsi" w:cstheme="minorHAnsi"/>
                <w:b/>
                <w:caps/>
                <w:sz w:val="16"/>
                <w:szCs w:val="16"/>
              </w:rPr>
              <w:t xml:space="preserve">EVALUARE CALIFICARE/ TEHNICA </w:t>
            </w:r>
            <w:r w:rsidRPr="00A12F88">
              <w:rPr>
                <w:rFonts w:asciiTheme="minorHAnsi" w:hAnsiTheme="minorHAnsi" w:cstheme="minorHAnsi"/>
                <w:b/>
                <w:sz w:val="16"/>
                <w:szCs w:val="16"/>
              </w:rPr>
              <w:t>va</w:t>
            </w:r>
            <w:r w:rsidRPr="00A12F88">
              <w:rPr>
                <w:rFonts w:asciiTheme="minorHAnsi" w:eastAsia="Calibri" w:hAnsiTheme="minorHAnsi" w:cstheme="minorHAnsi"/>
                <w:b/>
                <w:i/>
                <w:iCs/>
                <w:sz w:val="16"/>
                <w:szCs w:val="16"/>
              </w:rPr>
              <w:t xml:space="preserve"> fi stabilită oferta cea mai avantajoasă din punct de vedere economic pe baza </w:t>
            </w:r>
            <w:r w:rsidRPr="00A12F88">
              <w:rPr>
                <w:rFonts w:asciiTheme="minorHAnsi" w:eastAsia="Calibri" w:hAnsiTheme="minorHAnsi" w:cstheme="minorHAnsi"/>
                <w:b/>
                <w:iCs/>
                <w:sz w:val="16"/>
                <w:szCs w:val="16"/>
                <w:u w:val="single"/>
              </w:rPr>
              <w:t>criteriului de atribuire</w:t>
            </w:r>
            <w:r w:rsidRPr="00A12F88">
              <w:rPr>
                <w:rFonts w:asciiTheme="minorHAnsi" w:eastAsia="Calibri" w:hAnsiTheme="minorHAnsi" w:cstheme="minorHAnsi"/>
                <w:iCs/>
                <w:sz w:val="16"/>
                <w:szCs w:val="16"/>
                <w:u w:val="single"/>
              </w:rPr>
              <w:t>:</w:t>
            </w:r>
          </w:p>
          <w:p w:rsidR="00E95BE5" w:rsidRPr="00A12F88" w:rsidRDefault="00E95BE5" w:rsidP="00E95BE5">
            <w:pPr>
              <w:jc w:val="both"/>
              <w:rPr>
                <w:rFonts w:cstheme="minorHAnsi"/>
                <w:spacing w:val="4"/>
                <w:sz w:val="16"/>
                <w:szCs w:val="16"/>
              </w:rPr>
            </w:pPr>
            <w:r w:rsidRPr="00A12F88">
              <w:rPr>
                <w:rFonts w:cstheme="minorHAnsi"/>
                <w:b/>
                <w:i/>
                <w:spacing w:val="4"/>
                <w:sz w:val="16"/>
                <w:szCs w:val="16"/>
                <w:u w:val="single"/>
              </w:rPr>
              <w:t xml:space="preserve">Pentru loturile </w:t>
            </w:r>
            <w:r w:rsidRPr="00A12F88">
              <w:rPr>
                <w:rFonts w:cstheme="minorHAnsi"/>
                <w:b/>
                <w:i/>
                <w:spacing w:val="4"/>
                <w:sz w:val="18"/>
                <w:szCs w:val="18"/>
              </w:rPr>
              <w:t>1, 2, 3, 4, 6</w:t>
            </w:r>
            <w:r w:rsidRPr="00A12F88">
              <w:rPr>
                <w:rFonts w:cstheme="minorHAnsi"/>
                <w:b/>
                <w:spacing w:val="4"/>
                <w:sz w:val="16"/>
                <w:szCs w:val="16"/>
              </w:rPr>
              <w:t>: “pretul cel mai scazut”</w:t>
            </w:r>
            <w:r w:rsidRPr="00A12F88">
              <w:rPr>
                <w:rFonts w:cstheme="minorHAnsi"/>
                <w:spacing w:val="4"/>
                <w:sz w:val="16"/>
                <w:szCs w:val="16"/>
              </w:rPr>
              <w:t xml:space="preserve">, potrivit valorii estimate a celui mai mare contract subsecvent, menționată în tabelul nr.1 și în conform art. 7, alin.1, lit.b), art.187, alin. </w:t>
            </w:r>
            <w:r w:rsidRPr="00A12F88">
              <w:rPr>
                <w:rStyle w:val="salnttl"/>
                <w:rFonts w:cstheme="minorHAnsi"/>
              </w:rPr>
              <w:t>(3^1)</w:t>
            </w:r>
            <w:r w:rsidRPr="00A12F88">
              <w:rPr>
                <w:rFonts w:cstheme="minorHAnsi"/>
                <w:sz w:val="16"/>
                <w:szCs w:val="16"/>
              </w:rPr>
              <w:t xml:space="preserve"> </w:t>
            </w:r>
            <w:r w:rsidRPr="00A12F88">
              <w:rPr>
                <w:rFonts w:cstheme="minorHAnsi"/>
                <w:spacing w:val="4"/>
                <w:sz w:val="16"/>
                <w:szCs w:val="16"/>
              </w:rPr>
              <w:t xml:space="preserve">din Legea 98/2016 cu modificarile si completarile ulterioare </w:t>
            </w:r>
          </w:p>
          <w:p w:rsidR="00E95BE5" w:rsidRPr="00A12F88" w:rsidRDefault="00E95BE5" w:rsidP="00E95BE5">
            <w:pPr>
              <w:pStyle w:val="ListParagraph"/>
              <w:tabs>
                <w:tab w:val="left" w:pos="0"/>
              </w:tabs>
              <w:suppressAutoHyphens/>
              <w:spacing w:line="276" w:lineRule="auto"/>
              <w:ind w:left="0"/>
              <w:contextualSpacing w:val="0"/>
              <w:jc w:val="both"/>
              <w:rPr>
                <w:rFonts w:asciiTheme="minorHAnsi" w:hAnsiTheme="minorHAnsi" w:cstheme="minorHAnsi"/>
                <w:iCs/>
                <w:sz w:val="16"/>
                <w:szCs w:val="16"/>
              </w:rPr>
            </w:pPr>
            <w:r w:rsidRPr="00A12F88">
              <w:rPr>
                <w:rFonts w:asciiTheme="minorHAnsi" w:hAnsiTheme="minorHAnsi" w:cstheme="minorHAnsi"/>
                <w:b/>
                <w:i/>
                <w:sz w:val="16"/>
                <w:szCs w:val="16"/>
                <w:u w:val="single"/>
              </w:rPr>
              <w:t xml:space="preserve">Pentru lotul: 5 </w:t>
            </w:r>
            <w:r w:rsidRPr="00A12F88">
              <w:rPr>
                <w:rFonts w:asciiTheme="minorHAnsi" w:hAnsiTheme="minorHAnsi" w:cstheme="minorHAnsi"/>
                <w:b/>
                <w:i/>
                <w:sz w:val="16"/>
                <w:szCs w:val="16"/>
              </w:rPr>
              <w:t>„</w:t>
            </w:r>
            <w:r w:rsidRPr="00A12F88">
              <w:rPr>
                <w:rFonts w:asciiTheme="minorHAnsi" w:hAnsiTheme="minorHAnsi" w:cstheme="minorHAnsi"/>
                <w:b/>
                <w:i/>
                <w:color w:val="000000"/>
                <w:sz w:val="16"/>
                <w:szCs w:val="16"/>
                <w:shd w:val="clear" w:color="auto" w:fill="FFFFFF"/>
              </w:rPr>
              <w:t>cel mai bun raport calitate-preţ”</w:t>
            </w:r>
            <w:r w:rsidRPr="00A12F88">
              <w:rPr>
                <w:rFonts w:asciiTheme="minorHAnsi" w:hAnsiTheme="minorHAnsi" w:cstheme="minorHAnsi"/>
                <w:i/>
                <w:sz w:val="16"/>
                <w:szCs w:val="16"/>
              </w:rPr>
              <w:t xml:space="preserve"> ales </w:t>
            </w:r>
            <w:r w:rsidRPr="00A12F88">
              <w:rPr>
                <w:rFonts w:asciiTheme="minorHAnsi" w:hAnsiTheme="minorHAnsi" w:cstheme="minorHAnsi"/>
                <w:spacing w:val="4"/>
                <w:sz w:val="16"/>
                <w:szCs w:val="16"/>
              </w:rPr>
              <w:t>potrivit valorii estimate a celui mai mare contract subsecvent, menționată în tabelul nr 1 si</w:t>
            </w:r>
            <w:r w:rsidRPr="00A12F88">
              <w:rPr>
                <w:rFonts w:asciiTheme="minorHAnsi" w:hAnsiTheme="minorHAnsi" w:cstheme="minorHAnsi"/>
                <w:b/>
                <w:spacing w:val="4"/>
                <w:sz w:val="16"/>
                <w:szCs w:val="16"/>
              </w:rPr>
              <w:t xml:space="preserve"> </w:t>
            </w:r>
            <w:r w:rsidRPr="00A12F88">
              <w:rPr>
                <w:rFonts w:asciiTheme="minorHAnsi" w:hAnsiTheme="minorHAnsi" w:cstheme="minorHAnsi"/>
                <w:iCs/>
                <w:sz w:val="16"/>
                <w:szCs w:val="16"/>
              </w:rPr>
              <w:t xml:space="preserve">în conformitate cu prevederile </w:t>
            </w:r>
            <w:r w:rsidRPr="00A12F88">
              <w:rPr>
                <w:rFonts w:asciiTheme="minorHAnsi" w:hAnsiTheme="minorHAnsi" w:cstheme="minorHAnsi"/>
                <w:sz w:val="16"/>
                <w:szCs w:val="16"/>
              </w:rPr>
              <w:t>art. 187 alin. (3), lit a) din Legea 98/</w:t>
            </w:r>
            <w:r w:rsidRPr="00A12F88">
              <w:rPr>
                <w:rFonts w:asciiTheme="minorHAnsi" w:hAnsiTheme="minorHAnsi" w:cstheme="minorHAnsi"/>
                <w:i/>
                <w:sz w:val="16"/>
                <w:szCs w:val="16"/>
              </w:rPr>
              <w:t xml:space="preserve"> 2016.</w:t>
            </w:r>
          </w:p>
          <w:p w:rsidR="00E95BE5" w:rsidRPr="00A12F88" w:rsidRDefault="00E95BE5" w:rsidP="00E95BE5">
            <w:pPr>
              <w:pStyle w:val="ListParagraph"/>
              <w:tabs>
                <w:tab w:val="left" w:pos="0"/>
              </w:tabs>
              <w:spacing w:line="276" w:lineRule="auto"/>
              <w:ind w:left="0"/>
              <w:jc w:val="both"/>
              <w:rPr>
                <w:rFonts w:asciiTheme="minorHAnsi" w:hAnsiTheme="minorHAnsi" w:cstheme="minorHAnsi"/>
                <w:color w:val="000000"/>
                <w:sz w:val="16"/>
                <w:szCs w:val="16"/>
                <w:shd w:val="clear" w:color="auto" w:fill="FFFFFF"/>
              </w:rPr>
            </w:pPr>
            <w:r w:rsidRPr="00A12F88">
              <w:rPr>
                <w:rFonts w:asciiTheme="minorHAnsi" w:hAnsiTheme="minorHAnsi" w:cstheme="minorHAnsi"/>
                <w:color w:val="000000"/>
                <w:sz w:val="16"/>
                <w:szCs w:val="16"/>
                <w:shd w:val="clear" w:color="auto" w:fill="FFFFFF"/>
              </w:rPr>
              <w:t xml:space="preserve">                   Evaluarea ofertelor se realizează prin acordarea, pentru fiecare ofertă în parte, a unui punctaj rezultat ca urmare a aplicării algoritmului de calcul stabilit în documentaţia de atribuire.</w:t>
            </w:r>
            <w:r w:rsidRPr="00A12F88">
              <w:rPr>
                <w:rFonts w:asciiTheme="minorHAnsi" w:hAnsiTheme="minorHAnsi" w:cstheme="minorHAnsi"/>
                <w:iCs/>
                <w:sz w:val="16"/>
                <w:szCs w:val="16"/>
              </w:rPr>
              <w:t xml:space="preserve"> </w:t>
            </w:r>
            <w:r w:rsidRPr="00A12F88">
              <w:rPr>
                <w:rFonts w:asciiTheme="minorHAnsi" w:hAnsiTheme="minorHAnsi" w:cstheme="minorHAnsi"/>
                <w:color w:val="000000"/>
                <w:sz w:val="16"/>
                <w:szCs w:val="16"/>
                <w:shd w:val="clear" w:color="auto" w:fill="FFFFFF"/>
              </w:rPr>
              <w:t>Clasamentul ofertelor se stabileşte prin ordonarea descrescătoare a punctajelor respective, oferta câştigătoare fiind cea de pe primul loc, respectiv cea cu cel mai mare punctaj.</w:t>
            </w:r>
          </w:p>
          <w:p w:rsidR="00E95BE5" w:rsidRPr="0038775C" w:rsidRDefault="00E95BE5" w:rsidP="00E95BE5">
            <w:pPr>
              <w:pStyle w:val="ListParagraph"/>
              <w:tabs>
                <w:tab w:val="left" w:pos="0"/>
              </w:tabs>
              <w:spacing w:line="276" w:lineRule="auto"/>
              <w:ind w:left="0"/>
              <w:jc w:val="both"/>
              <w:rPr>
                <w:rFonts w:asciiTheme="minorHAnsi" w:hAnsiTheme="minorHAnsi" w:cstheme="minorHAnsi"/>
                <w:iCs/>
                <w:sz w:val="16"/>
                <w:szCs w:val="16"/>
                <w:highlight w:val="yellow"/>
              </w:rPr>
            </w:pPr>
          </w:p>
          <w:p w:rsidR="00E95BE5" w:rsidRPr="00A12F88" w:rsidRDefault="00E95BE5" w:rsidP="00E95BE5">
            <w:pPr>
              <w:tabs>
                <w:tab w:val="left" w:pos="450"/>
              </w:tabs>
              <w:jc w:val="both"/>
              <w:rPr>
                <w:rFonts w:cstheme="minorHAnsi"/>
                <w:b/>
                <w:sz w:val="16"/>
                <w:szCs w:val="16"/>
              </w:rPr>
            </w:pPr>
            <w:r w:rsidRPr="00A12F88">
              <w:rPr>
                <w:rFonts w:cstheme="minorHAnsi"/>
                <w:b/>
                <w:sz w:val="16"/>
                <w:szCs w:val="16"/>
              </w:rPr>
              <w:t>Factorii de evaluare sunt: “pretul ofertei” si “termenul de livrare”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0"/>
              <w:gridCol w:w="2250"/>
              <w:gridCol w:w="2250"/>
            </w:tblGrid>
            <w:tr w:rsidR="00E95BE5" w:rsidRPr="00A12F88" w:rsidTr="00E95BE5">
              <w:tc>
                <w:tcPr>
                  <w:tcW w:w="5850" w:type="dxa"/>
                  <w:shd w:val="clear" w:color="auto" w:fill="auto"/>
                  <w:vAlign w:val="center"/>
                </w:tcPr>
                <w:p w:rsidR="00E95BE5" w:rsidRPr="00A12F88" w:rsidRDefault="00E95BE5" w:rsidP="00E95BE5">
                  <w:pPr>
                    <w:spacing w:after="120"/>
                    <w:contextualSpacing/>
                    <w:rPr>
                      <w:rFonts w:cstheme="minorHAnsi"/>
                      <w:b/>
                      <w:bCs/>
                      <w:sz w:val="16"/>
                      <w:szCs w:val="16"/>
                    </w:rPr>
                  </w:pPr>
                  <w:r w:rsidRPr="00A12F88">
                    <w:rPr>
                      <w:rFonts w:cstheme="minorHAnsi"/>
                      <w:b/>
                      <w:bCs/>
                      <w:sz w:val="16"/>
                      <w:szCs w:val="16"/>
                    </w:rPr>
                    <w:t>FACTORI DE EVALUARE</w:t>
                  </w:r>
                </w:p>
              </w:tc>
              <w:tc>
                <w:tcPr>
                  <w:tcW w:w="2250" w:type="dxa"/>
                  <w:vAlign w:val="center"/>
                </w:tcPr>
                <w:p w:rsidR="00E95BE5" w:rsidRPr="00A12F88" w:rsidRDefault="00E95BE5" w:rsidP="00E95BE5">
                  <w:pPr>
                    <w:spacing w:after="120"/>
                    <w:contextualSpacing/>
                    <w:jc w:val="center"/>
                    <w:rPr>
                      <w:rFonts w:cstheme="minorHAnsi"/>
                      <w:b/>
                      <w:bCs/>
                      <w:sz w:val="16"/>
                      <w:szCs w:val="16"/>
                    </w:rPr>
                  </w:pPr>
                  <w:r w:rsidRPr="00A12F88">
                    <w:rPr>
                      <w:rFonts w:cstheme="minorHAnsi"/>
                      <w:b/>
                      <w:bCs/>
                      <w:sz w:val="16"/>
                      <w:szCs w:val="16"/>
                    </w:rPr>
                    <w:t>PONDERE</w:t>
                  </w:r>
                </w:p>
              </w:tc>
              <w:tc>
                <w:tcPr>
                  <w:tcW w:w="2250" w:type="dxa"/>
                  <w:vAlign w:val="center"/>
                </w:tcPr>
                <w:p w:rsidR="00E95BE5" w:rsidRPr="00A12F88" w:rsidRDefault="00E95BE5" w:rsidP="00E95BE5">
                  <w:pPr>
                    <w:spacing w:after="120"/>
                    <w:contextualSpacing/>
                    <w:jc w:val="center"/>
                    <w:rPr>
                      <w:rFonts w:cstheme="minorHAnsi"/>
                      <w:b/>
                      <w:bCs/>
                      <w:sz w:val="16"/>
                      <w:szCs w:val="16"/>
                    </w:rPr>
                  </w:pPr>
                  <w:r w:rsidRPr="00A12F88">
                    <w:rPr>
                      <w:rFonts w:cstheme="minorHAnsi"/>
                      <w:b/>
                      <w:bCs/>
                      <w:sz w:val="16"/>
                      <w:szCs w:val="16"/>
                    </w:rPr>
                    <w:t>PUNCTAJ MAXIM</w:t>
                  </w:r>
                </w:p>
              </w:tc>
            </w:tr>
            <w:tr w:rsidR="00E95BE5" w:rsidRPr="00A12F88" w:rsidTr="00E95BE5">
              <w:tc>
                <w:tcPr>
                  <w:tcW w:w="5850" w:type="dxa"/>
                  <w:shd w:val="clear" w:color="auto" w:fill="auto"/>
                  <w:vAlign w:val="center"/>
                </w:tcPr>
                <w:p w:rsidR="00E95BE5" w:rsidRPr="00A12F88" w:rsidRDefault="00E95BE5" w:rsidP="00E95BE5">
                  <w:pPr>
                    <w:spacing w:after="120"/>
                    <w:contextualSpacing/>
                    <w:rPr>
                      <w:rFonts w:cstheme="minorHAnsi"/>
                      <w:b/>
                      <w:bCs/>
                      <w:sz w:val="16"/>
                      <w:szCs w:val="16"/>
                    </w:rPr>
                  </w:pPr>
                  <w:r w:rsidRPr="00A12F88">
                    <w:rPr>
                      <w:rFonts w:cstheme="minorHAnsi"/>
                      <w:b/>
                      <w:bCs/>
                      <w:sz w:val="16"/>
                      <w:szCs w:val="16"/>
                    </w:rPr>
                    <w:t>Componenta financiară</w:t>
                  </w:r>
                </w:p>
              </w:tc>
              <w:tc>
                <w:tcPr>
                  <w:tcW w:w="2250" w:type="dxa"/>
                  <w:vAlign w:val="center"/>
                </w:tcPr>
                <w:p w:rsidR="00E95BE5" w:rsidRPr="00A12F88" w:rsidRDefault="00E95BE5" w:rsidP="00E95BE5">
                  <w:pPr>
                    <w:spacing w:after="120"/>
                    <w:contextualSpacing/>
                    <w:jc w:val="both"/>
                    <w:rPr>
                      <w:rFonts w:cstheme="minorHAnsi"/>
                      <w:sz w:val="16"/>
                      <w:szCs w:val="16"/>
                    </w:rPr>
                  </w:pPr>
                </w:p>
              </w:tc>
              <w:tc>
                <w:tcPr>
                  <w:tcW w:w="2250" w:type="dxa"/>
                  <w:vAlign w:val="center"/>
                </w:tcPr>
                <w:p w:rsidR="00E95BE5" w:rsidRPr="00A12F88" w:rsidRDefault="00E95BE5" w:rsidP="00E95BE5">
                  <w:pPr>
                    <w:spacing w:after="120"/>
                    <w:contextualSpacing/>
                    <w:jc w:val="both"/>
                    <w:rPr>
                      <w:rFonts w:cstheme="minorHAnsi"/>
                      <w:sz w:val="16"/>
                      <w:szCs w:val="16"/>
                    </w:rPr>
                  </w:pPr>
                </w:p>
              </w:tc>
            </w:tr>
            <w:tr w:rsidR="00E95BE5" w:rsidRPr="00A12F88" w:rsidTr="00E95BE5">
              <w:tc>
                <w:tcPr>
                  <w:tcW w:w="5850" w:type="dxa"/>
                  <w:shd w:val="clear" w:color="auto" w:fill="auto"/>
                  <w:vAlign w:val="center"/>
                </w:tcPr>
                <w:p w:rsidR="00E95BE5" w:rsidRPr="00A12F88" w:rsidRDefault="00E95BE5" w:rsidP="00E95BE5">
                  <w:pPr>
                    <w:spacing w:after="120"/>
                    <w:contextualSpacing/>
                    <w:rPr>
                      <w:rFonts w:cstheme="minorHAnsi"/>
                      <w:bCs/>
                      <w:sz w:val="16"/>
                      <w:szCs w:val="16"/>
                    </w:rPr>
                  </w:pPr>
                  <w:r w:rsidRPr="00A12F88">
                    <w:rPr>
                      <w:rFonts w:cstheme="minorHAnsi"/>
                      <w:bCs/>
                      <w:sz w:val="16"/>
                      <w:szCs w:val="16"/>
                    </w:rPr>
                    <w:t xml:space="preserve"> I. </w:t>
                  </w:r>
                  <w:r w:rsidRPr="00A12F88">
                    <w:rPr>
                      <w:rFonts w:cstheme="minorHAnsi"/>
                      <w:b/>
                      <w:sz w:val="16"/>
                      <w:szCs w:val="16"/>
                    </w:rPr>
                    <w:t>pretul ofertei</w:t>
                  </w:r>
                </w:p>
              </w:tc>
              <w:tc>
                <w:tcPr>
                  <w:tcW w:w="2250" w:type="dxa"/>
                  <w:vAlign w:val="center"/>
                </w:tcPr>
                <w:p w:rsidR="00E95BE5" w:rsidRPr="00A12F88" w:rsidRDefault="00E95BE5" w:rsidP="00E95BE5">
                  <w:pPr>
                    <w:spacing w:after="120"/>
                    <w:contextualSpacing/>
                    <w:jc w:val="center"/>
                    <w:rPr>
                      <w:rFonts w:cstheme="minorHAnsi"/>
                      <w:bCs/>
                      <w:sz w:val="16"/>
                      <w:szCs w:val="16"/>
                    </w:rPr>
                  </w:pPr>
                  <w:r w:rsidRPr="00A12F88">
                    <w:rPr>
                      <w:rFonts w:cstheme="minorHAnsi"/>
                      <w:bCs/>
                      <w:sz w:val="16"/>
                      <w:szCs w:val="16"/>
                    </w:rPr>
                    <w:t>95%</w:t>
                  </w:r>
                </w:p>
              </w:tc>
              <w:tc>
                <w:tcPr>
                  <w:tcW w:w="2250" w:type="dxa"/>
                  <w:vAlign w:val="center"/>
                </w:tcPr>
                <w:p w:rsidR="00E95BE5" w:rsidRPr="00A12F88" w:rsidRDefault="00E95BE5" w:rsidP="00E95BE5">
                  <w:pPr>
                    <w:spacing w:after="120"/>
                    <w:contextualSpacing/>
                    <w:jc w:val="center"/>
                    <w:rPr>
                      <w:rFonts w:cstheme="minorHAnsi"/>
                      <w:bCs/>
                      <w:sz w:val="16"/>
                      <w:szCs w:val="16"/>
                    </w:rPr>
                  </w:pPr>
                  <w:r w:rsidRPr="00A12F88">
                    <w:rPr>
                      <w:rFonts w:cstheme="minorHAnsi"/>
                      <w:bCs/>
                      <w:sz w:val="16"/>
                      <w:szCs w:val="16"/>
                    </w:rPr>
                    <w:t>95</w:t>
                  </w:r>
                </w:p>
              </w:tc>
            </w:tr>
            <w:tr w:rsidR="00E95BE5" w:rsidRPr="00A12F88" w:rsidTr="00E95BE5">
              <w:tc>
                <w:tcPr>
                  <w:tcW w:w="5850" w:type="dxa"/>
                  <w:shd w:val="clear" w:color="auto" w:fill="auto"/>
                  <w:vAlign w:val="center"/>
                </w:tcPr>
                <w:p w:rsidR="00E95BE5" w:rsidRPr="00A12F88" w:rsidRDefault="00E95BE5" w:rsidP="00E95BE5">
                  <w:pPr>
                    <w:spacing w:after="120"/>
                    <w:contextualSpacing/>
                    <w:rPr>
                      <w:rFonts w:cstheme="minorHAnsi"/>
                      <w:b/>
                      <w:bCs/>
                      <w:sz w:val="16"/>
                      <w:szCs w:val="16"/>
                    </w:rPr>
                  </w:pPr>
                  <w:r w:rsidRPr="00A12F88">
                    <w:rPr>
                      <w:rFonts w:cstheme="minorHAnsi"/>
                      <w:b/>
                      <w:bCs/>
                      <w:sz w:val="16"/>
                      <w:szCs w:val="16"/>
                    </w:rPr>
                    <w:t>Componenta tehnică</w:t>
                  </w:r>
                </w:p>
              </w:tc>
              <w:tc>
                <w:tcPr>
                  <w:tcW w:w="2250" w:type="dxa"/>
                  <w:vAlign w:val="center"/>
                </w:tcPr>
                <w:p w:rsidR="00E95BE5" w:rsidRPr="00A12F88" w:rsidRDefault="00E95BE5" w:rsidP="00E95BE5">
                  <w:pPr>
                    <w:spacing w:after="120"/>
                    <w:contextualSpacing/>
                    <w:jc w:val="center"/>
                    <w:rPr>
                      <w:rFonts w:cstheme="minorHAnsi"/>
                      <w:sz w:val="16"/>
                      <w:szCs w:val="16"/>
                    </w:rPr>
                  </w:pPr>
                </w:p>
              </w:tc>
              <w:tc>
                <w:tcPr>
                  <w:tcW w:w="2250" w:type="dxa"/>
                  <w:vAlign w:val="center"/>
                </w:tcPr>
                <w:p w:rsidR="00E95BE5" w:rsidRPr="00A12F88" w:rsidRDefault="00E95BE5" w:rsidP="00E95BE5">
                  <w:pPr>
                    <w:spacing w:after="120"/>
                    <w:contextualSpacing/>
                    <w:jc w:val="center"/>
                    <w:rPr>
                      <w:rFonts w:cstheme="minorHAnsi"/>
                      <w:sz w:val="16"/>
                      <w:szCs w:val="16"/>
                    </w:rPr>
                  </w:pPr>
                </w:p>
              </w:tc>
            </w:tr>
            <w:tr w:rsidR="00E95BE5" w:rsidRPr="00A12F88" w:rsidTr="00E95BE5">
              <w:trPr>
                <w:trHeight w:val="233"/>
              </w:trPr>
              <w:tc>
                <w:tcPr>
                  <w:tcW w:w="5850" w:type="dxa"/>
                  <w:shd w:val="clear" w:color="auto" w:fill="auto"/>
                </w:tcPr>
                <w:p w:rsidR="00E95BE5" w:rsidRPr="00A12F88" w:rsidRDefault="00E95BE5" w:rsidP="00E95BE5">
                  <w:pPr>
                    <w:spacing w:after="120"/>
                    <w:ind w:right="245"/>
                    <w:contextualSpacing/>
                    <w:rPr>
                      <w:rFonts w:cstheme="minorHAnsi"/>
                      <w:bCs/>
                      <w:sz w:val="16"/>
                      <w:szCs w:val="16"/>
                    </w:rPr>
                  </w:pPr>
                  <w:r w:rsidRPr="00A12F88">
                    <w:rPr>
                      <w:rFonts w:cstheme="minorHAnsi"/>
                      <w:bCs/>
                      <w:sz w:val="16"/>
                      <w:szCs w:val="16"/>
                    </w:rPr>
                    <w:t xml:space="preserve">II. </w:t>
                  </w:r>
                  <w:r w:rsidRPr="00A12F88">
                    <w:rPr>
                      <w:rFonts w:cstheme="minorHAnsi"/>
                      <w:b/>
                      <w:sz w:val="16"/>
                      <w:szCs w:val="16"/>
                    </w:rPr>
                    <w:t>termenul de livrare</w:t>
                  </w:r>
                </w:p>
              </w:tc>
              <w:tc>
                <w:tcPr>
                  <w:tcW w:w="2250" w:type="dxa"/>
                  <w:vAlign w:val="center"/>
                </w:tcPr>
                <w:p w:rsidR="00E95BE5" w:rsidRPr="00A12F88" w:rsidRDefault="00E95BE5" w:rsidP="00E95BE5">
                  <w:pPr>
                    <w:spacing w:after="120"/>
                    <w:contextualSpacing/>
                    <w:jc w:val="center"/>
                    <w:rPr>
                      <w:rFonts w:cstheme="minorHAnsi"/>
                      <w:bCs/>
                      <w:sz w:val="16"/>
                      <w:szCs w:val="16"/>
                    </w:rPr>
                  </w:pPr>
                  <w:r w:rsidRPr="00A12F88">
                    <w:rPr>
                      <w:rFonts w:cstheme="minorHAnsi"/>
                      <w:bCs/>
                      <w:sz w:val="16"/>
                      <w:szCs w:val="16"/>
                    </w:rPr>
                    <w:t>5%</w:t>
                  </w:r>
                </w:p>
              </w:tc>
              <w:tc>
                <w:tcPr>
                  <w:tcW w:w="2250" w:type="dxa"/>
                  <w:vAlign w:val="center"/>
                </w:tcPr>
                <w:p w:rsidR="00E95BE5" w:rsidRPr="00A12F88" w:rsidRDefault="00E95BE5" w:rsidP="00E95BE5">
                  <w:pPr>
                    <w:spacing w:after="120"/>
                    <w:contextualSpacing/>
                    <w:jc w:val="center"/>
                    <w:rPr>
                      <w:rFonts w:cstheme="minorHAnsi"/>
                      <w:bCs/>
                      <w:sz w:val="16"/>
                      <w:szCs w:val="16"/>
                    </w:rPr>
                  </w:pPr>
                  <w:r w:rsidRPr="00A12F88">
                    <w:rPr>
                      <w:rFonts w:cstheme="minorHAnsi"/>
                      <w:bCs/>
                      <w:sz w:val="16"/>
                      <w:szCs w:val="16"/>
                    </w:rPr>
                    <w:t xml:space="preserve"> 5</w:t>
                  </w:r>
                </w:p>
              </w:tc>
            </w:tr>
            <w:tr w:rsidR="00E95BE5" w:rsidRPr="0038775C" w:rsidTr="00E95BE5">
              <w:tc>
                <w:tcPr>
                  <w:tcW w:w="5850" w:type="dxa"/>
                  <w:shd w:val="clear" w:color="auto" w:fill="D9D9D9"/>
                </w:tcPr>
                <w:p w:rsidR="00E95BE5" w:rsidRPr="00A12F88" w:rsidRDefault="00E95BE5" w:rsidP="00E95BE5">
                  <w:pPr>
                    <w:spacing w:after="120"/>
                    <w:ind w:right="245"/>
                    <w:contextualSpacing/>
                    <w:jc w:val="both"/>
                    <w:rPr>
                      <w:rFonts w:cstheme="minorHAnsi"/>
                      <w:bCs/>
                      <w:iCs/>
                      <w:sz w:val="16"/>
                      <w:szCs w:val="16"/>
                    </w:rPr>
                  </w:pPr>
                  <w:r w:rsidRPr="00A12F88">
                    <w:rPr>
                      <w:rFonts w:cstheme="minorHAnsi"/>
                      <w:bCs/>
                      <w:iCs/>
                      <w:sz w:val="16"/>
                      <w:szCs w:val="16"/>
                    </w:rPr>
                    <w:t xml:space="preserve">TOTAL </w:t>
                  </w:r>
                </w:p>
              </w:tc>
              <w:tc>
                <w:tcPr>
                  <w:tcW w:w="2250" w:type="dxa"/>
                  <w:shd w:val="clear" w:color="auto" w:fill="D9D9D9"/>
                  <w:vAlign w:val="center"/>
                </w:tcPr>
                <w:p w:rsidR="00E95BE5" w:rsidRPr="00A12F88" w:rsidRDefault="00E95BE5" w:rsidP="00E95BE5">
                  <w:pPr>
                    <w:spacing w:after="120"/>
                    <w:contextualSpacing/>
                    <w:jc w:val="center"/>
                    <w:rPr>
                      <w:rFonts w:cstheme="minorHAnsi"/>
                      <w:bCs/>
                      <w:iCs/>
                      <w:sz w:val="16"/>
                      <w:szCs w:val="16"/>
                    </w:rPr>
                  </w:pPr>
                  <w:r w:rsidRPr="00A12F88">
                    <w:rPr>
                      <w:rFonts w:cstheme="minorHAnsi"/>
                      <w:bCs/>
                      <w:iCs/>
                      <w:sz w:val="16"/>
                      <w:szCs w:val="16"/>
                    </w:rPr>
                    <w:t>100%</w:t>
                  </w:r>
                </w:p>
              </w:tc>
              <w:tc>
                <w:tcPr>
                  <w:tcW w:w="2250" w:type="dxa"/>
                  <w:shd w:val="clear" w:color="auto" w:fill="D9D9D9"/>
                  <w:vAlign w:val="center"/>
                </w:tcPr>
                <w:p w:rsidR="00E95BE5" w:rsidRPr="00A12F88" w:rsidRDefault="00E95BE5" w:rsidP="00E95BE5">
                  <w:pPr>
                    <w:spacing w:after="120"/>
                    <w:contextualSpacing/>
                    <w:jc w:val="center"/>
                    <w:rPr>
                      <w:rFonts w:cstheme="minorHAnsi"/>
                      <w:bCs/>
                      <w:iCs/>
                      <w:sz w:val="16"/>
                      <w:szCs w:val="16"/>
                    </w:rPr>
                  </w:pPr>
                  <w:r w:rsidRPr="00A12F88">
                    <w:rPr>
                      <w:rFonts w:cstheme="minorHAnsi"/>
                      <w:bCs/>
                      <w:iCs/>
                      <w:sz w:val="16"/>
                      <w:szCs w:val="16"/>
                    </w:rPr>
                    <w:t>100</w:t>
                  </w:r>
                </w:p>
              </w:tc>
            </w:tr>
          </w:tbl>
          <w:p w:rsidR="00E95BE5" w:rsidRDefault="00E95BE5" w:rsidP="00E95BE5">
            <w:pPr>
              <w:spacing w:after="0" w:line="240" w:lineRule="auto"/>
              <w:jc w:val="both"/>
              <w:rPr>
                <w:rFonts w:cstheme="minorHAnsi"/>
                <w:b/>
                <w:i/>
                <w:sz w:val="16"/>
                <w:szCs w:val="16"/>
                <w:highlight w:val="yellow"/>
              </w:rPr>
            </w:pPr>
          </w:p>
          <w:p w:rsidR="00E95BE5" w:rsidRPr="006468EC" w:rsidRDefault="00E95BE5" w:rsidP="00E95BE5">
            <w:pPr>
              <w:spacing w:after="0" w:line="240" w:lineRule="auto"/>
              <w:jc w:val="both"/>
              <w:rPr>
                <w:rFonts w:cstheme="minorHAnsi"/>
                <w:b/>
                <w:i/>
                <w:sz w:val="16"/>
                <w:szCs w:val="16"/>
              </w:rPr>
            </w:pPr>
            <w:r w:rsidRPr="006468EC">
              <w:rPr>
                <w:rFonts w:cstheme="minorHAnsi"/>
                <w:b/>
                <w:i/>
                <w:sz w:val="16"/>
                <w:szCs w:val="16"/>
              </w:rPr>
              <w:t xml:space="preserve">Punctaj total = punctaj factor de evaluare “pretul ofertei” x 95 + Punctaj factor de evaluare “ termen de </w:t>
            </w:r>
            <w:r w:rsidRPr="006468EC">
              <w:rPr>
                <w:rFonts w:eastAsia="Times New Roman" w:cstheme="minorHAnsi"/>
                <w:b/>
                <w:sz w:val="16"/>
                <w:szCs w:val="16"/>
              </w:rPr>
              <w:t>livrare</w:t>
            </w:r>
            <w:r w:rsidRPr="006468EC">
              <w:rPr>
                <w:rFonts w:cstheme="minorHAnsi"/>
                <w:b/>
                <w:i/>
                <w:sz w:val="16"/>
                <w:szCs w:val="16"/>
              </w:rPr>
              <w:t xml:space="preserve">” x 5 = (Pret minim ofertat / Pret n) x 95 + (TL ofertat / TL min ) x 5 </w:t>
            </w:r>
          </w:p>
          <w:p w:rsidR="00E95BE5" w:rsidRPr="006468EC" w:rsidRDefault="00E95BE5" w:rsidP="00E95BE5">
            <w:pPr>
              <w:tabs>
                <w:tab w:val="left" w:pos="90"/>
              </w:tabs>
              <w:autoSpaceDE w:val="0"/>
              <w:autoSpaceDN w:val="0"/>
              <w:adjustRightInd w:val="0"/>
              <w:spacing w:after="0" w:line="240" w:lineRule="auto"/>
              <w:ind w:hanging="90"/>
              <w:jc w:val="both"/>
              <w:rPr>
                <w:rFonts w:eastAsia="Times New Roman" w:cstheme="minorHAnsi"/>
                <w:sz w:val="16"/>
                <w:szCs w:val="16"/>
              </w:rPr>
            </w:pPr>
            <w:r w:rsidRPr="006468EC">
              <w:rPr>
                <w:rFonts w:eastAsia="Times New Roman" w:cstheme="minorHAnsi"/>
                <w:b/>
                <w:sz w:val="16"/>
                <w:szCs w:val="16"/>
              </w:rPr>
              <w:t xml:space="preserve">  </w:t>
            </w:r>
            <w:r w:rsidRPr="006468EC">
              <w:rPr>
                <w:rFonts w:eastAsia="Times New Roman" w:cstheme="minorHAnsi"/>
                <w:sz w:val="16"/>
                <w:szCs w:val="16"/>
              </w:rPr>
              <w:t>Ponderea relativă pe care autoritatea contractanta o acordă fiecărui factor de evaluare ce va fi aplicat pentru determinarea ofertei celei mai avantajoase din punct de vedere economic, este urmatoarea:</w:t>
            </w:r>
          </w:p>
          <w:p w:rsidR="00E95BE5" w:rsidRPr="006468EC" w:rsidRDefault="00E95BE5" w:rsidP="00E95BE5">
            <w:pPr>
              <w:spacing w:after="0" w:line="240" w:lineRule="auto"/>
              <w:ind w:left="450" w:hanging="450"/>
              <w:rPr>
                <w:rFonts w:cstheme="minorHAnsi"/>
                <w:b/>
                <w:color w:val="000000"/>
                <w:spacing w:val="4"/>
                <w:sz w:val="16"/>
                <w:szCs w:val="16"/>
              </w:rPr>
            </w:pPr>
            <w:r w:rsidRPr="006468EC">
              <w:rPr>
                <w:rFonts w:eastAsia="Calibri" w:cstheme="minorHAnsi"/>
                <w:b/>
                <w:bCs/>
                <w:iCs/>
                <w:sz w:val="16"/>
                <w:szCs w:val="16"/>
              </w:rPr>
              <w:t xml:space="preserve">Componenta financiară / </w:t>
            </w:r>
            <w:r w:rsidRPr="006468EC">
              <w:rPr>
                <w:rFonts w:cstheme="minorHAnsi"/>
                <w:b/>
                <w:color w:val="000000"/>
                <w:spacing w:val="4"/>
                <w:sz w:val="16"/>
                <w:szCs w:val="16"/>
              </w:rPr>
              <w:t>Descriere / Algoritm de calcul:</w:t>
            </w:r>
          </w:p>
          <w:p w:rsidR="00E95BE5" w:rsidRPr="006468EC" w:rsidRDefault="00E95BE5" w:rsidP="00E95BE5">
            <w:pPr>
              <w:spacing w:after="0" w:line="240" w:lineRule="auto"/>
              <w:ind w:left="450" w:hanging="450"/>
              <w:rPr>
                <w:rFonts w:cstheme="minorHAnsi"/>
                <w:b/>
                <w:i/>
                <w:color w:val="000000"/>
                <w:spacing w:val="4"/>
                <w:sz w:val="16"/>
                <w:szCs w:val="16"/>
                <w:u w:val="single"/>
              </w:rPr>
            </w:pPr>
            <w:r w:rsidRPr="006468EC">
              <w:rPr>
                <w:rFonts w:cstheme="minorHAnsi"/>
                <w:b/>
                <w:i/>
                <w:color w:val="000000"/>
                <w:spacing w:val="4"/>
                <w:sz w:val="16"/>
                <w:szCs w:val="16"/>
                <w:u w:val="single"/>
              </w:rPr>
              <w:t>Pretul ofertei = 95%</w:t>
            </w:r>
          </w:p>
          <w:p w:rsidR="00E95BE5" w:rsidRPr="006468EC" w:rsidRDefault="00E95BE5" w:rsidP="00E95BE5">
            <w:pPr>
              <w:spacing w:after="0" w:line="240" w:lineRule="auto"/>
              <w:rPr>
                <w:rFonts w:cstheme="minorHAnsi"/>
                <w:sz w:val="16"/>
                <w:szCs w:val="16"/>
                <w:lang w:val="nl-NL" w:eastAsia="ar-SA"/>
              </w:rPr>
            </w:pPr>
            <w:r w:rsidRPr="006468EC">
              <w:rPr>
                <w:rFonts w:cstheme="minorHAnsi"/>
                <w:b/>
                <w:sz w:val="16"/>
                <w:szCs w:val="16"/>
                <w:lang w:val="nl-NL" w:eastAsia="ar-SA"/>
              </w:rPr>
              <w:t>Punctajul pentru factorul de evaluare “pretul ofertei” se acorda astfel</w:t>
            </w:r>
            <w:r w:rsidRPr="006468EC">
              <w:rPr>
                <w:rFonts w:cstheme="minorHAnsi"/>
                <w:sz w:val="16"/>
                <w:szCs w:val="16"/>
                <w:lang w:val="nl-NL" w:eastAsia="ar-SA"/>
              </w:rPr>
              <w:t xml:space="preserve">: </w:t>
            </w:r>
          </w:p>
          <w:p w:rsidR="00E95BE5" w:rsidRPr="006468EC" w:rsidRDefault="00E95BE5" w:rsidP="00E95BE5">
            <w:pPr>
              <w:numPr>
                <w:ilvl w:val="0"/>
                <w:numId w:val="5"/>
              </w:numPr>
              <w:tabs>
                <w:tab w:val="left" w:pos="720"/>
              </w:tabs>
              <w:suppressAutoHyphens/>
              <w:spacing w:after="0" w:line="240" w:lineRule="auto"/>
              <w:ind w:left="270" w:hanging="270"/>
              <w:contextualSpacing/>
              <w:rPr>
                <w:rFonts w:cstheme="minorHAnsi"/>
                <w:sz w:val="16"/>
                <w:szCs w:val="16"/>
                <w:lang w:val="pt-BR" w:eastAsia="ar-SA"/>
              </w:rPr>
            </w:pPr>
            <w:r w:rsidRPr="006468EC">
              <w:rPr>
                <w:rFonts w:cstheme="minorHAnsi"/>
                <w:b/>
                <w:i/>
                <w:sz w:val="16"/>
                <w:szCs w:val="16"/>
                <w:lang w:val="pt-BR" w:eastAsia="ar-SA"/>
              </w:rPr>
              <w:t>pentru pretul cel mai scazut</w:t>
            </w:r>
            <w:r w:rsidRPr="006468EC">
              <w:rPr>
                <w:rFonts w:cstheme="minorHAnsi"/>
                <w:sz w:val="16"/>
                <w:szCs w:val="16"/>
                <w:lang w:val="pt-BR" w:eastAsia="ar-SA"/>
              </w:rPr>
              <w:t xml:space="preserve"> dintre preturile ofertelor se acorda </w:t>
            </w:r>
            <w:r w:rsidRPr="006468EC">
              <w:rPr>
                <w:rFonts w:cstheme="minorHAnsi"/>
                <w:b/>
                <w:i/>
                <w:sz w:val="16"/>
                <w:szCs w:val="16"/>
                <w:lang w:val="pt-BR" w:eastAsia="ar-SA"/>
              </w:rPr>
              <w:t>punctajul maxim de 95 de puncte</w:t>
            </w:r>
          </w:p>
          <w:p w:rsidR="00E95BE5" w:rsidRPr="006468EC" w:rsidRDefault="00E95BE5" w:rsidP="00E95BE5">
            <w:pPr>
              <w:numPr>
                <w:ilvl w:val="0"/>
                <w:numId w:val="5"/>
              </w:numPr>
              <w:tabs>
                <w:tab w:val="left" w:pos="720"/>
              </w:tabs>
              <w:suppressAutoHyphens/>
              <w:spacing w:after="0" w:line="240" w:lineRule="auto"/>
              <w:ind w:left="270" w:hanging="270"/>
              <w:contextualSpacing/>
              <w:rPr>
                <w:rFonts w:cstheme="minorHAnsi"/>
                <w:sz w:val="16"/>
                <w:szCs w:val="16"/>
                <w:lang w:val="pt-BR" w:eastAsia="ar-SA"/>
              </w:rPr>
            </w:pPr>
            <w:r w:rsidRPr="006468EC">
              <w:rPr>
                <w:rFonts w:cstheme="minorHAnsi"/>
                <w:b/>
                <w:i/>
                <w:sz w:val="16"/>
                <w:szCs w:val="16"/>
                <w:lang w:val="pt-BR" w:eastAsia="ar-SA"/>
              </w:rPr>
              <w:t>pentru alt pret</w:t>
            </w:r>
            <w:r w:rsidRPr="006468EC">
              <w:rPr>
                <w:rFonts w:cstheme="minorHAnsi"/>
                <w:sz w:val="16"/>
                <w:szCs w:val="16"/>
                <w:lang w:val="pt-BR" w:eastAsia="ar-SA"/>
              </w:rPr>
              <w:t xml:space="preserve"> decat cel minim, punctajul se acorda astfel:</w:t>
            </w:r>
          </w:p>
          <w:p w:rsidR="00E95BE5" w:rsidRPr="006468EC" w:rsidRDefault="00E95BE5" w:rsidP="00E95BE5">
            <w:pPr>
              <w:tabs>
                <w:tab w:val="left" w:pos="990"/>
              </w:tabs>
              <w:spacing w:after="0" w:line="240" w:lineRule="auto"/>
              <w:ind w:left="675" w:hanging="675"/>
              <w:contextualSpacing/>
              <w:rPr>
                <w:rFonts w:cstheme="minorHAnsi"/>
                <w:b/>
                <w:i/>
                <w:sz w:val="16"/>
                <w:szCs w:val="16"/>
                <w:lang w:val="pt-BR" w:eastAsia="ar-SA"/>
              </w:rPr>
            </w:pPr>
            <w:r w:rsidRPr="006468EC">
              <w:rPr>
                <w:rFonts w:cstheme="minorHAnsi"/>
                <w:b/>
                <w:i/>
                <w:sz w:val="16"/>
                <w:szCs w:val="16"/>
                <w:lang w:val="pt-BR" w:eastAsia="ar-SA"/>
              </w:rPr>
              <w:t xml:space="preserve">      Punctaj oferta </w:t>
            </w:r>
            <w:r w:rsidRPr="006468EC">
              <w:rPr>
                <w:rFonts w:cstheme="minorHAnsi"/>
                <w:b/>
                <w:i/>
                <w:sz w:val="16"/>
                <w:szCs w:val="16"/>
                <w:vertAlign w:val="subscript"/>
                <w:lang w:val="pt-BR" w:eastAsia="ar-SA"/>
              </w:rPr>
              <w:t>n</w:t>
            </w:r>
            <w:r w:rsidRPr="006468EC">
              <w:rPr>
                <w:rFonts w:cstheme="minorHAnsi"/>
                <w:b/>
                <w:i/>
                <w:sz w:val="16"/>
                <w:szCs w:val="16"/>
                <w:lang w:val="pt-BR" w:eastAsia="ar-SA"/>
              </w:rPr>
              <w:t xml:space="preserve"> = (Pretul minim  ofertat/ Pretul ofertei </w:t>
            </w:r>
            <w:r w:rsidRPr="006468EC">
              <w:rPr>
                <w:rFonts w:cstheme="minorHAnsi"/>
                <w:b/>
                <w:i/>
                <w:sz w:val="16"/>
                <w:szCs w:val="16"/>
                <w:vertAlign w:val="subscript"/>
                <w:lang w:val="pt-BR" w:eastAsia="ar-SA"/>
              </w:rPr>
              <w:t>n</w:t>
            </w:r>
            <w:r w:rsidRPr="006468EC">
              <w:rPr>
                <w:rFonts w:cstheme="minorHAnsi"/>
                <w:b/>
                <w:i/>
                <w:sz w:val="16"/>
                <w:szCs w:val="16"/>
                <w:lang w:val="pt-BR" w:eastAsia="ar-SA"/>
              </w:rPr>
              <w:t>) x 95</w:t>
            </w:r>
          </w:p>
          <w:p w:rsidR="00E95BE5" w:rsidRPr="006468EC" w:rsidRDefault="00E95BE5" w:rsidP="00E95BE5">
            <w:pPr>
              <w:tabs>
                <w:tab w:val="left" w:pos="0"/>
              </w:tabs>
              <w:spacing w:after="0" w:line="240" w:lineRule="auto"/>
              <w:jc w:val="both"/>
              <w:rPr>
                <w:rFonts w:cstheme="minorHAnsi"/>
                <w:sz w:val="16"/>
                <w:szCs w:val="16"/>
                <w:lang w:val="pt-BR" w:eastAsia="ar-SA"/>
              </w:rPr>
            </w:pPr>
            <w:r w:rsidRPr="006468EC">
              <w:rPr>
                <w:rFonts w:cstheme="minorHAnsi"/>
                <w:sz w:val="16"/>
                <w:szCs w:val="16"/>
                <w:lang w:val="it-IT" w:eastAsia="ar-SA"/>
              </w:rPr>
              <w:t xml:space="preserve">Preturile care se compara in vederea acordarii punctajului sunt preturile in lei din </w:t>
            </w:r>
            <w:r w:rsidRPr="006468EC">
              <w:rPr>
                <w:rFonts w:cstheme="minorHAnsi"/>
                <w:sz w:val="16"/>
                <w:szCs w:val="16"/>
                <w:lang w:val="pt-BR" w:eastAsia="ar-SA"/>
              </w:rPr>
              <w:t>propunerea financiara (</w:t>
            </w:r>
            <w:r w:rsidRPr="006468EC">
              <w:rPr>
                <w:rFonts w:cstheme="minorHAnsi"/>
                <w:i/>
                <w:sz w:val="16"/>
                <w:szCs w:val="16"/>
                <w:lang w:val="pt-BR" w:eastAsia="ar-SA"/>
              </w:rPr>
              <w:t>valoarea maxima a acordului cadru</w:t>
            </w:r>
            <w:r w:rsidRPr="006468EC">
              <w:rPr>
                <w:rFonts w:cstheme="minorHAnsi"/>
                <w:sz w:val="16"/>
                <w:szCs w:val="16"/>
                <w:lang w:val="pt-BR" w:eastAsia="ar-SA"/>
              </w:rPr>
              <w:t>),  criptate in SEAP, fara taxa pe valoarea adaugata. Punctajul se calculeaza cu doua zecimale.</w:t>
            </w:r>
          </w:p>
          <w:p w:rsidR="00E95BE5" w:rsidRPr="006468EC" w:rsidRDefault="00E95BE5" w:rsidP="00E95BE5">
            <w:pPr>
              <w:spacing w:after="0" w:line="240" w:lineRule="auto"/>
              <w:jc w:val="both"/>
              <w:rPr>
                <w:rFonts w:cstheme="minorHAnsi"/>
                <w:sz w:val="16"/>
                <w:szCs w:val="16"/>
              </w:rPr>
            </w:pPr>
            <w:r w:rsidRPr="006468EC">
              <w:rPr>
                <w:rFonts w:cstheme="minorHAnsi"/>
                <w:b/>
                <w:i/>
                <w:sz w:val="16"/>
                <w:szCs w:val="16"/>
                <w:u w:val="single"/>
              </w:rPr>
              <w:t>Justificarea factorului de evaluare “preţul ofertei” si a ponderii acestuia</w:t>
            </w:r>
            <w:r w:rsidRPr="006468EC">
              <w:rPr>
                <w:rFonts w:cstheme="minorHAnsi"/>
                <w:sz w:val="16"/>
                <w:szCs w:val="16"/>
              </w:rPr>
              <w:t xml:space="preserve">: </w:t>
            </w:r>
          </w:p>
          <w:p w:rsidR="00E95BE5" w:rsidRPr="006468EC" w:rsidRDefault="00E95BE5" w:rsidP="00E95BE5">
            <w:pPr>
              <w:spacing w:after="0" w:line="240" w:lineRule="auto"/>
              <w:jc w:val="both"/>
              <w:rPr>
                <w:rFonts w:cstheme="minorHAnsi"/>
                <w:sz w:val="16"/>
                <w:szCs w:val="16"/>
              </w:rPr>
            </w:pPr>
            <w:r w:rsidRPr="006468EC">
              <w:rPr>
                <w:rFonts w:cstheme="minorHAnsi"/>
                <w:sz w:val="16"/>
                <w:szCs w:val="16"/>
              </w:rPr>
              <w:t>punctajul maxim de 95 de puncte (95% pondere din punctajul final) a fost stabilit astfel incat sa reflecte utilizarea cea mai eficienta a   fondurilor publice cheltuite. Ofertantul care va avea pretul cel mai scazut va primi numarul maxim de de puncte, ceilalti ofertanti vor fi punctati  in conformitate cu formula de calcul prezentata mai sus.</w:t>
            </w:r>
          </w:p>
          <w:p w:rsidR="00E95BE5" w:rsidRPr="006468EC" w:rsidRDefault="00E95BE5" w:rsidP="00E95BE5">
            <w:pPr>
              <w:spacing w:after="0" w:line="240" w:lineRule="auto"/>
              <w:ind w:left="450" w:hanging="450"/>
              <w:jc w:val="both"/>
              <w:rPr>
                <w:rFonts w:cstheme="minorHAnsi"/>
                <w:i/>
                <w:sz w:val="16"/>
                <w:szCs w:val="16"/>
                <w:u w:val="single"/>
              </w:rPr>
            </w:pPr>
            <w:r w:rsidRPr="006468EC">
              <w:rPr>
                <w:rFonts w:eastAsia="Times New Roman" w:cstheme="minorHAnsi"/>
                <w:b/>
                <w:bCs/>
                <w:i/>
                <w:color w:val="000000"/>
                <w:sz w:val="16"/>
                <w:szCs w:val="16"/>
                <w:u w:val="single"/>
              </w:rPr>
              <w:t xml:space="preserve">Componenta tehnică </w:t>
            </w:r>
          </w:p>
          <w:p w:rsidR="00E95BE5" w:rsidRPr="006468EC" w:rsidRDefault="00E95BE5" w:rsidP="00E95BE5">
            <w:pPr>
              <w:tabs>
                <w:tab w:val="left" w:pos="450"/>
                <w:tab w:val="left" w:pos="540"/>
              </w:tabs>
              <w:spacing w:after="0" w:line="240" w:lineRule="auto"/>
              <w:jc w:val="both"/>
              <w:rPr>
                <w:rFonts w:cstheme="minorHAnsi"/>
                <w:b/>
                <w:sz w:val="16"/>
                <w:szCs w:val="16"/>
                <w:lang w:val="fr-FR" w:eastAsia="ar-SA"/>
              </w:rPr>
            </w:pPr>
            <w:r w:rsidRPr="006468EC">
              <w:rPr>
                <w:rFonts w:cstheme="minorHAnsi"/>
                <w:b/>
                <w:i/>
                <w:sz w:val="16"/>
                <w:szCs w:val="16"/>
                <w:lang w:val="fr-FR" w:eastAsia="ar-SA"/>
              </w:rPr>
              <w:t xml:space="preserve">Termen de livrare </w:t>
            </w:r>
            <w:r w:rsidRPr="006468EC">
              <w:rPr>
                <w:rFonts w:cstheme="minorHAnsi"/>
                <w:b/>
                <w:sz w:val="16"/>
                <w:szCs w:val="16"/>
                <w:lang w:val="fr-FR" w:eastAsia="ar-SA"/>
              </w:rPr>
              <w:t>=  5%</w:t>
            </w:r>
          </w:p>
          <w:p w:rsidR="00E95BE5" w:rsidRPr="006468EC" w:rsidRDefault="00E95BE5" w:rsidP="00E95BE5">
            <w:pPr>
              <w:spacing w:after="0" w:line="240" w:lineRule="auto"/>
              <w:jc w:val="both"/>
              <w:rPr>
                <w:rFonts w:cstheme="minorHAnsi"/>
                <w:sz w:val="16"/>
                <w:szCs w:val="16"/>
              </w:rPr>
            </w:pPr>
            <w:r w:rsidRPr="006468EC">
              <w:rPr>
                <w:rFonts w:cstheme="minorHAnsi"/>
                <w:sz w:val="16"/>
                <w:szCs w:val="16"/>
              </w:rPr>
              <w:t>Punctajul pentru factorul de evaluare “</w:t>
            </w:r>
            <w:r w:rsidRPr="006468EC">
              <w:rPr>
                <w:rFonts w:cstheme="minorHAnsi"/>
                <w:b/>
                <w:i/>
                <w:sz w:val="16"/>
                <w:szCs w:val="16"/>
                <w:lang w:val="fr-FR" w:eastAsia="ar-SA"/>
              </w:rPr>
              <w:t>Termen de livrare</w:t>
            </w:r>
            <w:r w:rsidRPr="006468EC">
              <w:rPr>
                <w:rFonts w:cstheme="minorHAnsi"/>
                <w:b/>
                <w:sz w:val="16"/>
                <w:szCs w:val="16"/>
              </w:rPr>
              <w:t>”</w:t>
            </w:r>
            <w:r w:rsidRPr="006468EC">
              <w:rPr>
                <w:rFonts w:cstheme="minorHAnsi"/>
                <w:sz w:val="16"/>
                <w:szCs w:val="16"/>
              </w:rPr>
              <w:t xml:space="preserve"> , se acorda astfel</w:t>
            </w:r>
          </w:p>
          <w:p w:rsidR="00E95BE5" w:rsidRPr="006468EC" w:rsidRDefault="00E95BE5" w:rsidP="00E95BE5">
            <w:pPr>
              <w:spacing w:after="0" w:line="240" w:lineRule="auto"/>
              <w:ind w:left="450" w:hanging="450"/>
              <w:jc w:val="both"/>
              <w:rPr>
                <w:rFonts w:cstheme="minorHAnsi"/>
                <w:i/>
                <w:sz w:val="16"/>
                <w:szCs w:val="16"/>
              </w:rPr>
            </w:pPr>
            <w:r w:rsidRPr="006468EC">
              <w:rPr>
                <w:rFonts w:cstheme="minorHAnsi"/>
                <w:sz w:val="16"/>
                <w:szCs w:val="16"/>
              </w:rPr>
              <w:t xml:space="preserve">a) </w:t>
            </w:r>
            <w:r w:rsidRPr="006468EC">
              <w:rPr>
                <w:rFonts w:cstheme="minorHAnsi"/>
                <w:i/>
                <w:sz w:val="16"/>
                <w:szCs w:val="16"/>
              </w:rPr>
              <w:t>pentru cel mai scurt termen de livrare</w:t>
            </w:r>
            <w:r w:rsidRPr="006468EC">
              <w:rPr>
                <w:rFonts w:cstheme="minorHAnsi"/>
                <w:sz w:val="16"/>
                <w:szCs w:val="16"/>
              </w:rPr>
              <w:t xml:space="preserve"> (TL min) se acorda  </w:t>
            </w:r>
            <w:r w:rsidRPr="006468EC">
              <w:rPr>
                <w:rFonts w:cstheme="minorHAnsi"/>
                <w:i/>
                <w:sz w:val="16"/>
                <w:szCs w:val="16"/>
              </w:rPr>
              <w:t>punctajul maxim 5 puncte</w:t>
            </w:r>
          </w:p>
          <w:p w:rsidR="00E95BE5" w:rsidRPr="006468EC" w:rsidRDefault="00E95BE5" w:rsidP="00E95BE5">
            <w:pPr>
              <w:spacing w:after="0" w:line="240" w:lineRule="auto"/>
              <w:jc w:val="both"/>
              <w:rPr>
                <w:rFonts w:cstheme="minorHAnsi"/>
                <w:sz w:val="16"/>
                <w:szCs w:val="16"/>
              </w:rPr>
            </w:pPr>
            <w:r w:rsidRPr="006468EC">
              <w:rPr>
                <w:rFonts w:cstheme="minorHAnsi"/>
                <w:sz w:val="16"/>
                <w:szCs w:val="16"/>
              </w:rPr>
              <w:t xml:space="preserve">b) pentru termenul de livrare  mai mare decat cel prevazut la punctul a) se aplica urmatoarea formula </w:t>
            </w:r>
          </w:p>
          <w:p w:rsidR="00E95BE5" w:rsidRPr="006468EC" w:rsidRDefault="00E95BE5" w:rsidP="00E95BE5">
            <w:pPr>
              <w:spacing w:after="0" w:line="240" w:lineRule="auto"/>
              <w:rPr>
                <w:rFonts w:cstheme="minorHAnsi"/>
                <w:sz w:val="16"/>
                <w:szCs w:val="16"/>
              </w:rPr>
            </w:pPr>
            <w:r w:rsidRPr="006468EC">
              <w:rPr>
                <w:rFonts w:cstheme="minorHAnsi"/>
                <w:sz w:val="16"/>
                <w:szCs w:val="16"/>
              </w:rPr>
              <w:t xml:space="preserve">Punctaj termen livrare = (TL minim / TL ofertat) x 5 puncte </w:t>
            </w:r>
          </w:p>
          <w:p w:rsidR="00E95BE5" w:rsidRPr="006468EC" w:rsidRDefault="00E95BE5" w:rsidP="00E95BE5">
            <w:pPr>
              <w:spacing w:after="0" w:line="240" w:lineRule="auto"/>
              <w:rPr>
                <w:rFonts w:eastAsia="Times New Roman" w:cstheme="minorHAnsi"/>
                <w:b/>
                <w:i/>
                <w:color w:val="000000"/>
                <w:sz w:val="16"/>
                <w:szCs w:val="16"/>
              </w:rPr>
            </w:pPr>
            <w:r w:rsidRPr="006468EC">
              <w:rPr>
                <w:rFonts w:cstheme="minorHAnsi"/>
                <w:b/>
                <w:i/>
                <w:sz w:val="16"/>
                <w:szCs w:val="16"/>
              </w:rPr>
              <w:t>Termenul de livrare maxim acceptat</w:t>
            </w:r>
            <w:r w:rsidRPr="006468EC">
              <w:rPr>
                <w:rFonts w:cstheme="minorHAnsi"/>
                <w:sz w:val="16"/>
                <w:szCs w:val="16"/>
              </w:rPr>
              <w:t xml:space="preserve">, peste care oferta va fi considerata neconforma, este de </w:t>
            </w:r>
            <w:r w:rsidRPr="006468EC">
              <w:rPr>
                <w:rFonts w:cstheme="minorHAnsi"/>
                <w:b/>
                <w:sz w:val="16"/>
                <w:szCs w:val="16"/>
              </w:rPr>
              <w:t>72 ore.</w:t>
            </w:r>
          </w:p>
          <w:p w:rsidR="00E95BE5" w:rsidRPr="006468EC" w:rsidRDefault="00E95BE5" w:rsidP="00E95BE5">
            <w:pPr>
              <w:spacing w:after="0" w:line="240" w:lineRule="auto"/>
              <w:rPr>
                <w:rFonts w:cstheme="minorHAnsi"/>
                <w:b/>
                <w:sz w:val="16"/>
                <w:szCs w:val="16"/>
              </w:rPr>
            </w:pPr>
            <w:r w:rsidRPr="006468EC">
              <w:rPr>
                <w:rFonts w:cstheme="minorHAnsi"/>
                <w:b/>
                <w:i/>
                <w:sz w:val="16"/>
                <w:szCs w:val="16"/>
              </w:rPr>
              <w:t>Termenul de livrare minim</w:t>
            </w:r>
            <w:r w:rsidRPr="006468EC">
              <w:rPr>
                <w:rFonts w:cstheme="minorHAnsi"/>
                <w:sz w:val="16"/>
                <w:szCs w:val="16"/>
              </w:rPr>
              <w:t xml:space="preserve"> – </w:t>
            </w:r>
            <w:r w:rsidRPr="006468EC">
              <w:rPr>
                <w:rFonts w:cstheme="minorHAnsi"/>
                <w:b/>
                <w:sz w:val="16"/>
                <w:szCs w:val="16"/>
              </w:rPr>
              <w:t>24 ore</w:t>
            </w:r>
          </w:p>
          <w:p w:rsidR="00E95BE5" w:rsidRPr="006468EC" w:rsidRDefault="00E95BE5" w:rsidP="00E95BE5">
            <w:pPr>
              <w:spacing w:after="0" w:line="240" w:lineRule="auto"/>
              <w:jc w:val="both"/>
              <w:rPr>
                <w:rFonts w:cstheme="minorHAnsi"/>
                <w:sz w:val="16"/>
                <w:szCs w:val="16"/>
              </w:rPr>
            </w:pPr>
            <w:r w:rsidRPr="006468EC">
              <w:rPr>
                <w:rFonts w:cstheme="minorHAnsi"/>
                <w:b/>
                <w:sz w:val="16"/>
                <w:szCs w:val="16"/>
                <w:u w:val="single"/>
              </w:rPr>
              <w:t>Justificarea factorului de evaluare “termen de livrare” si a ponderii acestuia</w:t>
            </w:r>
            <w:r w:rsidRPr="006468EC">
              <w:rPr>
                <w:rFonts w:cstheme="minorHAnsi"/>
                <w:sz w:val="16"/>
                <w:szCs w:val="16"/>
              </w:rPr>
              <w:t>:</w:t>
            </w:r>
          </w:p>
          <w:p w:rsidR="00E95BE5" w:rsidRPr="006468EC" w:rsidRDefault="00E95BE5" w:rsidP="00E95BE5">
            <w:pPr>
              <w:spacing w:after="0" w:line="240" w:lineRule="auto"/>
              <w:jc w:val="both"/>
              <w:rPr>
                <w:rFonts w:cstheme="minorHAnsi"/>
                <w:sz w:val="16"/>
                <w:szCs w:val="16"/>
              </w:rPr>
            </w:pPr>
            <w:r w:rsidRPr="006468EC">
              <w:rPr>
                <w:rFonts w:cstheme="minorHAnsi"/>
                <w:sz w:val="16"/>
                <w:szCs w:val="16"/>
              </w:rPr>
              <w:lastRenderedPageBreak/>
              <w:t xml:space="preserve">Conf art. 187, alin (3), lit c), alin (4) si alin. (5) lit. c) din Legea 98/2016, factorii de evaluare pot viza termenul de livrare. </w:t>
            </w:r>
          </w:p>
          <w:p w:rsidR="00E95BE5" w:rsidRPr="006468EC" w:rsidRDefault="00E95BE5" w:rsidP="00E95BE5">
            <w:pPr>
              <w:spacing w:after="0" w:line="240" w:lineRule="auto"/>
              <w:jc w:val="both"/>
              <w:rPr>
                <w:rFonts w:cstheme="minorHAnsi"/>
                <w:sz w:val="16"/>
                <w:szCs w:val="16"/>
              </w:rPr>
            </w:pPr>
            <w:r w:rsidRPr="006468EC">
              <w:rPr>
                <w:rFonts w:cstheme="minorHAnsi"/>
                <w:b/>
                <w:i/>
                <w:sz w:val="16"/>
                <w:szCs w:val="16"/>
              </w:rPr>
              <w:t>Termenul de livrare</w:t>
            </w:r>
            <w:r w:rsidRPr="006468EC">
              <w:rPr>
                <w:rFonts w:cstheme="minorHAnsi"/>
                <w:sz w:val="16"/>
                <w:szCs w:val="16"/>
              </w:rPr>
              <w:t xml:space="preserve"> este important in contextul in care produsele care fac obiectul criteriului de mai sus sunt destinate pacientilor adulţi care suferă de diabet zaharat. </w:t>
            </w:r>
          </w:p>
          <w:p w:rsidR="00E95BE5" w:rsidRPr="006468EC" w:rsidRDefault="00E95BE5" w:rsidP="00E95BE5">
            <w:pPr>
              <w:spacing w:after="0" w:line="240" w:lineRule="auto"/>
              <w:jc w:val="both"/>
              <w:rPr>
                <w:rFonts w:cstheme="minorHAnsi"/>
                <w:sz w:val="16"/>
                <w:szCs w:val="16"/>
              </w:rPr>
            </w:pPr>
            <w:r w:rsidRPr="006468EC">
              <w:rPr>
                <w:rFonts w:cstheme="minorHAnsi"/>
                <w:sz w:val="16"/>
                <w:szCs w:val="16"/>
              </w:rPr>
              <w:t>Astfel, un termen de livrarea cat mai scurt posibil</w:t>
            </w:r>
            <w:r w:rsidRPr="006468EC">
              <w:rPr>
                <w:rFonts w:cstheme="minorHAnsi"/>
                <w:b/>
                <w:i/>
                <w:sz w:val="16"/>
                <w:szCs w:val="16"/>
              </w:rPr>
              <w:t xml:space="preserve">, </w:t>
            </w:r>
            <w:r w:rsidRPr="006468EC">
              <w:rPr>
                <w:rFonts w:cstheme="minorHAnsi"/>
                <w:b/>
                <w:i/>
                <w:sz w:val="16"/>
                <w:szCs w:val="16"/>
                <w:u w:val="single"/>
              </w:rPr>
              <w:t>(min 24 ore – maxim 72 ore)</w:t>
            </w:r>
            <w:r w:rsidRPr="006468EC">
              <w:rPr>
                <w:rFonts w:cstheme="minorHAnsi"/>
                <w:sz w:val="16"/>
                <w:szCs w:val="16"/>
              </w:rPr>
              <w:t xml:space="preserve"> este relevant pentru a asigura tratamentul </w:t>
            </w:r>
            <w:r w:rsidRPr="006468EC">
              <w:rPr>
                <w:rFonts w:eastAsiaTheme="majorEastAsia" w:cstheme="minorHAnsi"/>
                <w:bCs/>
                <w:sz w:val="16"/>
                <w:szCs w:val="16"/>
              </w:rPr>
              <w:t>insulinic avansat, prevenirea complicatiilor si garantarea unui act medical sigur, eficient si uman.</w:t>
            </w:r>
          </w:p>
          <w:p w:rsidR="00E95BE5" w:rsidRPr="006468EC" w:rsidRDefault="00E95BE5" w:rsidP="00E95BE5">
            <w:pPr>
              <w:spacing w:after="0"/>
              <w:jc w:val="both"/>
              <w:rPr>
                <w:rFonts w:cstheme="minorHAnsi"/>
                <w:sz w:val="16"/>
                <w:szCs w:val="16"/>
              </w:rPr>
            </w:pPr>
          </w:p>
          <w:p w:rsidR="00E95BE5" w:rsidRPr="006468EC" w:rsidRDefault="00E95BE5" w:rsidP="00E95BE5">
            <w:pPr>
              <w:spacing w:after="0" w:line="240" w:lineRule="auto"/>
              <w:ind w:firstLine="720"/>
              <w:jc w:val="both"/>
              <w:rPr>
                <w:rFonts w:cstheme="minorHAnsi"/>
                <w:b/>
                <w:bCs/>
                <w:sz w:val="16"/>
                <w:szCs w:val="16"/>
                <w:lang w:val="it-IT" w:eastAsia="en-GB"/>
              </w:rPr>
            </w:pPr>
            <w:r w:rsidRPr="006468EC">
              <w:rPr>
                <w:rFonts w:cstheme="minorHAnsi"/>
                <w:b/>
                <w:bCs/>
                <w:sz w:val="16"/>
                <w:szCs w:val="16"/>
                <w:lang w:val="it-IT" w:eastAsia="en-GB"/>
              </w:rPr>
              <w:t xml:space="preserve">In negocierea ofertelor vor intra doar ofertele prezentate in termenul limita mentionat mai sus si care indeplinesc </w:t>
            </w:r>
            <w:r w:rsidRPr="006468EC">
              <w:rPr>
                <w:rFonts w:cstheme="minorHAnsi"/>
                <w:b/>
                <w:bCs/>
                <w:i/>
                <w:sz w:val="16"/>
                <w:szCs w:val="16"/>
                <w:u w:val="single"/>
              </w:rPr>
              <w:t>toate cerinţele legate de</w:t>
            </w:r>
            <w:r w:rsidRPr="006468EC">
              <w:rPr>
                <w:rFonts w:cstheme="minorHAnsi"/>
                <w:bCs/>
                <w:sz w:val="16"/>
                <w:szCs w:val="16"/>
                <w:u w:val="single"/>
              </w:rPr>
              <w:t xml:space="preserve">  </w:t>
            </w:r>
            <w:r w:rsidRPr="006468EC">
              <w:rPr>
                <w:rFonts w:cstheme="minorHAnsi"/>
                <w:b/>
                <w:bCs/>
                <w:i/>
                <w:iCs/>
                <w:sz w:val="16"/>
                <w:szCs w:val="16"/>
                <w:u w:val="single"/>
              </w:rPr>
              <w:t>condițiile de participare (</w:t>
            </w:r>
            <w:r w:rsidRPr="006468EC">
              <w:rPr>
                <w:rFonts w:cstheme="minorHAnsi"/>
                <w:b/>
                <w:i/>
                <w:sz w:val="16"/>
                <w:szCs w:val="16"/>
                <w:u w:val="single"/>
                <w:lang w:val="it-IT" w:eastAsia="en-GB"/>
              </w:rPr>
              <w:t>DUAE)</w:t>
            </w:r>
            <w:r w:rsidRPr="006468EC">
              <w:rPr>
                <w:rFonts w:cstheme="minorHAnsi"/>
                <w:sz w:val="16"/>
                <w:szCs w:val="16"/>
                <w:lang w:val="it-IT" w:eastAsia="en-GB"/>
              </w:rPr>
              <w:t xml:space="preserve"> si</w:t>
            </w:r>
            <w:r w:rsidRPr="006468EC">
              <w:rPr>
                <w:rFonts w:cstheme="minorHAnsi"/>
                <w:b/>
                <w:bCs/>
                <w:sz w:val="16"/>
                <w:szCs w:val="16"/>
                <w:lang w:val="it-IT" w:eastAsia="en-GB"/>
              </w:rPr>
              <w:t xml:space="preserve"> cerintele minimale din caietul de sarcini. </w:t>
            </w:r>
          </w:p>
          <w:p w:rsidR="00E95BE5" w:rsidRPr="006468EC" w:rsidRDefault="00E95BE5" w:rsidP="00E95BE5">
            <w:pPr>
              <w:spacing w:after="0" w:line="240" w:lineRule="auto"/>
              <w:ind w:firstLine="720"/>
              <w:jc w:val="both"/>
              <w:rPr>
                <w:rFonts w:cstheme="minorHAnsi"/>
                <w:b/>
                <w:bCs/>
                <w:color w:val="FF0000"/>
                <w:sz w:val="24"/>
                <w:szCs w:val="24"/>
                <w:lang w:val="it-IT" w:eastAsia="en-GB"/>
              </w:rPr>
            </w:pPr>
            <w:r w:rsidRPr="006468EC">
              <w:rPr>
                <w:rFonts w:cstheme="minorHAnsi"/>
                <w:b/>
                <w:bCs/>
                <w:color w:val="FF0000"/>
                <w:sz w:val="24"/>
                <w:szCs w:val="24"/>
                <w:u w:val="single"/>
                <w:lang w:val="it-IT" w:eastAsia="en-GB"/>
              </w:rPr>
              <w:t>Pretul ofertat este pret final</w:t>
            </w:r>
            <w:r w:rsidRPr="006468EC">
              <w:rPr>
                <w:rFonts w:cstheme="minorHAnsi"/>
                <w:b/>
                <w:bCs/>
                <w:color w:val="FF0000"/>
                <w:sz w:val="24"/>
                <w:szCs w:val="24"/>
                <w:lang w:val="it-IT" w:eastAsia="en-GB"/>
              </w:rPr>
              <w:t>!!</w:t>
            </w:r>
          </w:p>
          <w:p w:rsidR="00E95BE5" w:rsidRPr="006468EC" w:rsidRDefault="00E95BE5" w:rsidP="00E95BE5">
            <w:pPr>
              <w:spacing w:after="0" w:line="240" w:lineRule="auto"/>
              <w:ind w:firstLine="720"/>
              <w:jc w:val="both"/>
              <w:rPr>
                <w:rFonts w:cstheme="minorHAnsi"/>
                <w:b/>
                <w:bCs/>
                <w:sz w:val="24"/>
                <w:szCs w:val="24"/>
                <w:lang w:val="it-IT" w:eastAsia="en-GB"/>
              </w:rPr>
            </w:pPr>
          </w:p>
          <w:p w:rsidR="00E95BE5" w:rsidRPr="006468EC" w:rsidRDefault="00E95BE5" w:rsidP="00E95BE5">
            <w:pPr>
              <w:pStyle w:val="ListParagraph"/>
              <w:numPr>
                <w:ilvl w:val="0"/>
                <w:numId w:val="2"/>
              </w:numPr>
              <w:ind w:left="426" w:hanging="426"/>
              <w:contextualSpacing w:val="0"/>
              <w:rPr>
                <w:rFonts w:asciiTheme="minorHAnsi" w:hAnsiTheme="minorHAnsi" w:cstheme="minorHAnsi"/>
                <w:b/>
                <w:sz w:val="16"/>
                <w:szCs w:val="16"/>
              </w:rPr>
            </w:pPr>
            <w:r w:rsidRPr="006468EC">
              <w:rPr>
                <w:rFonts w:asciiTheme="minorHAnsi" w:hAnsiTheme="minorHAnsi" w:cstheme="minorHAnsi"/>
                <w:b/>
                <w:sz w:val="16"/>
                <w:szCs w:val="16"/>
              </w:rPr>
              <w:t>STABILIREA OFERTEI CÂŞTIGĂTOARE</w:t>
            </w:r>
          </w:p>
          <w:p w:rsidR="00E95BE5" w:rsidRPr="006468EC" w:rsidRDefault="00E95BE5" w:rsidP="00E95BE5">
            <w:pPr>
              <w:spacing w:after="0" w:line="240" w:lineRule="auto"/>
              <w:ind w:firstLine="360"/>
              <w:jc w:val="both"/>
              <w:rPr>
                <w:rFonts w:cstheme="minorHAnsi"/>
                <w:sz w:val="16"/>
                <w:szCs w:val="16"/>
              </w:rPr>
            </w:pPr>
            <w:r w:rsidRPr="006468EC">
              <w:rPr>
                <w:rFonts w:cstheme="minorHAnsi"/>
                <w:sz w:val="16"/>
                <w:szCs w:val="16"/>
              </w:rPr>
              <w:t>Contractul se atribuie ofertantului care îndeplinește criteriile de selecție și calificare impuse și a cărui ofertă a fost stabilită câștigătoare de către comisia de evaluare pe baza criteriului de atribuire precizat în invitatia de participare și în documentația de atribuire.</w:t>
            </w:r>
          </w:p>
          <w:p w:rsidR="00E95BE5" w:rsidRPr="006468EC" w:rsidRDefault="00E95BE5" w:rsidP="00E95BE5">
            <w:pPr>
              <w:spacing w:after="0" w:line="240" w:lineRule="auto"/>
              <w:ind w:firstLine="360"/>
              <w:jc w:val="both"/>
              <w:rPr>
                <w:rFonts w:cstheme="minorHAnsi"/>
                <w:sz w:val="18"/>
                <w:szCs w:val="18"/>
              </w:rPr>
            </w:pPr>
          </w:p>
          <w:p w:rsidR="00E95BE5" w:rsidRPr="00084778" w:rsidRDefault="00E95BE5" w:rsidP="00E95BE5">
            <w:pPr>
              <w:spacing w:after="0"/>
              <w:jc w:val="both"/>
              <w:rPr>
                <w:rFonts w:cstheme="minorHAnsi"/>
                <w:sz w:val="16"/>
                <w:szCs w:val="16"/>
                <w:lang w:val="fr-FR"/>
              </w:rPr>
            </w:pPr>
            <w:r w:rsidRPr="006468EC">
              <w:rPr>
                <w:rFonts w:cstheme="minorHAnsi"/>
                <w:b/>
                <w:i/>
                <w:sz w:val="18"/>
                <w:szCs w:val="18"/>
                <w:u w:val="single"/>
                <w:lang w:val="fr-FR"/>
              </w:rPr>
              <w:t>Ofertantului clasat pe primul loc in clasamentul intermediar intocmit la finalizarea evaluarii ofertelor, i se vor solicita, inainte de semnarea acordului cadru, documentele justificative care probează îndeplinirea celor asumate prin completarea DUAE</w:t>
            </w:r>
            <w:r w:rsidRPr="006468EC">
              <w:rPr>
                <w:rFonts w:cstheme="minorHAnsi"/>
                <w:sz w:val="18"/>
                <w:szCs w:val="18"/>
                <w:lang w:val="fr-FR"/>
              </w:rPr>
              <w:t>.</w:t>
            </w:r>
          </w:p>
        </w:tc>
      </w:tr>
    </w:tbl>
    <w:p w:rsidR="00E95BE5" w:rsidRDefault="00E95BE5" w:rsidP="00E95BE5"/>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8A2A00" w:rsidRDefault="008A2A00"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0903F7" w:rsidRDefault="000903F7" w:rsidP="00E95BE5">
      <w:pPr>
        <w:spacing w:after="0" w:line="240" w:lineRule="auto"/>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E95BE5" w:rsidRDefault="00E95BE5" w:rsidP="00E95BE5">
      <w:pPr>
        <w:rPr>
          <w:rFonts w:cstheme="minorHAnsi"/>
          <w:b/>
          <w:u w:val="single"/>
        </w:rPr>
      </w:pPr>
      <w:r w:rsidRPr="00D96332">
        <w:rPr>
          <w:rFonts w:eastAsia="Calibri" w:cstheme="minorHAnsi"/>
          <w:b/>
          <w:noProof/>
          <w:sz w:val="18"/>
          <w:szCs w:val="18"/>
        </w:rPr>
        <w:lastRenderedPageBreak/>
        <w:drawing>
          <wp:inline distT="0" distB="0" distL="0" distR="0" wp14:anchorId="4DD98960" wp14:editId="2D7811D3">
            <wp:extent cx="6435300" cy="779228"/>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57950" cy="781971"/>
                    </a:xfrm>
                    <a:prstGeom prst="rect">
                      <a:avLst/>
                    </a:prstGeom>
                    <a:noFill/>
                  </pic:spPr>
                </pic:pic>
              </a:graphicData>
            </a:graphic>
          </wp:inline>
        </w:drawing>
      </w:r>
    </w:p>
    <w:p w:rsidR="00E95BE5" w:rsidRPr="009B71E8" w:rsidRDefault="00E95BE5" w:rsidP="00E95BE5">
      <w:pPr>
        <w:rPr>
          <w:rFonts w:cstheme="minorHAnsi"/>
          <w:u w:val="single"/>
        </w:rPr>
      </w:pPr>
      <w:r w:rsidRPr="009B71E8">
        <w:rPr>
          <w:rFonts w:cstheme="minorHAnsi"/>
          <w:b/>
          <w:u w:val="single"/>
        </w:rPr>
        <w:t xml:space="preserve">NR. </w:t>
      </w:r>
      <w:r>
        <w:rPr>
          <w:rFonts w:cstheme="minorHAnsi"/>
          <w:b/>
          <w:u w:val="single"/>
        </w:rPr>
        <w:t>4978</w:t>
      </w:r>
      <w:r w:rsidRPr="009B71E8">
        <w:rPr>
          <w:rFonts w:cstheme="minorHAnsi"/>
          <w:b/>
          <w:u w:val="single"/>
        </w:rPr>
        <w:t>/12.02.2026</w:t>
      </w:r>
    </w:p>
    <w:p w:rsidR="00E95BE5" w:rsidRPr="009B71E8" w:rsidRDefault="00E95BE5" w:rsidP="00E95BE5">
      <w:pPr>
        <w:spacing w:after="0" w:line="240" w:lineRule="auto"/>
        <w:ind w:left="1"/>
        <w:jc w:val="center"/>
        <w:rPr>
          <w:rFonts w:cstheme="minorHAnsi"/>
          <w:b/>
          <w:sz w:val="20"/>
          <w:szCs w:val="20"/>
        </w:rPr>
      </w:pPr>
      <w:r w:rsidRPr="009B71E8">
        <w:rPr>
          <w:rFonts w:cstheme="minorHAnsi"/>
          <w:b/>
          <w:sz w:val="20"/>
          <w:szCs w:val="20"/>
        </w:rPr>
        <w:t>SECȚIUNEA II</w:t>
      </w:r>
    </w:p>
    <w:p w:rsidR="00E95BE5" w:rsidRPr="009B71E8" w:rsidRDefault="00E95BE5" w:rsidP="00E95BE5">
      <w:pPr>
        <w:spacing w:after="0" w:line="240" w:lineRule="auto"/>
        <w:ind w:left="1"/>
        <w:jc w:val="center"/>
        <w:rPr>
          <w:rFonts w:cstheme="minorHAnsi"/>
          <w:b/>
          <w:sz w:val="20"/>
          <w:szCs w:val="20"/>
        </w:rPr>
      </w:pPr>
    </w:p>
    <w:p w:rsidR="00E95BE5" w:rsidRPr="009B71E8" w:rsidRDefault="00E95BE5" w:rsidP="00E95BE5">
      <w:pPr>
        <w:spacing w:after="0" w:line="240" w:lineRule="auto"/>
        <w:ind w:left="1"/>
        <w:jc w:val="center"/>
        <w:rPr>
          <w:rFonts w:cstheme="minorHAnsi"/>
          <w:b/>
          <w:sz w:val="18"/>
          <w:szCs w:val="18"/>
        </w:rPr>
      </w:pPr>
      <w:r w:rsidRPr="009B71E8">
        <w:rPr>
          <w:rFonts w:cstheme="minorHAnsi"/>
          <w:b/>
          <w:sz w:val="18"/>
          <w:szCs w:val="18"/>
        </w:rPr>
        <w:t xml:space="preserve">CAIET DE SARCINI </w:t>
      </w:r>
    </w:p>
    <w:p w:rsidR="00E95BE5" w:rsidRPr="009B71E8" w:rsidRDefault="00E95BE5" w:rsidP="00E95BE5">
      <w:pPr>
        <w:keepNext/>
        <w:keepLines/>
        <w:shd w:val="clear" w:color="auto" w:fill="FFFFFF" w:themeFill="background1"/>
        <w:spacing w:after="0" w:line="240" w:lineRule="auto"/>
        <w:ind w:left="432"/>
        <w:jc w:val="center"/>
        <w:outlineLvl w:val="0"/>
        <w:rPr>
          <w:rFonts w:eastAsia="Calibri" w:cstheme="minorHAnsi"/>
          <w:b/>
          <w:sz w:val="18"/>
          <w:szCs w:val="18"/>
        </w:rPr>
      </w:pPr>
      <w:r w:rsidRPr="009B71E8">
        <w:rPr>
          <w:rFonts w:eastAsiaTheme="majorEastAsia" w:cstheme="minorHAnsi"/>
          <w:b/>
          <w:bCs/>
          <w:sz w:val="18"/>
          <w:szCs w:val="18"/>
          <w:shd w:val="clear" w:color="auto" w:fill="FFFFFF" w:themeFill="background1"/>
        </w:rPr>
        <w:t xml:space="preserve">POMPE DE INSULINA SI </w:t>
      </w:r>
      <w:r w:rsidRPr="009B71E8">
        <w:rPr>
          <w:rFonts w:eastAsia="Calibri" w:cstheme="minorHAnsi"/>
          <w:b/>
          <w:sz w:val="18"/>
          <w:szCs w:val="18"/>
        </w:rPr>
        <w:t>CONSUMABILE NECESARE FUNCȚIONĂRII ACESTORA</w:t>
      </w:r>
    </w:p>
    <w:p w:rsidR="00E95BE5" w:rsidRPr="009B71E8" w:rsidRDefault="00E95BE5" w:rsidP="00E95BE5">
      <w:pPr>
        <w:keepNext/>
        <w:keepLines/>
        <w:shd w:val="clear" w:color="auto" w:fill="FFFFFF" w:themeFill="background1"/>
        <w:spacing w:after="0" w:line="240" w:lineRule="auto"/>
        <w:ind w:left="432"/>
        <w:jc w:val="center"/>
        <w:outlineLvl w:val="0"/>
        <w:rPr>
          <w:rFonts w:cstheme="minorHAnsi"/>
          <w:b/>
          <w:sz w:val="18"/>
          <w:szCs w:val="18"/>
        </w:rPr>
      </w:pPr>
      <w:r w:rsidRPr="009B71E8">
        <w:rPr>
          <w:rFonts w:eastAsia="Calibri" w:cstheme="minorHAnsi"/>
          <w:b/>
          <w:sz w:val="18"/>
          <w:szCs w:val="18"/>
        </w:rPr>
        <w:t>Programului Național de Sănătate PNS 5_</w:t>
      </w:r>
      <w:r w:rsidRPr="009B71E8">
        <w:rPr>
          <w:rFonts w:cstheme="minorHAnsi"/>
          <w:b/>
          <w:sz w:val="18"/>
          <w:szCs w:val="18"/>
        </w:rPr>
        <w:t>DIABET ZAHARAT</w:t>
      </w:r>
    </w:p>
    <w:p w:rsidR="00E95BE5" w:rsidRPr="009B71E8" w:rsidRDefault="00E95BE5" w:rsidP="00E95BE5">
      <w:pPr>
        <w:keepNext/>
        <w:keepLines/>
        <w:shd w:val="clear" w:color="auto" w:fill="FFFFFF" w:themeFill="background1"/>
        <w:spacing w:after="0" w:line="240" w:lineRule="auto"/>
        <w:ind w:left="432"/>
        <w:jc w:val="center"/>
        <w:outlineLvl w:val="0"/>
        <w:rPr>
          <w:rFonts w:cstheme="minorHAnsi"/>
          <w:b/>
          <w:sz w:val="20"/>
          <w:szCs w:val="20"/>
          <w:highlight w:val="yellow"/>
        </w:rPr>
      </w:pPr>
    </w:p>
    <w:p w:rsidR="00E95BE5" w:rsidRPr="009B71E8" w:rsidRDefault="00E95BE5" w:rsidP="00E95BE5">
      <w:pPr>
        <w:tabs>
          <w:tab w:val="left" w:pos="1080"/>
        </w:tabs>
        <w:spacing w:after="0" w:line="240" w:lineRule="auto"/>
        <w:ind w:left="360"/>
        <w:jc w:val="center"/>
        <w:rPr>
          <w:rFonts w:cstheme="minorHAnsi"/>
          <w:sz w:val="18"/>
          <w:szCs w:val="18"/>
          <w:highlight w:val="yellow"/>
        </w:rPr>
      </w:pPr>
    </w:p>
    <w:p w:rsidR="00E95BE5" w:rsidRPr="009B71E8" w:rsidRDefault="00E95BE5" w:rsidP="00E95BE5">
      <w:pPr>
        <w:keepNext/>
        <w:keepLines/>
        <w:numPr>
          <w:ilvl w:val="0"/>
          <w:numId w:val="9"/>
        </w:numPr>
        <w:spacing w:after="0" w:line="240" w:lineRule="auto"/>
        <w:outlineLvl w:val="0"/>
        <w:rPr>
          <w:rFonts w:eastAsiaTheme="majorEastAsia" w:cstheme="minorHAnsi"/>
          <w:b/>
          <w:bCs/>
          <w:sz w:val="18"/>
          <w:szCs w:val="18"/>
        </w:rPr>
      </w:pPr>
      <w:bookmarkStart w:id="1" w:name="_Toc478634958"/>
      <w:bookmarkStart w:id="2" w:name="_Toc8220122"/>
      <w:r w:rsidRPr="009B71E8">
        <w:rPr>
          <w:rFonts w:eastAsiaTheme="majorEastAsia" w:cstheme="minorHAnsi"/>
          <w:b/>
          <w:bCs/>
          <w:sz w:val="18"/>
          <w:szCs w:val="18"/>
        </w:rPr>
        <w:t>INTRODUCERE</w:t>
      </w:r>
      <w:bookmarkEnd w:id="1"/>
      <w:bookmarkEnd w:id="2"/>
    </w:p>
    <w:p w:rsidR="00E95BE5" w:rsidRPr="009B71E8" w:rsidRDefault="00E95BE5" w:rsidP="00E95BE5">
      <w:pPr>
        <w:tabs>
          <w:tab w:val="left" w:pos="720"/>
        </w:tabs>
        <w:spacing w:after="0" w:line="240" w:lineRule="auto"/>
        <w:jc w:val="both"/>
        <w:rPr>
          <w:rFonts w:cstheme="minorHAnsi"/>
          <w:bCs/>
          <w:iCs/>
          <w:sz w:val="18"/>
          <w:szCs w:val="18"/>
        </w:rPr>
      </w:pPr>
      <w:r w:rsidRPr="009B71E8">
        <w:rPr>
          <w:rFonts w:cstheme="minorHAnsi"/>
          <w:sz w:val="18"/>
          <w:szCs w:val="18"/>
        </w:rPr>
        <w:t xml:space="preserve">    </w:t>
      </w:r>
      <w:r w:rsidRPr="009B71E8">
        <w:rPr>
          <w:rFonts w:cstheme="minorHAnsi"/>
          <w:sz w:val="18"/>
          <w:szCs w:val="18"/>
        </w:rPr>
        <w:tab/>
      </w:r>
      <w:r w:rsidRPr="009B71E8">
        <w:rPr>
          <w:rFonts w:cstheme="minorHAnsi"/>
          <w:b/>
          <w:bCs/>
          <w:i/>
          <w:iCs/>
          <w:sz w:val="18"/>
          <w:szCs w:val="18"/>
        </w:rPr>
        <w:t>Caietul de sarcini</w:t>
      </w:r>
      <w:r w:rsidRPr="009B71E8">
        <w:rPr>
          <w:rFonts w:cstheme="minorHAnsi"/>
          <w:bCs/>
          <w:iCs/>
          <w:sz w:val="18"/>
          <w:szCs w:val="18"/>
        </w:rPr>
        <w:t xml:space="preserve"> este parte integranta din documentatia de atribuire si constituie ansamblul cerintelor pe baza carora se elaboreaza de catre fiecare ofertant propunerea tehnica. Ofertantii trebuie sa examineze cu atentie toate instructiunile, termenele si specificatiile tehnice continute in documentatia de atribuire.</w:t>
      </w:r>
    </w:p>
    <w:p w:rsidR="00E95BE5" w:rsidRPr="009B71E8" w:rsidRDefault="00E95BE5" w:rsidP="00E95BE5">
      <w:pPr>
        <w:spacing w:after="0" w:line="240" w:lineRule="auto"/>
        <w:jc w:val="both"/>
        <w:rPr>
          <w:rFonts w:cstheme="minorHAnsi"/>
          <w:bCs/>
          <w:iCs/>
          <w:sz w:val="18"/>
          <w:szCs w:val="18"/>
        </w:rPr>
      </w:pPr>
      <w:r w:rsidRPr="009B71E8">
        <w:rPr>
          <w:rFonts w:cstheme="minorHAnsi"/>
          <w:bCs/>
          <w:iCs/>
          <w:sz w:val="18"/>
          <w:szCs w:val="18"/>
        </w:rPr>
        <w:tab/>
        <w:t>Caietul de sarcini contine, in mod obligatoriu, specificatii tehnice. Acestea defines, dupa caz si fara a se limita la cele ce urmeaza, caracteristici referitoare la nivelul calitativ, tehnic si de performanta, sigurtanta in exploatare, dimensiuni, precum si sisteme de asigurare a calitatii, terminologie, simboluri, teste si metode de testare, ambalare, etichetare, macare, conditiile pentru certificarea conformitatii cu satndarde relevante sau altele asemenea.</w:t>
      </w:r>
    </w:p>
    <w:p w:rsidR="00E95BE5" w:rsidRPr="009B71E8" w:rsidRDefault="00E95BE5" w:rsidP="00E95BE5">
      <w:pPr>
        <w:spacing w:after="0" w:line="240" w:lineRule="auto"/>
        <w:jc w:val="both"/>
        <w:rPr>
          <w:rFonts w:cstheme="minorHAnsi"/>
          <w:bCs/>
          <w:iCs/>
          <w:sz w:val="18"/>
          <w:szCs w:val="18"/>
        </w:rPr>
      </w:pPr>
      <w:r w:rsidRPr="009B71E8">
        <w:rPr>
          <w:rFonts w:cstheme="minorHAnsi"/>
          <w:bCs/>
          <w:iCs/>
          <w:sz w:val="18"/>
          <w:szCs w:val="18"/>
        </w:rPr>
        <w:tab/>
        <w:t>Caietul de sarcini trebuie sa precizeze si institutiile competente de la care furnizorii, executantii sau prestatorii pot obtine informatii privind reglementarile obligatorii referitoare la protectia muncii, la prevenirea si stingerea incendiilor si la protectia mediului, care trebuie respectate pe parcursul indeplinirii contractului si care sunt in vigoare la nivel national sau, in mod special, in regiunea sau in localitatea in care se executa lucrarile sau se presteaza serviciile ori operatiunile de instalare, accesorii furnizarii produselor (dupa caz).</w:t>
      </w:r>
    </w:p>
    <w:p w:rsidR="00E95BE5" w:rsidRPr="009B71E8" w:rsidRDefault="00E95BE5" w:rsidP="00E95BE5">
      <w:pPr>
        <w:spacing w:after="0" w:line="240" w:lineRule="auto"/>
        <w:jc w:val="both"/>
        <w:rPr>
          <w:rFonts w:cstheme="minorHAnsi"/>
          <w:bCs/>
          <w:iCs/>
          <w:sz w:val="18"/>
          <w:szCs w:val="18"/>
        </w:rPr>
      </w:pPr>
      <w:r w:rsidRPr="009B71E8">
        <w:rPr>
          <w:rFonts w:cstheme="minorHAnsi"/>
          <w:bCs/>
          <w:iCs/>
          <w:sz w:val="18"/>
          <w:szCs w:val="18"/>
        </w:rPr>
        <w:tab/>
        <w:t>Informatii privind reglementarile obligatorii referitoare la:</w:t>
      </w:r>
    </w:p>
    <w:p w:rsidR="00E95BE5" w:rsidRPr="009B71E8" w:rsidRDefault="00E95BE5" w:rsidP="00E95BE5">
      <w:pPr>
        <w:pStyle w:val="ListParagraph"/>
        <w:numPr>
          <w:ilvl w:val="0"/>
          <w:numId w:val="12"/>
        </w:numPr>
        <w:jc w:val="both"/>
        <w:rPr>
          <w:rFonts w:cstheme="minorHAnsi"/>
          <w:bCs/>
          <w:iCs/>
          <w:sz w:val="18"/>
          <w:szCs w:val="18"/>
        </w:rPr>
      </w:pPr>
      <w:r w:rsidRPr="009B71E8">
        <w:rPr>
          <w:rFonts w:cstheme="minorHAnsi"/>
          <w:bCs/>
          <w:iCs/>
          <w:sz w:val="18"/>
          <w:szCs w:val="18"/>
        </w:rPr>
        <w:t xml:space="preserve">Protectia muncii: </w:t>
      </w:r>
      <w:hyperlink r:id="rId23" w:history="1">
        <w:r w:rsidRPr="009B71E8">
          <w:rPr>
            <w:rStyle w:val="Hyperlink"/>
            <w:rFonts w:cstheme="minorHAnsi"/>
            <w:bCs/>
            <w:iCs/>
            <w:sz w:val="18"/>
            <w:szCs w:val="18"/>
          </w:rPr>
          <w:t>www.securitatea-muncii.ro</w:t>
        </w:r>
      </w:hyperlink>
      <w:r w:rsidRPr="009B71E8">
        <w:rPr>
          <w:rFonts w:cstheme="minorHAnsi"/>
          <w:bCs/>
          <w:iCs/>
          <w:sz w:val="18"/>
          <w:szCs w:val="18"/>
        </w:rPr>
        <w:t xml:space="preserve">; </w:t>
      </w:r>
      <w:hyperlink r:id="rId24" w:history="1">
        <w:r w:rsidRPr="009B71E8">
          <w:rPr>
            <w:rStyle w:val="Hyperlink"/>
            <w:rFonts w:cstheme="minorHAnsi"/>
            <w:bCs/>
            <w:iCs/>
            <w:sz w:val="18"/>
            <w:szCs w:val="18"/>
          </w:rPr>
          <w:t>www.protectiamuncii.ro</w:t>
        </w:r>
      </w:hyperlink>
    </w:p>
    <w:p w:rsidR="00E95BE5" w:rsidRPr="009B71E8" w:rsidRDefault="00E95BE5" w:rsidP="00E95BE5">
      <w:pPr>
        <w:pStyle w:val="ListParagraph"/>
        <w:numPr>
          <w:ilvl w:val="0"/>
          <w:numId w:val="12"/>
        </w:numPr>
        <w:jc w:val="both"/>
        <w:rPr>
          <w:rFonts w:cstheme="minorHAnsi"/>
          <w:bCs/>
          <w:iCs/>
          <w:sz w:val="18"/>
          <w:szCs w:val="18"/>
        </w:rPr>
      </w:pPr>
      <w:r w:rsidRPr="009B71E8">
        <w:rPr>
          <w:rFonts w:cstheme="minorHAnsi"/>
          <w:bCs/>
          <w:iCs/>
          <w:sz w:val="18"/>
          <w:szCs w:val="18"/>
        </w:rPr>
        <w:t xml:space="preserve">Prevenirea si stingerea incendiilor: </w:t>
      </w:r>
      <w:hyperlink r:id="rId25" w:history="1">
        <w:r w:rsidRPr="009B71E8">
          <w:rPr>
            <w:rStyle w:val="Hyperlink"/>
            <w:rFonts w:cstheme="minorHAnsi"/>
            <w:bCs/>
            <w:iCs/>
            <w:sz w:val="18"/>
            <w:szCs w:val="18"/>
          </w:rPr>
          <w:t>www.igsu.ro</w:t>
        </w:r>
      </w:hyperlink>
    </w:p>
    <w:p w:rsidR="00E95BE5" w:rsidRPr="009B71E8" w:rsidRDefault="00E95BE5" w:rsidP="00E95BE5">
      <w:pPr>
        <w:pStyle w:val="ListParagraph"/>
        <w:numPr>
          <w:ilvl w:val="0"/>
          <w:numId w:val="12"/>
        </w:numPr>
        <w:jc w:val="both"/>
        <w:rPr>
          <w:rFonts w:cstheme="minorHAnsi"/>
          <w:bCs/>
          <w:iCs/>
          <w:sz w:val="18"/>
          <w:szCs w:val="18"/>
        </w:rPr>
      </w:pPr>
      <w:r w:rsidRPr="009B71E8">
        <w:rPr>
          <w:rFonts w:cstheme="minorHAnsi"/>
          <w:bCs/>
          <w:iCs/>
          <w:sz w:val="18"/>
          <w:szCs w:val="18"/>
        </w:rPr>
        <w:t>Protectia mediului: www.anap.ro</w:t>
      </w:r>
    </w:p>
    <w:p w:rsidR="00E95BE5" w:rsidRPr="009B71E8" w:rsidRDefault="00E95BE5" w:rsidP="00E95BE5">
      <w:pPr>
        <w:shd w:val="clear" w:color="auto" w:fill="FFFFFF" w:themeFill="background1"/>
        <w:spacing w:after="0" w:line="240" w:lineRule="auto"/>
        <w:ind w:firstLine="360"/>
        <w:jc w:val="both"/>
        <w:rPr>
          <w:rFonts w:cstheme="minorHAnsi"/>
          <w:sz w:val="18"/>
          <w:szCs w:val="18"/>
          <w:shd w:val="clear" w:color="auto" w:fill="FFFFFF"/>
        </w:rPr>
      </w:pPr>
      <w:r w:rsidRPr="009B71E8">
        <w:rPr>
          <w:rFonts w:cstheme="minorHAnsi"/>
          <w:sz w:val="18"/>
          <w:szCs w:val="18"/>
        </w:rPr>
        <w:t xml:space="preserve">         </w:t>
      </w:r>
      <w:r w:rsidRPr="009B71E8">
        <w:rPr>
          <w:rFonts w:cstheme="minorHAnsi"/>
          <w:sz w:val="18"/>
          <w:szCs w:val="18"/>
          <w:shd w:val="clear" w:color="auto" w:fill="FFFFFF"/>
        </w:rPr>
        <w:t>În cadrul acestei proceduri, Spitalul Clinic Judetean de Urgente “Sf. Spiridon” Iasi, îndeplinește rolul de Autoritatea contractantă, respectiv Autoritatea contractantă în cadrul Contractului.</w:t>
      </w:r>
    </w:p>
    <w:p w:rsidR="00E95BE5" w:rsidRPr="009B71E8" w:rsidRDefault="00E95BE5" w:rsidP="00E95BE5">
      <w:pPr>
        <w:shd w:val="clear" w:color="auto" w:fill="FFFFFF" w:themeFill="background1"/>
        <w:spacing w:after="0" w:line="240" w:lineRule="auto"/>
        <w:ind w:firstLine="360"/>
        <w:jc w:val="both"/>
        <w:rPr>
          <w:rFonts w:cstheme="minorHAnsi"/>
          <w:sz w:val="18"/>
          <w:szCs w:val="18"/>
          <w:shd w:val="clear" w:color="auto" w:fill="FFFFFF"/>
        </w:rPr>
      </w:pPr>
      <w:r w:rsidRPr="009B71E8">
        <w:rPr>
          <w:rFonts w:cstheme="minorHAnsi"/>
          <w:sz w:val="18"/>
          <w:szCs w:val="18"/>
          <w:shd w:val="clear" w:color="auto" w:fill="FFFFFF"/>
        </w:rPr>
        <w:tab/>
        <w:t>Pentru scopul prezentei sectiuni a Documentatiei de Atribuire, orice activitate descrisa intr-un anumit capitol din Caietul de Sarcini si nespecificata explicit in alt capitol, trebuie interpretata ca fiind mentionata in toate capitolele unde se considera de catre Ofertant ca aceasta trebuia mentionata pentru asigurarea indeplinirii obiectului Contractului.</w:t>
      </w:r>
    </w:p>
    <w:p w:rsidR="00E95BE5" w:rsidRPr="009B71E8" w:rsidRDefault="00E95BE5" w:rsidP="00E95BE5">
      <w:pPr>
        <w:tabs>
          <w:tab w:val="left" w:pos="720"/>
        </w:tabs>
        <w:spacing w:after="0" w:line="240" w:lineRule="auto"/>
        <w:ind w:firstLine="360"/>
        <w:jc w:val="both"/>
        <w:rPr>
          <w:rFonts w:cstheme="minorHAnsi"/>
          <w:b/>
          <w:sz w:val="18"/>
          <w:szCs w:val="18"/>
        </w:rPr>
      </w:pPr>
      <w:r w:rsidRPr="009B71E8">
        <w:rPr>
          <w:rFonts w:cstheme="minorHAnsi"/>
          <w:bCs/>
          <w:iCs/>
          <w:sz w:val="18"/>
          <w:szCs w:val="18"/>
        </w:rPr>
        <w:t xml:space="preserve">         </w:t>
      </w:r>
      <w:r w:rsidRPr="009B71E8">
        <w:rPr>
          <w:rFonts w:cstheme="minorHAnsi"/>
          <w:sz w:val="18"/>
          <w:szCs w:val="18"/>
        </w:rPr>
        <w:t xml:space="preserve">Cerintele precizate in Caietul de Sarcini sunt considerate ca fiind minimale. Orice oferta de baza prezentata care se abate de la prevederile Caietului de Sarcini, va fi luata in considerare numai in masura in care propunerea tehnica presupune asigurarea unui nivel calitativ superior cerintelor minimale din Caietul de Sarcini. Specificatiile tehnice care indica o anumita origine, sursa, productie, un procedeu special, o marca de fabrica sau de comert, un brevet de inventie, o licenta de fabricatie vor fi considerate ca avand mentiunea  </w:t>
      </w:r>
      <w:r w:rsidRPr="009B71E8">
        <w:rPr>
          <w:rFonts w:cstheme="minorHAnsi"/>
          <w:b/>
          <w:sz w:val="18"/>
          <w:szCs w:val="18"/>
        </w:rPr>
        <w:t>,,sau echivalent’’</w:t>
      </w:r>
    </w:p>
    <w:p w:rsidR="00E95BE5" w:rsidRPr="009B71E8" w:rsidRDefault="00E95BE5" w:rsidP="00E95BE5">
      <w:pPr>
        <w:shd w:val="clear" w:color="auto" w:fill="FFFFFF" w:themeFill="background1"/>
        <w:spacing w:after="0" w:line="240" w:lineRule="auto"/>
        <w:jc w:val="both"/>
        <w:rPr>
          <w:rFonts w:cstheme="minorHAnsi"/>
          <w:sz w:val="18"/>
          <w:szCs w:val="18"/>
          <w:shd w:val="clear" w:color="auto" w:fill="FFFFFF"/>
        </w:rPr>
      </w:pPr>
    </w:p>
    <w:p w:rsidR="00E95BE5" w:rsidRPr="009B71E8" w:rsidRDefault="00E95BE5" w:rsidP="00E95BE5">
      <w:pPr>
        <w:keepNext/>
        <w:keepLines/>
        <w:numPr>
          <w:ilvl w:val="0"/>
          <w:numId w:val="9"/>
        </w:numPr>
        <w:spacing w:after="0" w:line="240" w:lineRule="auto"/>
        <w:outlineLvl w:val="0"/>
        <w:rPr>
          <w:rFonts w:eastAsiaTheme="majorEastAsia" w:cstheme="minorHAnsi"/>
          <w:b/>
          <w:bCs/>
          <w:sz w:val="18"/>
          <w:szCs w:val="18"/>
        </w:rPr>
      </w:pPr>
      <w:bookmarkStart w:id="3" w:name="_Toc8220123"/>
      <w:r w:rsidRPr="009B71E8">
        <w:rPr>
          <w:rFonts w:eastAsiaTheme="majorEastAsia" w:cstheme="minorHAnsi"/>
          <w:b/>
          <w:bCs/>
          <w:sz w:val="18"/>
          <w:szCs w:val="18"/>
        </w:rPr>
        <w:t>CONTEXTUL REALIZĂRII ACESTEI ACHIZIȚII DE PRODUSE</w:t>
      </w:r>
      <w:bookmarkEnd w:id="3"/>
    </w:p>
    <w:p w:rsidR="00E95BE5" w:rsidRPr="009B71E8" w:rsidRDefault="00E95BE5" w:rsidP="00E95BE5">
      <w:pPr>
        <w:keepNext/>
        <w:keepLines/>
        <w:numPr>
          <w:ilvl w:val="1"/>
          <w:numId w:val="8"/>
        </w:numPr>
        <w:spacing w:after="0" w:line="240" w:lineRule="auto"/>
        <w:ind w:left="360"/>
        <w:outlineLvl w:val="1"/>
        <w:rPr>
          <w:rFonts w:eastAsiaTheme="majorEastAsia" w:cstheme="minorHAnsi"/>
          <w:b/>
          <w:bCs/>
          <w:sz w:val="18"/>
          <w:szCs w:val="18"/>
        </w:rPr>
      </w:pPr>
      <w:bookmarkStart w:id="4" w:name="_Toc8220124"/>
      <w:r w:rsidRPr="009B71E8">
        <w:rPr>
          <w:rFonts w:eastAsiaTheme="majorEastAsia" w:cstheme="minorHAnsi"/>
          <w:b/>
          <w:bCs/>
          <w:sz w:val="18"/>
          <w:szCs w:val="18"/>
        </w:rPr>
        <w:t>Informații despre Autoritatea contractantă</w:t>
      </w:r>
      <w:bookmarkEnd w:id="4"/>
    </w:p>
    <w:p w:rsidR="00E95BE5" w:rsidRPr="009B71E8" w:rsidRDefault="00E95BE5" w:rsidP="00E95BE5">
      <w:pPr>
        <w:tabs>
          <w:tab w:val="left" w:pos="720"/>
        </w:tabs>
        <w:spacing w:after="0" w:line="240" w:lineRule="auto"/>
        <w:ind w:firstLine="360"/>
        <w:jc w:val="both"/>
        <w:rPr>
          <w:rFonts w:cstheme="minorHAnsi"/>
          <w:spacing w:val="4"/>
          <w:sz w:val="18"/>
          <w:szCs w:val="18"/>
        </w:rPr>
      </w:pPr>
      <w:r w:rsidRPr="009B71E8">
        <w:rPr>
          <w:rFonts w:cstheme="minorHAnsi"/>
          <w:spacing w:val="4"/>
          <w:sz w:val="18"/>
          <w:szCs w:val="18"/>
        </w:rPr>
        <w:t xml:space="preserve">        Spitalul Clinic Județean de Urgență “Sf. Spiridon”, acreditat ANMCS la nivelul 1 de competenta,  este un furnizor constant de servicii medicale de calitate și un pionier în medicină, cu premiere naționale remarcabile. Spitalul este - prin tradiție, de zeci de ani - un punct de reper de încredere în domeniul sănătății nu doar pentru ieșeni, ci pentru întreaga populație a Moldovei. </w:t>
      </w:r>
    </w:p>
    <w:p w:rsidR="00E95BE5" w:rsidRPr="009B71E8" w:rsidRDefault="00E95BE5" w:rsidP="00E95BE5">
      <w:pPr>
        <w:tabs>
          <w:tab w:val="left" w:pos="720"/>
        </w:tabs>
        <w:spacing w:after="0" w:line="240" w:lineRule="auto"/>
        <w:jc w:val="both"/>
        <w:rPr>
          <w:rFonts w:cstheme="minorHAnsi"/>
          <w:b/>
          <w:sz w:val="18"/>
          <w:szCs w:val="18"/>
        </w:rPr>
      </w:pPr>
      <w:r w:rsidRPr="009B71E8">
        <w:rPr>
          <w:rFonts w:eastAsia="Times New Roman" w:cstheme="minorHAnsi"/>
          <w:spacing w:val="4"/>
          <w:sz w:val="18"/>
          <w:szCs w:val="18"/>
        </w:rPr>
        <w:t xml:space="preserve">                 In cadrul Spitalul Clinic Județean de Urgență “Sf. Spiridon” se deruleaza programe nationale de sanatate curative, printre care si  </w:t>
      </w:r>
      <w:r w:rsidRPr="009B71E8">
        <w:rPr>
          <w:rFonts w:eastAsia="Calibri" w:cstheme="minorHAnsi"/>
          <w:b/>
          <w:sz w:val="18"/>
          <w:szCs w:val="18"/>
        </w:rPr>
        <w:t>Programului Național de Sănătate PNS 5_</w:t>
      </w:r>
      <w:r w:rsidRPr="009B71E8">
        <w:rPr>
          <w:rFonts w:cstheme="minorHAnsi"/>
          <w:b/>
          <w:sz w:val="18"/>
          <w:szCs w:val="18"/>
        </w:rPr>
        <w:t>DIABET ZAHARAT.</w:t>
      </w:r>
    </w:p>
    <w:p w:rsidR="00E95BE5" w:rsidRPr="009B71E8" w:rsidRDefault="00E95BE5" w:rsidP="00E95BE5">
      <w:pPr>
        <w:tabs>
          <w:tab w:val="left" w:pos="720"/>
        </w:tabs>
        <w:spacing w:after="0" w:line="240" w:lineRule="auto"/>
        <w:jc w:val="both"/>
        <w:rPr>
          <w:rFonts w:cstheme="minorHAnsi"/>
          <w:sz w:val="18"/>
          <w:szCs w:val="18"/>
        </w:rPr>
      </w:pPr>
      <w:r w:rsidRPr="009B71E8">
        <w:rPr>
          <w:rFonts w:cstheme="minorHAnsi"/>
          <w:sz w:val="18"/>
          <w:szCs w:val="18"/>
        </w:rPr>
        <w:t xml:space="preserve"> </w:t>
      </w:r>
      <w:r w:rsidRPr="009B71E8">
        <w:rPr>
          <w:rFonts w:cstheme="minorHAnsi"/>
          <w:sz w:val="18"/>
          <w:szCs w:val="18"/>
        </w:rPr>
        <w:tab/>
        <w:t>Conform prevederilor Art. 1276 din Codul Civil, Autoritatea contractanta isi rezerva dreptul de a denunta unilateral acordul cadru / contractul subsecvent, printr-o notificare scrisa, fara nicio compensatie, de la data la care aceasta incheie contracte subsecvente la acordurile cadru incheiate de Ministerul Sanatatii, Oficiul National pentru Achizitii Centralizate sau orice alta institutie cu atributii in efectuarea achizitiilor centralizate, in calitate de unitate centralizata de achizitii. In acest caz, furnizorul are dreptul de a pretinde numai plata corespunzatoare pentru partea din acord cadru / contract subsecvent indeplinita pana la data denuntarii unilaterale</w:t>
      </w:r>
    </w:p>
    <w:p w:rsidR="00E95BE5" w:rsidRPr="009B71E8" w:rsidRDefault="00E95BE5" w:rsidP="00E95BE5">
      <w:pPr>
        <w:keepNext/>
        <w:keepLines/>
        <w:numPr>
          <w:ilvl w:val="1"/>
          <w:numId w:val="8"/>
        </w:numPr>
        <w:shd w:val="clear" w:color="auto" w:fill="FFFFFF" w:themeFill="background1"/>
        <w:spacing w:after="0" w:line="240" w:lineRule="auto"/>
        <w:ind w:left="426" w:hanging="426"/>
        <w:outlineLvl w:val="1"/>
        <w:rPr>
          <w:rFonts w:eastAsiaTheme="majorEastAsia" w:cstheme="minorHAnsi"/>
          <w:b/>
          <w:bCs/>
          <w:sz w:val="18"/>
          <w:szCs w:val="18"/>
        </w:rPr>
      </w:pPr>
      <w:r w:rsidRPr="009B71E8">
        <w:rPr>
          <w:rFonts w:eastAsiaTheme="majorEastAsia" w:cstheme="minorHAnsi"/>
          <w:b/>
          <w:bCs/>
          <w:sz w:val="18"/>
          <w:szCs w:val="18"/>
        </w:rPr>
        <w:t xml:space="preserve">  Informații despre contextul care a determinat achiziționarea produselor</w:t>
      </w:r>
    </w:p>
    <w:p w:rsidR="00E95BE5" w:rsidRPr="009B71E8" w:rsidRDefault="00E95BE5" w:rsidP="00E95BE5">
      <w:pPr>
        <w:spacing w:after="0"/>
        <w:jc w:val="both"/>
        <w:rPr>
          <w:rFonts w:cstheme="minorHAnsi"/>
          <w:sz w:val="18"/>
          <w:szCs w:val="18"/>
        </w:rPr>
      </w:pPr>
      <w:r w:rsidRPr="009B71E8">
        <w:rPr>
          <w:rFonts w:cstheme="minorHAnsi"/>
          <w:sz w:val="18"/>
          <w:szCs w:val="18"/>
        </w:rPr>
        <w:t xml:space="preserve">   Autoritatea contractanta va initia procedura de achizitie de materiale sanitare </w:t>
      </w:r>
      <w:r w:rsidRPr="009B71E8">
        <w:rPr>
          <w:rFonts w:cstheme="minorHAnsi"/>
          <w:b/>
          <w:i/>
          <w:sz w:val="18"/>
          <w:szCs w:val="18"/>
        </w:rPr>
        <w:t>(pompe insulina/</w:t>
      </w:r>
      <w:r w:rsidRPr="009B71E8">
        <w:rPr>
          <w:rFonts w:ascii="Calibri" w:eastAsia="Calibri" w:hAnsi="Calibri" w:cs="Times New Roman"/>
          <w:b/>
          <w:i/>
          <w:sz w:val="18"/>
          <w:szCs w:val="18"/>
        </w:rPr>
        <w:t>dispozitive medicale și consumabile necesare funcționării acestora)</w:t>
      </w:r>
      <w:r w:rsidRPr="009B71E8">
        <w:rPr>
          <w:rFonts w:ascii="Calibri" w:eastAsia="Calibri" w:hAnsi="Calibri" w:cs="Times New Roman"/>
          <w:b/>
          <w:sz w:val="18"/>
          <w:szCs w:val="18"/>
        </w:rPr>
        <w:t>,</w:t>
      </w:r>
      <w:r w:rsidRPr="009B71E8">
        <w:rPr>
          <w:rFonts w:ascii="Calibri" w:eastAsia="Calibri" w:hAnsi="Calibri" w:cs="Times New Roman"/>
          <w:sz w:val="18"/>
          <w:szCs w:val="18"/>
        </w:rPr>
        <w:t xml:space="preserve"> </w:t>
      </w:r>
      <w:r w:rsidRPr="009B71E8">
        <w:rPr>
          <w:rFonts w:cstheme="minorHAnsi"/>
          <w:sz w:val="18"/>
          <w:szCs w:val="18"/>
        </w:rPr>
        <w:t xml:space="preserve">pentru cei 613 pacienti  aflati in evidentele Clinicii de diabet, cu diagnosticul de </w:t>
      </w:r>
      <w:r w:rsidRPr="009B71E8">
        <w:rPr>
          <w:rFonts w:cstheme="minorHAnsi"/>
          <w:i/>
          <w:sz w:val="18"/>
          <w:szCs w:val="18"/>
        </w:rPr>
        <w:t>diabet zaharat tip 1</w:t>
      </w:r>
      <w:r w:rsidRPr="009B71E8">
        <w:rPr>
          <w:rFonts w:cstheme="minorHAnsi"/>
          <w:sz w:val="18"/>
          <w:szCs w:val="18"/>
        </w:rPr>
        <w:t>, cu  insulinoterapie absoluta, deci pacienti dependenti in totalitate de administrarea corecta a insulinei,  aceste consumabile fiind obligatorii functionbarii dispozitivelor medicale (pompei de insulina si sistemelor de monitorizare continua a glucozei) si evitarii episoadelor de decompensare metabolica.</w:t>
      </w:r>
    </w:p>
    <w:p w:rsidR="00E95BE5" w:rsidRPr="009B71E8" w:rsidRDefault="00E95BE5" w:rsidP="00E95BE5">
      <w:pPr>
        <w:tabs>
          <w:tab w:val="left" w:pos="720"/>
        </w:tabs>
        <w:spacing w:after="0" w:line="240" w:lineRule="auto"/>
        <w:ind w:firstLine="360"/>
        <w:jc w:val="both"/>
        <w:rPr>
          <w:rFonts w:ascii="Calibri" w:eastAsia="Calibri" w:hAnsi="Calibri" w:cs="Times New Roman"/>
          <w:sz w:val="18"/>
          <w:szCs w:val="18"/>
        </w:rPr>
      </w:pPr>
      <w:r w:rsidRPr="009B71E8">
        <w:rPr>
          <w:rFonts w:ascii="Calibri" w:eastAsia="Calibri" w:hAnsi="Calibri" w:cs="Times New Roman"/>
          <w:sz w:val="18"/>
          <w:szCs w:val="18"/>
        </w:rPr>
        <w:t>Programul National de Diabet Zaharat are ca scop monitorizarea, tratamentul si automonitorizarea pacientilor cu diabet zaharat. Acesta include dozarea hemoglobinei glicozilate (HbA1c), asigurarea tratamentului medicamentos si a dispozitivelor medicale necesare (pompe de insulina, sisteme de monitorizare continua a gliceiei) si sprijinirea  automonitorizarii glicemiei.</w:t>
      </w:r>
    </w:p>
    <w:p w:rsidR="00E95BE5" w:rsidRPr="009B71E8" w:rsidRDefault="00E95BE5" w:rsidP="00E95BE5">
      <w:pPr>
        <w:tabs>
          <w:tab w:val="left" w:pos="720"/>
        </w:tabs>
        <w:spacing w:after="0" w:line="240" w:lineRule="auto"/>
        <w:ind w:firstLine="360"/>
        <w:jc w:val="both"/>
        <w:rPr>
          <w:rFonts w:cstheme="minorHAnsi"/>
          <w:b/>
          <w:bCs/>
          <w:caps/>
          <w:sz w:val="18"/>
          <w:szCs w:val="18"/>
        </w:rPr>
      </w:pPr>
      <w:r w:rsidRPr="009B71E8">
        <w:rPr>
          <w:rFonts w:ascii="Calibri" w:eastAsia="Calibri" w:hAnsi="Calibri" w:cs="Times New Roman"/>
          <w:sz w:val="18"/>
          <w:szCs w:val="18"/>
        </w:rPr>
        <w:t xml:space="preserve">      Prin prezenta procedura de achizitie, se doreste </w:t>
      </w:r>
      <w:r w:rsidRPr="009B71E8">
        <w:rPr>
          <w:rFonts w:ascii="Calibri" w:eastAsia="Calibri" w:hAnsi="Calibri" w:cs="Times New Roman"/>
          <w:i/>
          <w:sz w:val="18"/>
          <w:szCs w:val="18"/>
        </w:rPr>
        <w:t>incheierea unui acord cadru pentru o perioada de 6 luni</w:t>
      </w:r>
      <w:r w:rsidRPr="009B71E8">
        <w:rPr>
          <w:rFonts w:ascii="Calibri" w:eastAsia="Calibri" w:hAnsi="Calibri" w:cs="Times New Roman"/>
          <w:sz w:val="18"/>
          <w:szCs w:val="18"/>
        </w:rPr>
        <w:t xml:space="preserve"> (pana la finalizarea procedurii de licitatie care a fost initiata </w:t>
      </w:r>
      <w:r w:rsidRPr="009B71E8">
        <w:rPr>
          <w:rFonts w:cstheme="minorHAnsi"/>
          <w:i/>
          <w:sz w:val="18"/>
          <w:szCs w:val="18"/>
        </w:rPr>
        <w:t xml:space="preserve">prin inaintarea spre publicare a Documentatiei de atribuire </w:t>
      </w:r>
      <w:r w:rsidRPr="009B71E8">
        <w:rPr>
          <w:rFonts w:cstheme="minorHAnsi"/>
          <w:bCs/>
          <w:sz w:val="18"/>
          <w:szCs w:val="18"/>
        </w:rPr>
        <w:t xml:space="preserve">DF1264391 </w:t>
      </w:r>
      <w:r w:rsidRPr="009B71E8">
        <w:rPr>
          <w:rFonts w:cstheme="minorHAnsi"/>
          <w:sz w:val="18"/>
          <w:szCs w:val="18"/>
        </w:rPr>
        <w:t>12.01.2026 10:27,</w:t>
      </w:r>
      <w:r w:rsidRPr="009B71E8">
        <w:rPr>
          <w:rStyle w:val="Strong"/>
          <w:rFonts w:cstheme="minorHAnsi"/>
          <w:sz w:val="18"/>
          <w:szCs w:val="18"/>
        </w:rPr>
        <w:t xml:space="preserve"> La</w:t>
      </w:r>
      <w:r w:rsidRPr="009B71E8">
        <w:rPr>
          <w:rStyle w:val="Strong"/>
          <w:rFonts w:cstheme="minorHAnsi"/>
          <w:sz w:val="18"/>
          <w:szCs w:val="18"/>
          <w:shd w:val="clear" w:color="auto" w:fill="FFFFFF" w:themeFill="background1"/>
        </w:rPr>
        <w:t xml:space="preserve"> </w:t>
      </w:r>
      <w:r w:rsidRPr="009B71E8">
        <w:rPr>
          <w:rStyle w:val="Strong"/>
          <w:rFonts w:cstheme="minorHAnsi"/>
          <w:sz w:val="18"/>
          <w:szCs w:val="18"/>
        </w:rPr>
        <w:t>data prezentei documentatia se afla in stadiul “</w:t>
      </w:r>
      <w:r w:rsidRPr="009B71E8">
        <w:rPr>
          <w:rFonts w:cstheme="minorHAnsi"/>
          <w:b/>
          <w:bCs/>
          <w:caps/>
          <w:sz w:val="18"/>
          <w:szCs w:val="18"/>
        </w:rPr>
        <w:t xml:space="preserve">In asteptare validare”. </w:t>
      </w:r>
    </w:p>
    <w:p w:rsidR="00E95BE5" w:rsidRPr="009B71E8" w:rsidRDefault="00E95BE5" w:rsidP="00E95BE5">
      <w:pPr>
        <w:keepNext/>
        <w:keepLines/>
        <w:shd w:val="clear" w:color="auto" w:fill="FFFFFF" w:themeFill="background1"/>
        <w:tabs>
          <w:tab w:val="left" w:pos="540"/>
        </w:tabs>
        <w:spacing w:after="0" w:line="240" w:lineRule="auto"/>
        <w:ind w:firstLine="360"/>
        <w:jc w:val="both"/>
        <w:outlineLvl w:val="1"/>
        <w:rPr>
          <w:rFonts w:ascii="Calibri" w:eastAsia="Calibri" w:hAnsi="Calibri" w:cs="Times New Roman"/>
          <w:sz w:val="18"/>
          <w:szCs w:val="18"/>
        </w:rPr>
      </w:pPr>
      <w:r w:rsidRPr="009B71E8">
        <w:rPr>
          <w:rFonts w:ascii="Calibri" w:eastAsia="Calibri" w:hAnsi="Calibri" w:cs="Times New Roman"/>
          <w:sz w:val="18"/>
          <w:szCs w:val="18"/>
        </w:rPr>
        <w:lastRenderedPageBreak/>
        <w:t xml:space="preserve">In prezent, in cadrul Centrului de Diabet, Nutritie, Boli Metabolice Iasi sunt in evidenta ca fiind beneficiari ai acestor dispozitive medicale un numar de 613 pacienti, la care se  pot adauga  periodic: copii diagnisticati cu diabet (in momentul implinirii varstei de 18 ani, pacienti noi la care s-a montat un dispozitiv medical (sistem de monitorizare continua a glucozei, pompa de insulina), studentii din cadrul Centrului Universitar Iasi, pentru perioada studiilor la solicitarea acestora, indiferent de judetul de provenienta sau orice alt pacient care solicita luarea in evidenta si monitorizare. </w:t>
      </w:r>
    </w:p>
    <w:p w:rsidR="00E95BE5" w:rsidRPr="009B71E8" w:rsidRDefault="00E95BE5" w:rsidP="00E95BE5">
      <w:pPr>
        <w:keepNext/>
        <w:keepLines/>
        <w:shd w:val="clear" w:color="auto" w:fill="FFFFFF" w:themeFill="background1"/>
        <w:tabs>
          <w:tab w:val="left" w:pos="540"/>
        </w:tabs>
        <w:spacing w:after="0" w:line="240" w:lineRule="auto"/>
        <w:ind w:firstLine="360"/>
        <w:jc w:val="both"/>
        <w:outlineLvl w:val="1"/>
        <w:rPr>
          <w:rFonts w:eastAsiaTheme="majorEastAsia" w:cstheme="minorHAnsi"/>
          <w:bCs/>
          <w:sz w:val="18"/>
          <w:szCs w:val="18"/>
        </w:rPr>
      </w:pPr>
      <w:r w:rsidRPr="009B71E8">
        <w:rPr>
          <w:rFonts w:cstheme="minorHAnsi"/>
          <w:sz w:val="18"/>
          <w:szCs w:val="18"/>
        </w:rPr>
        <w:t>Conform normelor in vigoare, pentru acesti pacienti se elibereaza consumabillele necesare, la fiecare 3 luni,  din farmacia cu circuit inchis a Spitalului Clinic Judetean de Urgenta Sf. Spiridon” Iasi</w:t>
      </w:r>
    </w:p>
    <w:p w:rsidR="00E95BE5" w:rsidRPr="009B71E8" w:rsidRDefault="00E95BE5" w:rsidP="00E95BE5">
      <w:pPr>
        <w:keepNext/>
        <w:keepLines/>
        <w:numPr>
          <w:ilvl w:val="1"/>
          <w:numId w:val="10"/>
        </w:numPr>
        <w:shd w:val="clear" w:color="auto" w:fill="FFFFFF" w:themeFill="background1"/>
        <w:spacing w:after="0" w:line="240" w:lineRule="auto"/>
        <w:jc w:val="both"/>
        <w:outlineLvl w:val="1"/>
        <w:rPr>
          <w:rFonts w:eastAsiaTheme="majorEastAsia" w:cstheme="minorHAnsi"/>
          <w:b/>
          <w:bCs/>
          <w:sz w:val="18"/>
          <w:szCs w:val="18"/>
        </w:rPr>
      </w:pPr>
      <w:bookmarkStart w:id="5" w:name="_Toc478634962"/>
      <w:bookmarkStart w:id="6" w:name="_Toc8220126"/>
      <w:r w:rsidRPr="009B71E8">
        <w:rPr>
          <w:rFonts w:eastAsiaTheme="majorEastAsia" w:cstheme="minorHAnsi"/>
          <w:b/>
          <w:bCs/>
          <w:sz w:val="18"/>
          <w:szCs w:val="18"/>
        </w:rPr>
        <w:t xml:space="preserve">    Informații despre beneficiile anticipate de către </w:t>
      </w:r>
      <w:bookmarkEnd w:id="5"/>
      <w:r w:rsidRPr="009B71E8">
        <w:rPr>
          <w:rFonts w:eastAsiaTheme="majorEastAsia" w:cstheme="minorHAnsi"/>
          <w:b/>
          <w:bCs/>
          <w:sz w:val="18"/>
          <w:szCs w:val="18"/>
        </w:rPr>
        <w:t>autoritatea contractantă</w:t>
      </w:r>
      <w:bookmarkEnd w:id="6"/>
    </w:p>
    <w:p w:rsidR="00E95BE5" w:rsidRPr="009B71E8" w:rsidRDefault="00E95BE5" w:rsidP="00E95BE5">
      <w:pPr>
        <w:keepNext/>
        <w:keepLines/>
        <w:shd w:val="clear" w:color="auto" w:fill="FFFFFF" w:themeFill="background1"/>
        <w:tabs>
          <w:tab w:val="left" w:pos="540"/>
        </w:tabs>
        <w:spacing w:after="0" w:line="240" w:lineRule="auto"/>
        <w:ind w:firstLine="360"/>
        <w:jc w:val="both"/>
        <w:outlineLvl w:val="1"/>
        <w:rPr>
          <w:rFonts w:eastAsiaTheme="majorEastAsia" w:cstheme="minorHAnsi"/>
          <w:bCs/>
          <w:sz w:val="18"/>
          <w:szCs w:val="18"/>
        </w:rPr>
      </w:pPr>
      <w:r w:rsidRPr="009B71E8">
        <w:rPr>
          <w:rFonts w:eastAsiaTheme="majorEastAsia" w:cstheme="minorHAnsi"/>
          <w:bCs/>
          <w:sz w:val="18"/>
          <w:szCs w:val="18"/>
        </w:rPr>
        <w:t xml:space="preserve">     Un act medical, indiferent de natura, specialitatea si complexitatea sa, implica, pe langa parte umana (pacient/cadru medical) angajata in actul medical si materiale  sanitate. Astfel, achizitia de pompe de insulina si consumabile pentru acestea in cadrul programului este esentiala pentru asigurarea unui tratament eficient, sigue si continuu pentru pacientii insulinodependenti. Fara aceste consumabile pompa devine inutilizabila, iar tratamentul pacientului este intrerupt, ceea ce pune in pericol viata acestuia. Asigurarea consumabilelor creste aderenta la tratament si reduce abandonul terapiei. </w:t>
      </w:r>
    </w:p>
    <w:p w:rsidR="00E95BE5" w:rsidRPr="009B71E8" w:rsidRDefault="00E95BE5" w:rsidP="00E95BE5">
      <w:pPr>
        <w:keepNext/>
        <w:keepLines/>
        <w:shd w:val="clear" w:color="auto" w:fill="FFFFFF" w:themeFill="background1"/>
        <w:tabs>
          <w:tab w:val="left" w:pos="540"/>
        </w:tabs>
        <w:spacing w:after="0" w:line="240" w:lineRule="auto"/>
        <w:ind w:firstLine="360"/>
        <w:jc w:val="both"/>
        <w:outlineLvl w:val="1"/>
        <w:rPr>
          <w:rFonts w:eastAsiaTheme="majorEastAsia" w:cstheme="minorHAnsi"/>
          <w:bCs/>
          <w:sz w:val="18"/>
          <w:szCs w:val="18"/>
        </w:rPr>
      </w:pPr>
      <w:r w:rsidRPr="009B71E8">
        <w:rPr>
          <w:rFonts w:eastAsiaTheme="majorEastAsia" w:cstheme="minorHAnsi"/>
          <w:bCs/>
          <w:sz w:val="18"/>
          <w:szCs w:val="18"/>
        </w:rPr>
        <w:t>Mentionam ca acesti pacienti sunt diagnosticati cu diabet zaharat de tip 1, cu insulinopenie absoluta, deci pacienti dependenti in totalitate de administrarea corecta a insulinei, aceste consumabile fiind obligatorii functionarii dispozitivelor medicale (pompei de insulina si sistemelor de monitorizare continua a glucozei) si evitarii episoadelor de decompensare metabolica.</w:t>
      </w:r>
    </w:p>
    <w:p w:rsidR="00E95BE5" w:rsidRPr="009B71E8" w:rsidRDefault="00E95BE5" w:rsidP="00E95BE5">
      <w:pPr>
        <w:keepNext/>
        <w:keepLines/>
        <w:shd w:val="clear" w:color="auto" w:fill="FFFFFF" w:themeFill="background1"/>
        <w:tabs>
          <w:tab w:val="left" w:pos="540"/>
        </w:tabs>
        <w:spacing w:after="0" w:line="240" w:lineRule="auto"/>
        <w:ind w:firstLine="360"/>
        <w:jc w:val="both"/>
        <w:outlineLvl w:val="1"/>
        <w:rPr>
          <w:rFonts w:eastAsiaTheme="majorEastAsia" w:cstheme="minorHAnsi"/>
          <w:bCs/>
          <w:sz w:val="18"/>
          <w:szCs w:val="18"/>
        </w:rPr>
      </w:pPr>
      <w:r w:rsidRPr="009B71E8">
        <w:rPr>
          <w:rFonts w:eastAsiaTheme="majorEastAsia" w:cstheme="minorHAnsi"/>
          <w:bCs/>
          <w:sz w:val="18"/>
          <w:szCs w:val="18"/>
        </w:rPr>
        <w:t xml:space="preserve"> </w:t>
      </w:r>
      <w:r w:rsidRPr="009B71E8">
        <w:rPr>
          <w:rFonts w:eastAsiaTheme="majorEastAsia" w:cstheme="minorHAnsi"/>
          <w:bCs/>
          <w:sz w:val="18"/>
          <w:szCs w:val="18"/>
        </w:rPr>
        <w:tab/>
        <w:t xml:space="preserve">Asigurarea materialelor sanitare care fac obiectul prezentei achizitii se realizeaza cu respectarea principiului cheltuirii in mod eficient a banilor publici si asigurarea  unor acte medicale de calitate pentru pacientii internati in cadrul Spitalului Clinic Judetea de Urgenta „SF. Spiridon” Iasi. </w:t>
      </w:r>
    </w:p>
    <w:p w:rsidR="00E95BE5" w:rsidRPr="009B71E8" w:rsidRDefault="00E95BE5" w:rsidP="00E95BE5">
      <w:pPr>
        <w:pStyle w:val="ListParagraph"/>
        <w:keepNext/>
        <w:keepLines/>
        <w:numPr>
          <w:ilvl w:val="1"/>
          <w:numId w:val="10"/>
        </w:numPr>
        <w:shd w:val="clear" w:color="auto" w:fill="FFFFFF" w:themeFill="background1"/>
        <w:tabs>
          <w:tab w:val="left" w:pos="540"/>
        </w:tabs>
        <w:jc w:val="both"/>
        <w:outlineLvl w:val="1"/>
        <w:rPr>
          <w:rFonts w:eastAsiaTheme="majorEastAsia" w:cstheme="minorHAnsi"/>
          <w:bCs/>
          <w:sz w:val="18"/>
          <w:szCs w:val="18"/>
          <w:lang w:val="ro-RO"/>
        </w:rPr>
      </w:pPr>
      <w:r w:rsidRPr="009B71E8">
        <w:rPr>
          <w:rFonts w:eastAsiaTheme="majorEastAsia" w:cstheme="minorHAnsi"/>
          <w:b/>
          <w:bCs/>
          <w:sz w:val="18"/>
          <w:szCs w:val="18"/>
          <w:lang w:val="ro-RO"/>
        </w:rPr>
        <w:t>Alte initiative/proiecte/programe asociate cu aceasta achizitie de produse, daca este cazul</w:t>
      </w:r>
      <w:r w:rsidRPr="009B71E8">
        <w:rPr>
          <w:rFonts w:eastAsiaTheme="majorEastAsia" w:cstheme="minorHAnsi"/>
          <w:bCs/>
          <w:sz w:val="18"/>
          <w:szCs w:val="18"/>
          <w:lang w:val="ro-RO"/>
        </w:rPr>
        <w:t xml:space="preserve"> – Nu este cazul</w:t>
      </w:r>
    </w:p>
    <w:p w:rsidR="00E95BE5" w:rsidRPr="009B71E8" w:rsidRDefault="00E95BE5" w:rsidP="00E95BE5">
      <w:pPr>
        <w:numPr>
          <w:ilvl w:val="1"/>
          <w:numId w:val="10"/>
        </w:numPr>
        <w:spacing w:after="0" w:line="240" w:lineRule="auto"/>
        <w:contextualSpacing/>
        <w:jc w:val="both"/>
        <w:rPr>
          <w:rFonts w:cstheme="minorHAnsi"/>
          <w:b/>
          <w:sz w:val="18"/>
          <w:szCs w:val="18"/>
        </w:rPr>
      </w:pPr>
      <w:r w:rsidRPr="009B71E8">
        <w:rPr>
          <w:rFonts w:cstheme="minorHAnsi"/>
          <w:b/>
          <w:sz w:val="18"/>
          <w:szCs w:val="18"/>
        </w:rPr>
        <w:t>Cadrul general al sectorului în care autoritatea contractantă își desfășoară activitatea</w:t>
      </w:r>
    </w:p>
    <w:p w:rsidR="00E95BE5" w:rsidRPr="009B71E8" w:rsidRDefault="00E95BE5" w:rsidP="00E95BE5">
      <w:pPr>
        <w:tabs>
          <w:tab w:val="left" w:pos="270"/>
        </w:tabs>
        <w:spacing w:after="0" w:line="240" w:lineRule="auto"/>
        <w:jc w:val="both"/>
        <w:rPr>
          <w:rFonts w:cstheme="minorHAnsi"/>
          <w:sz w:val="18"/>
          <w:szCs w:val="18"/>
        </w:rPr>
      </w:pPr>
      <w:r w:rsidRPr="009B71E8">
        <w:rPr>
          <w:rFonts w:cstheme="minorHAnsi"/>
          <w:sz w:val="18"/>
          <w:szCs w:val="18"/>
        </w:rPr>
        <w:t xml:space="preserve">             Spitalul Clinic Judetean de Urgenta „Sf. Spiridon” Iasi, unitate sanitara furnizoare de servicii medicale complexe din sectorul de activitate – sanatate, desfasoara ca principale activitati servicii medicale in regim de spitalizare de zi, spitalizare continua, servicii medicale clinice si paraclinice.</w:t>
      </w:r>
    </w:p>
    <w:p w:rsidR="00E95BE5" w:rsidRPr="009B71E8" w:rsidRDefault="00E95BE5" w:rsidP="00E95BE5">
      <w:pPr>
        <w:pStyle w:val="ListParagraph"/>
        <w:numPr>
          <w:ilvl w:val="1"/>
          <w:numId w:val="10"/>
        </w:numPr>
        <w:jc w:val="both"/>
        <w:rPr>
          <w:rFonts w:cstheme="minorHAnsi"/>
          <w:b/>
          <w:sz w:val="18"/>
          <w:szCs w:val="18"/>
          <w:lang w:val="ro-RO"/>
        </w:rPr>
      </w:pPr>
      <w:r w:rsidRPr="009B71E8">
        <w:rPr>
          <w:rFonts w:cstheme="minorHAnsi"/>
          <w:b/>
          <w:sz w:val="18"/>
          <w:szCs w:val="18"/>
          <w:lang w:val="ro-RO"/>
        </w:rPr>
        <w:t>Factori intersati si rolul acestora, daca este cazul</w:t>
      </w:r>
    </w:p>
    <w:p w:rsidR="00E95BE5" w:rsidRPr="009B71E8" w:rsidRDefault="00E95BE5" w:rsidP="00E95BE5">
      <w:pPr>
        <w:pStyle w:val="ListParagraph"/>
        <w:ind w:left="0"/>
        <w:jc w:val="both"/>
        <w:rPr>
          <w:rFonts w:cstheme="minorHAnsi"/>
          <w:b/>
          <w:sz w:val="18"/>
          <w:szCs w:val="18"/>
          <w:lang w:val="ro-RO"/>
        </w:rPr>
      </w:pPr>
      <w:r w:rsidRPr="009B71E8">
        <w:rPr>
          <w:rFonts w:cstheme="minorHAnsi"/>
          <w:sz w:val="18"/>
          <w:szCs w:val="18"/>
          <w:lang w:val="ro-RO"/>
        </w:rPr>
        <w:t xml:space="preserve">             Serviciul de Achizitii publice, in conformitate cu obligatiile ce ii revin, aprovizioneaza Spitalul Clinic Judetean de Urgenta „Sf.Spiridon” Iasi, cu materiale sanitare necesare pentru asigurarea asistentei medicale a pacientilor, in functie de recomandarile medicului curant/afectiunile acestora.</w:t>
      </w:r>
    </w:p>
    <w:p w:rsidR="00E95BE5" w:rsidRPr="009B71E8" w:rsidRDefault="00E95BE5" w:rsidP="00E95BE5">
      <w:pPr>
        <w:tabs>
          <w:tab w:val="left" w:pos="1260"/>
        </w:tabs>
        <w:spacing w:after="0" w:line="240" w:lineRule="auto"/>
        <w:jc w:val="both"/>
        <w:rPr>
          <w:rFonts w:cstheme="minorHAnsi"/>
          <w:sz w:val="18"/>
          <w:szCs w:val="18"/>
        </w:rPr>
      </w:pPr>
      <w:r w:rsidRPr="009B71E8">
        <w:rPr>
          <w:rFonts w:cstheme="minorHAnsi"/>
          <w:sz w:val="18"/>
          <w:szCs w:val="18"/>
        </w:rPr>
        <w:t xml:space="preserve">             Pe toata perioada de derulare a acordului cadru (24 luni), operatorul economic_parte a acordului cadru, va colabora cu Serviciul de Achizitii Publice si va avea obligatia respectarii termenullui de livrare, a cantitatilor si specificatiilor tehnice, in vederea atingerii scopului propus.</w:t>
      </w:r>
    </w:p>
    <w:p w:rsidR="00E95BE5" w:rsidRPr="009B71E8" w:rsidRDefault="00E95BE5" w:rsidP="00E95BE5">
      <w:pPr>
        <w:keepNext/>
        <w:keepLines/>
        <w:numPr>
          <w:ilvl w:val="0"/>
          <w:numId w:val="10"/>
        </w:numPr>
        <w:tabs>
          <w:tab w:val="left" w:pos="360"/>
        </w:tabs>
        <w:spacing w:after="0" w:line="240" w:lineRule="auto"/>
        <w:jc w:val="both"/>
        <w:outlineLvl w:val="0"/>
        <w:rPr>
          <w:rFonts w:eastAsiaTheme="majorEastAsia" w:cstheme="minorHAnsi"/>
          <w:b/>
          <w:bCs/>
          <w:sz w:val="18"/>
          <w:szCs w:val="18"/>
        </w:rPr>
      </w:pPr>
      <w:bookmarkStart w:id="7" w:name="_Toc478634966"/>
      <w:bookmarkStart w:id="8" w:name="_Toc8220128"/>
      <w:r w:rsidRPr="009B71E8">
        <w:rPr>
          <w:rFonts w:eastAsiaTheme="majorEastAsia" w:cstheme="minorHAnsi"/>
          <w:b/>
          <w:bCs/>
          <w:sz w:val="18"/>
          <w:szCs w:val="18"/>
        </w:rPr>
        <w:t xml:space="preserve">   Descrierea produselor solicitate</w:t>
      </w:r>
      <w:bookmarkEnd w:id="7"/>
      <w:bookmarkEnd w:id="8"/>
    </w:p>
    <w:p w:rsidR="00E95BE5" w:rsidRPr="009B71E8" w:rsidRDefault="00E95BE5" w:rsidP="00E95BE5">
      <w:pPr>
        <w:keepNext/>
        <w:keepLines/>
        <w:tabs>
          <w:tab w:val="left" w:pos="0"/>
        </w:tabs>
        <w:spacing w:after="0" w:line="240" w:lineRule="auto"/>
        <w:ind w:firstLine="360"/>
        <w:jc w:val="both"/>
        <w:outlineLvl w:val="0"/>
        <w:rPr>
          <w:rFonts w:eastAsiaTheme="majorEastAsia" w:cstheme="minorHAnsi"/>
          <w:bCs/>
          <w:sz w:val="18"/>
          <w:szCs w:val="18"/>
        </w:rPr>
      </w:pPr>
      <w:r w:rsidRPr="009B71E8">
        <w:rPr>
          <w:rFonts w:eastAsiaTheme="majorEastAsia" w:cstheme="minorHAnsi"/>
          <w:b/>
          <w:bCs/>
          <w:sz w:val="18"/>
          <w:szCs w:val="18"/>
        </w:rPr>
        <w:t xml:space="preserve">   </w:t>
      </w:r>
      <w:r w:rsidRPr="009B71E8">
        <w:rPr>
          <w:rFonts w:eastAsiaTheme="majorEastAsia" w:cstheme="minorHAnsi"/>
          <w:bCs/>
          <w:sz w:val="18"/>
          <w:szCs w:val="18"/>
        </w:rPr>
        <w:t>Achizitia acestor produse este absolut necesara pentru functionarea tratamentului insulinic avansat, prevenirea complicatiilor si garantarea unui act medical sigur, eficient si uman. Aceste materiale sanitare au fost achizitionate pana in prezent de catre autoritatea contractanta prin procedura de licitatie deschisa, cu incheierea unui acord cadru pentru o perioada de 24 luni. Autoritatea contractanta achizitioneaza in mod curent produsele care fac obiectul prezentei proceduri.</w:t>
      </w:r>
    </w:p>
    <w:p w:rsidR="00E95BE5" w:rsidRPr="009B71E8" w:rsidRDefault="00E95BE5" w:rsidP="00E95BE5">
      <w:pPr>
        <w:tabs>
          <w:tab w:val="left" w:pos="3516"/>
          <w:tab w:val="center" w:pos="4536"/>
        </w:tabs>
        <w:spacing w:after="0" w:line="240" w:lineRule="auto"/>
        <w:jc w:val="both"/>
        <w:rPr>
          <w:rFonts w:cstheme="minorHAnsi"/>
          <w:b/>
          <w:bCs/>
          <w:sz w:val="18"/>
          <w:szCs w:val="18"/>
        </w:rPr>
      </w:pPr>
      <w:bookmarkStart w:id="9" w:name="_Toc478634967"/>
      <w:bookmarkStart w:id="10" w:name="_Toc8220129"/>
      <w:r w:rsidRPr="009B71E8">
        <w:rPr>
          <w:rFonts w:cstheme="minorHAnsi"/>
          <w:b/>
          <w:bCs/>
          <w:sz w:val="18"/>
          <w:szCs w:val="18"/>
        </w:rPr>
        <w:t xml:space="preserve">3.1.       </w:t>
      </w:r>
      <w:r w:rsidRPr="009B71E8">
        <w:rPr>
          <w:rFonts w:cstheme="minorHAnsi"/>
          <w:b/>
          <w:sz w:val="18"/>
          <w:szCs w:val="18"/>
        </w:rPr>
        <w:t>Descrierea situației actuale la nivelul Autorității contractante</w:t>
      </w:r>
      <w:bookmarkStart w:id="11" w:name="_Toc478634968"/>
      <w:bookmarkStart w:id="12" w:name="_Toc8220130"/>
      <w:bookmarkEnd w:id="9"/>
      <w:bookmarkEnd w:id="10"/>
    </w:p>
    <w:p w:rsidR="00E95BE5" w:rsidRPr="009B71E8" w:rsidRDefault="00E95BE5" w:rsidP="00E95BE5">
      <w:pPr>
        <w:tabs>
          <w:tab w:val="left" w:pos="1080"/>
        </w:tabs>
        <w:spacing w:after="0" w:line="240" w:lineRule="auto"/>
        <w:jc w:val="both"/>
        <w:rPr>
          <w:rFonts w:ascii="Arial Narrow" w:hAnsi="Arial Narrow" w:cs="Arial"/>
          <w:sz w:val="18"/>
          <w:szCs w:val="18"/>
        </w:rPr>
      </w:pPr>
      <w:r w:rsidRPr="009B71E8">
        <w:rPr>
          <w:rFonts w:cstheme="minorHAnsi"/>
          <w:bCs/>
          <w:iCs/>
          <w:sz w:val="18"/>
          <w:szCs w:val="18"/>
        </w:rPr>
        <w:t xml:space="preserve">               Spitalul Clinic Județean de Urgență “Sf. Spiridon”, acreditat ANMCS la nivelul I de competenta,  este un furnizor constant de servicii medicale de calitate și un pionier în medicină, cu premiere naționale remarcabile. Spitalul este - prin tradiție, de zeci de ani - un punct de reper de încredere în domeniul sănătății nu doar pentru ieșeni, ci pentru întreaga populație a Moldovei (aproximativ 6 milioane locuitori). Beneficiarii serviciilor de asistenţă medicală de urgenţă, preventive şi curative oferite provin din Iași dar și din județele învecinate. Profesioniștii – medici, asistenți medicali, laboranți, infirmiere etc – sunt cei care schimbă în bine, zi de zi, prin munca lor, viața sutelor de pacienți, multi dintre acestia provenind din zone cu multe comorbiditati si cu patologie acuta si cronica confirmata. </w:t>
      </w:r>
      <w:r w:rsidRPr="009B71E8">
        <w:rPr>
          <w:rFonts w:ascii="Arial Narrow" w:hAnsi="Arial Narrow" w:cs="Arial"/>
          <w:sz w:val="18"/>
          <w:szCs w:val="18"/>
        </w:rPr>
        <w:t xml:space="preserve">   </w:t>
      </w:r>
    </w:p>
    <w:p w:rsidR="00E95BE5" w:rsidRPr="009B71E8" w:rsidRDefault="00E95BE5" w:rsidP="00E95BE5">
      <w:pPr>
        <w:keepNext/>
        <w:keepLines/>
        <w:shd w:val="clear" w:color="auto" w:fill="FFFFFF" w:themeFill="background1"/>
        <w:spacing w:after="0" w:line="240" w:lineRule="auto"/>
        <w:ind w:firstLine="432"/>
        <w:jc w:val="both"/>
        <w:outlineLvl w:val="0"/>
        <w:rPr>
          <w:rFonts w:cstheme="minorHAnsi"/>
          <w:sz w:val="18"/>
          <w:szCs w:val="18"/>
        </w:rPr>
      </w:pPr>
      <w:r w:rsidRPr="009B71E8">
        <w:rPr>
          <w:rFonts w:cstheme="minorHAnsi"/>
          <w:sz w:val="18"/>
          <w:szCs w:val="18"/>
        </w:rPr>
        <w:t xml:space="preserve">  Autoritatea contractanta organizeaza procedura de </w:t>
      </w:r>
      <w:r w:rsidRPr="009B71E8">
        <w:rPr>
          <w:rFonts w:cstheme="minorHAnsi"/>
          <w:b/>
          <w:i/>
          <w:sz w:val="18"/>
          <w:szCs w:val="18"/>
        </w:rPr>
        <w:t>negociere fără publicare prealabilă</w:t>
      </w:r>
      <w:r w:rsidRPr="009B71E8">
        <w:rPr>
          <w:rFonts w:cstheme="minorHAnsi"/>
          <w:sz w:val="18"/>
          <w:szCs w:val="18"/>
        </w:rPr>
        <w:t xml:space="preserve"> conf. art. 104 alin. 1 lit. c) si art. 104 alin. 4 din Legea nr. 98/2016 modificarile si completarile ulterioare coroborat cu art. 94 din H.G. nr. 395/2016, pentru atribuirea acordului cadru de “</w:t>
      </w:r>
      <w:r w:rsidRPr="009B71E8">
        <w:rPr>
          <w:rFonts w:eastAsiaTheme="majorEastAsia" w:cstheme="minorHAnsi"/>
          <w:bCs/>
          <w:sz w:val="18"/>
          <w:szCs w:val="18"/>
          <w:shd w:val="clear" w:color="auto" w:fill="FFFFFF" w:themeFill="background1"/>
        </w:rPr>
        <w:t xml:space="preserve">POMPE DE INSULINA SI </w:t>
      </w:r>
      <w:r w:rsidRPr="009B71E8">
        <w:rPr>
          <w:rFonts w:eastAsia="Calibri" w:cstheme="minorHAnsi"/>
          <w:sz w:val="18"/>
          <w:szCs w:val="18"/>
        </w:rPr>
        <w:t>CONSUMABILE NECESARE FUNCȚIONĂRII ACESTORA_ Programului Național de Sănătate PNS 5_</w:t>
      </w:r>
      <w:r w:rsidRPr="009B71E8">
        <w:rPr>
          <w:rFonts w:cstheme="minorHAnsi"/>
          <w:sz w:val="18"/>
          <w:szCs w:val="18"/>
        </w:rPr>
        <w:t xml:space="preserve">DIABET ZAHARAT, cod CPV 33124130-5 - </w:t>
      </w:r>
      <w:r w:rsidRPr="009B71E8">
        <w:rPr>
          <w:rFonts w:cstheme="minorHAnsi"/>
          <w:i/>
          <w:sz w:val="18"/>
          <w:szCs w:val="18"/>
        </w:rPr>
        <w:t>accesorii</w:t>
      </w:r>
      <w:r w:rsidRPr="009B71E8">
        <w:rPr>
          <w:rFonts w:cstheme="minorHAnsi"/>
          <w:i/>
          <w:sz w:val="18"/>
          <w:szCs w:val="18"/>
          <w:shd w:val="clear" w:color="auto" w:fill="FFFFFF"/>
        </w:rPr>
        <w:t xml:space="preserve"> de diagnosticare</w:t>
      </w:r>
      <w:r w:rsidRPr="009B71E8">
        <w:rPr>
          <w:rFonts w:cstheme="minorHAnsi"/>
          <w:sz w:val="18"/>
          <w:szCs w:val="18"/>
        </w:rPr>
        <w:t xml:space="preserve">, urmarind cresterea calitatii actului medical specific Spitalului Clinic Judetean de Urgenta Sf. Spiridon” Iasi, </w:t>
      </w:r>
      <w:r w:rsidRPr="009B71E8">
        <w:rPr>
          <w:rFonts w:cstheme="minorHAnsi"/>
          <w:b/>
          <w:i/>
          <w:sz w:val="18"/>
          <w:szCs w:val="18"/>
        </w:rPr>
        <w:t>pentru o perioada de 6 luni</w:t>
      </w:r>
      <w:r w:rsidRPr="009B71E8">
        <w:rPr>
          <w:rFonts w:cstheme="minorHAnsi"/>
          <w:sz w:val="18"/>
          <w:szCs w:val="18"/>
        </w:rPr>
        <w:t>, conform cerintelor din prezentul Caiet de sarcini.</w:t>
      </w:r>
    </w:p>
    <w:p w:rsidR="00E95BE5" w:rsidRPr="009B71E8" w:rsidRDefault="00E95BE5" w:rsidP="00E95BE5">
      <w:pPr>
        <w:spacing w:after="0" w:line="240" w:lineRule="auto"/>
        <w:jc w:val="both"/>
        <w:rPr>
          <w:rFonts w:cstheme="minorHAnsi"/>
          <w:b/>
          <w:sz w:val="18"/>
          <w:szCs w:val="18"/>
        </w:rPr>
      </w:pPr>
      <w:r w:rsidRPr="009B71E8">
        <w:rPr>
          <w:rFonts w:cstheme="minorHAnsi"/>
          <w:b/>
          <w:sz w:val="18"/>
          <w:szCs w:val="18"/>
        </w:rPr>
        <w:t>3.2.     Obiectivul general la care contribuie furnizarea produselor</w:t>
      </w:r>
      <w:bookmarkEnd w:id="11"/>
      <w:bookmarkEnd w:id="12"/>
    </w:p>
    <w:p w:rsidR="00E95BE5" w:rsidRPr="009B71E8" w:rsidRDefault="00E95BE5" w:rsidP="00E95BE5">
      <w:pPr>
        <w:spacing w:after="0" w:line="240" w:lineRule="auto"/>
        <w:jc w:val="both"/>
        <w:rPr>
          <w:rFonts w:cstheme="minorHAnsi"/>
          <w:sz w:val="18"/>
          <w:szCs w:val="18"/>
        </w:rPr>
      </w:pPr>
      <w:r w:rsidRPr="009B71E8">
        <w:rPr>
          <w:rFonts w:cstheme="minorHAnsi"/>
          <w:sz w:val="18"/>
          <w:szCs w:val="18"/>
        </w:rPr>
        <w:t xml:space="preserve">           Dupa achizitionarea produselor (</w:t>
      </w:r>
      <w:r w:rsidRPr="009B71E8">
        <w:rPr>
          <w:rFonts w:cstheme="minorHAnsi"/>
          <w:i/>
          <w:sz w:val="18"/>
          <w:szCs w:val="18"/>
        </w:rPr>
        <w:t>sisteme de monitorizare a glicemiei si a consumabilelor aferente</w:t>
      </w:r>
      <w:r w:rsidRPr="009B71E8">
        <w:rPr>
          <w:rFonts w:cstheme="minorHAnsi"/>
          <w:sz w:val="18"/>
          <w:szCs w:val="18"/>
        </w:rPr>
        <w:t>), autoritatea contractanta va beneficia de imbunatatirea rezultatelor activitatilor desfasurate in practica medicala, eficientizarea procesului de ocrotire a sanatatii pacientilor inscrisi in PNS Daiabet zaharat,  prin intermediul unui act medical sigur si asigurarea celor mai bune conditii de tratare a acestora prin utilizarea de pompe de insulina si consumabile aferente de cea mai buna calitate, astfel incat profesionistii implicati in girarea sanatatii pacientilor sa-si exercite munca fara compromisuri, realizarea unui proces decizional transparent cu date de intrare colectate si procesate in mod profesionist, activitatea in acest domeniu exercitandu-se prin asigurara trasabilitatii in conformitate cu prevederile normativelor/regelentarilor in vigoare.</w:t>
      </w:r>
    </w:p>
    <w:p w:rsidR="00E95BE5" w:rsidRPr="009B71E8" w:rsidRDefault="00E95BE5" w:rsidP="00E95BE5">
      <w:pPr>
        <w:spacing w:after="0" w:line="240" w:lineRule="auto"/>
        <w:jc w:val="both"/>
        <w:rPr>
          <w:rFonts w:cstheme="minorHAnsi"/>
          <w:sz w:val="18"/>
          <w:szCs w:val="18"/>
        </w:rPr>
      </w:pPr>
      <w:r w:rsidRPr="009B71E8">
        <w:rPr>
          <w:rFonts w:cstheme="minorHAnsi"/>
          <w:sz w:val="18"/>
          <w:szCs w:val="18"/>
        </w:rPr>
        <w:t xml:space="preserve">           In desfasurarea activitatii medicale in unitatea noastra este nevoie de o cantitate considerabila de  materiale sanitate utilizate zilnic cu un singur scop final – ocrotirea drepturilor pacientului si realizarea actelor medicale la cele mai inalte standarduri. Pacientii beneficiaza de ingrijiri medicale de cel mai inalt profesionalism de care societatea dispune, in conformitate cu resersele umane, financiare si materiale.</w:t>
      </w:r>
    </w:p>
    <w:p w:rsidR="00E95BE5" w:rsidRPr="009B71E8" w:rsidRDefault="00E95BE5" w:rsidP="00E95BE5">
      <w:pPr>
        <w:spacing w:after="0" w:line="240" w:lineRule="auto"/>
        <w:jc w:val="both"/>
        <w:rPr>
          <w:rFonts w:cstheme="minorHAnsi"/>
          <w:sz w:val="18"/>
          <w:szCs w:val="18"/>
          <w:highlight w:val="yellow"/>
        </w:rPr>
      </w:pPr>
      <w:bookmarkStart w:id="13" w:name="_Toc478634969"/>
      <w:bookmarkStart w:id="14" w:name="_Toc478634970"/>
      <w:bookmarkStart w:id="15" w:name="_Toc8220132"/>
    </w:p>
    <w:p w:rsidR="00E95BE5" w:rsidRPr="000903F7" w:rsidRDefault="00E95BE5" w:rsidP="00E95BE5">
      <w:pPr>
        <w:pStyle w:val="ListParagraph"/>
        <w:numPr>
          <w:ilvl w:val="1"/>
          <w:numId w:val="10"/>
        </w:numPr>
        <w:tabs>
          <w:tab w:val="left" w:pos="720"/>
        </w:tabs>
        <w:suppressAutoHyphens/>
        <w:jc w:val="both"/>
        <w:rPr>
          <w:rFonts w:asciiTheme="minorHAnsi" w:eastAsiaTheme="majorEastAsia" w:hAnsiTheme="minorHAnsi" w:cstheme="minorHAnsi"/>
          <w:b/>
          <w:bCs/>
          <w:sz w:val="18"/>
          <w:szCs w:val="18"/>
          <w:lang w:val="ro-RO"/>
        </w:rPr>
      </w:pPr>
      <w:r w:rsidRPr="000903F7">
        <w:rPr>
          <w:rFonts w:asciiTheme="minorHAnsi" w:eastAsiaTheme="majorEastAsia" w:hAnsiTheme="minorHAnsi" w:cstheme="minorHAnsi"/>
          <w:b/>
          <w:bCs/>
          <w:sz w:val="18"/>
          <w:szCs w:val="18"/>
          <w:lang w:val="ro-RO"/>
        </w:rPr>
        <w:t xml:space="preserve"> Obiectivul specific la care contribuie furnizarea produselor</w:t>
      </w:r>
      <w:bookmarkEnd w:id="13"/>
      <w:r w:rsidRPr="000903F7">
        <w:rPr>
          <w:rFonts w:asciiTheme="minorHAnsi" w:eastAsiaTheme="majorEastAsia" w:hAnsiTheme="minorHAnsi" w:cstheme="minorHAnsi"/>
          <w:b/>
          <w:bCs/>
          <w:sz w:val="18"/>
          <w:szCs w:val="18"/>
          <w:lang w:val="ro-RO"/>
        </w:rPr>
        <w:t xml:space="preserve">    </w:t>
      </w:r>
    </w:p>
    <w:p w:rsidR="00E95BE5" w:rsidRPr="000903F7" w:rsidRDefault="00E95BE5" w:rsidP="00E95BE5">
      <w:pPr>
        <w:tabs>
          <w:tab w:val="left" w:pos="720"/>
        </w:tabs>
        <w:suppressAutoHyphens/>
        <w:spacing w:after="0" w:line="240" w:lineRule="auto"/>
        <w:jc w:val="both"/>
        <w:rPr>
          <w:rFonts w:eastAsiaTheme="majorEastAsia" w:cstheme="minorHAnsi"/>
          <w:bCs/>
          <w:sz w:val="18"/>
          <w:szCs w:val="18"/>
        </w:rPr>
      </w:pPr>
      <w:r w:rsidRPr="000903F7">
        <w:rPr>
          <w:rFonts w:eastAsiaTheme="majorEastAsia" w:cstheme="minorHAnsi"/>
          <w:b/>
          <w:bCs/>
          <w:sz w:val="18"/>
          <w:szCs w:val="18"/>
        </w:rPr>
        <w:tab/>
      </w:r>
      <w:r w:rsidRPr="000903F7">
        <w:rPr>
          <w:rFonts w:eastAsiaTheme="majorEastAsia" w:cstheme="minorHAnsi"/>
          <w:bCs/>
          <w:sz w:val="18"/>
          <w:szCs w:val="18"/>
        </w:rPr>
        <w:t>Prin incheierea Acordului cadru/contractelor subsecvente pt furnizarea de sisteme de monitorizare a glicemiei si consumabilelor aferente, necesare pacientilor, cu scopul de a furniza informatii privind diagnosticarea, prevenirea si tratarea bolilor sau pentru evaluarea starii de sanatate a oamenilor, se asigura realizarea actelor medicale la standardele de calitate impuse de legislatia in domeniul seviciilor medicale.</w:t>
      </w:r>
    </w:p>
    <w:p w:rsidR="00E95BE5" w:rsidRPr="000903F7" w:rsidRDefault="00E95BE5" w:rsidP="00E95BE5">
      <w:pPr>
        <w:pStyle w:val="ListParagraph"/>
        <w:numPr>
          <w:ilvl w:val="1"/>
          <w:numId w:val="10"/>
        </w:numPr>
        <w:jc w:val="both"/>
        <w:rPr>
          <w:rFonts w:asciiTheme="minorHAnsi" w:eastAsiaTheme="majorEastAsia" w:hAnsiTheme="minorHAnsi" w:cstheme="minorHAnsi"/>
          <w:b/>
          <w:bCs/>
          <w:sz w:val="18"/>
          <w:szCs w:val="18"/>
          <w:lang w:val="ro-RO"/>
        </w:rPr>
      </w:pPr>
      <w:r w:rsidRPr="000903F7">
        <w:rPr>
          <w:rFonts w:asciiTheme="minorHAnsi" w:eastAsiaTheme="majorEastAsia" w:hAnsiTheme="minorHAnsi" w:cstheme="minorHAnsi"/>
          <w:b/>
          <w:bCs/>
          <w:sz w:val="18"/>
          <w:szCs w:val="18"/>
          <w:lang w:val="ro-RO"/>
        </w:rPr>
        <w:t xml:space="preserve"> Produsele solicitate și operațiunile cu titlu accesoriu necesar a fi realizate</w:t>
      </w:r>
      <w:bookmarkEnd w:id="14"/>
      <w:bookmarkEnd w:id="15"/>
    </w:p>
    <w:p w:rsidR="00E95BE5" w:rsidRPr="009B71E8" w:rsidRDefault="00E95BE5" w:rsidP="00E95BE5">
      <w:pPr>
        <w:spacing w:after="0" w:line="240" w:lineRule="auto"/>
        <w:jc w:val="both"/>
        <w:rPr>
          <w:rFonts w:cstheme="minorHAnsi"/>
          <w:sz w:val="18"/>
          <w:szCs w:val="18"/>
        </w:rPr>
      </w:pPr>
      <w:r w:rsidRPr="009B71E8">
        <w:rPr>
          <w:rFonts w:cstheme="minorHAnsi"/>
          <w:sz w:val="18"/>
          <w:szCs w:val="18"/>
        </w:rPr>
        <w:lastRenderedPageBreak/>
        <w:t xml:space="preserve">În derularea contractului contractantul va acționa în interesul Autorității contractante pe durata furnizării produselor, în condițiile și cu limitele descrise în documentația aferentă prezentei proceduri de atribuire. </w:t>
      </w:r>
      <w:bookmarkStart w:id="16" w:name="_Toc8220133"/>
    </w:p>
    <w:p w:rsidR="00E95BE5" w:rsidRPr="009B71E8" w:rsidRDefault="00E95BE5" w:rsidP="00E95BE5">
      <w:pPr>
        <w:tabs>
          <w:tab w:val="left" w:pos="4860"/>
        </w:tabs>
        <w:spacing w:after="0" w:line="240" w:lineRule="auto"/>
        <w:jc w:val="both"/>
        <w:rPr>
          <w:rFonts w:eastAsiaTheme="majorEastAsia" w:cstheme="minorHAnsi"/>
          <w:b/>
          <w:bCs/>
          <w:sz w:val="18"/>
          <w:szCs w:val="18"/>
        </w:rPr>
      </w:pPr>
      <w:r w:rsidRPr="009B71E8">
        <w:rPr>
          <w:rFonts w:eastAsiaTheme="majorEastAsia" w:cstheme="minorHAnsi"/>
          <w:b/>
          <w:bCs/>
          <w:sz w:val="18"/>
          <w:szCs w:val="18"/>
        </w:rPr>
        <w:t>3.4.1. Produse solicitate</w:t>
      </w:r>
      <w:bookmarkEnd w:id="16"/>
    </w:p>
    <w:p w:rsidR="00E95BE5" w:rsidRPr="00EA63B2" w:rsidRDefault="00E95BE5" w:rsidP="00E95BE5">
      <w:pPr>
        <w:spacing w:after="0" w:line="240" w:lineRule="auto"/>
        <w:rPr>
          <w:b/>
          <w:sz w:val="18"/>
          <w:szCs w:val="18"/>
        </w:rPr>
      </w:pPr>
      <w:r w:rsidRPr="00EA63B2">
        <w:rPr>
          <w:b/>
          <w:sz w:val="18"/>
          <w:szCs w:val="18"/>
        </w:rPr>
        <w:t>3.4.1.1</w:t>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r>
      <w:r w:rsidR="000903F7">
        <w:rPr>
          <w:b/>
          <w:sz w:val="18"/>
          <w:szCs w:val="18"/>
        </w:rPr>
        <w:tab/>
        <w:t xml:space="preserve">                                 </w:t>
      </w:r>
      <w:r w:rsidRPr="00EA63B2">
        <w:rPr>
          <w:b/>
          <w:sz w:val="18"/>
          <w:szCs w:val="18"/>
        </w:rPr>
        <w:t xml:space="preserve">         </w:t>
      </w:r>
      <w:r w:rsidRPr="00EA63B2">
        <w:rPr>
          <w:rFonts w:cstheme="minorHAnsi"/>
          <w:b/>
          <w:i/>
          <w:sz w:val="18"/>
          <w:szCs w:val="18"/>
          <w:shd w:val="clear" w:color="auto" w:fill="FFFFFF"/>
        </w:rPr>
        <w:t>Tabelul nr. 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320"/>
        <w:gridCol w:w="900"/>
        <w:gridCol w:w="810"/>
        <w:gridCol w:w="810"/>
        <w:gridCol w:w="1080"/>
        <w:gridCol w:w="1260"/>
        <w:gridCol w:w="900"/>
      </w:tblGrid>
      <w:tr w:rsidR="00E95BE5" w:rsidRPr="00EA63B2" w:rsidTr="00E95BE5">
        <w:trPr>
          <w:trHeight w:val="323"/>
        </w:trPr>
        <w:tc>
          <w:tcPr>
            <w:tcW w:w="468" w:type="dxa"/>
            <w:shd w:val="clear" w:color="auto" w:fill="auto"/>
            <w:vAlign w:val="center"/>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Nr. Lot</w:t>
            </w:r>
          </w:p>
        </w:tc>
        <w:tc>
          <w:tcPr>
            <w:tcW w:w="4320" w:type="dxa"/>
            <w:shd w:val="clear" w:color="auto" w:fill="auto"/>
            <w:vAlign w:val="center"/>
            <w:hideMark/>
          </w:tcPr>
          <w:p w:rsidR="00E95BE5" w:rsidRPr="00EA63B2" w:rsidRDefault="00E95BE5" w:rsidP="00E95BE5">
            <w:pPr>
              <w:spacing w:after="0" w:line="240" w:lineRule="auto"/>
              <w:jc w:val="center"/>
              <w:rPr>
                <w:rFonts w:cstheme="minorHAnsi"/>
                <w:b/>
                <w:sz w:val="16"/>
                <w:szCs w:val="16"/>
              </w:rPr>
            </w:pPr>
            <w:r w:rsidRPr="00EA63B2">
              <w:rPr>
                <w:rFonts w:eastAsia="Times New Roman" w:cstheme="minorHAnsi"/>
                <w:b/>
                <w:bCs/>
                <w:sz w:val="16"/>
                <w:szCs w:val="16"/>
              </w:rPr>
              <w:t>Denumire lot /prod</w:t>
            </w:r>
          </w:p>
        </w:tc>
        <w:tc>
          <w:tcPr>
            <w:tcW w:w="900" w:type="dxa"/>
          </w:tcPr>
          <w:p w:rsidR="00E95BE5" w:rsidRPr="00EA63B2" w:rsidRDefault="00E95BE5" w:rsidP="00E95BE5">
            <w:pPr>
              <w:spacing w:after="0" w:line="240" w:lineRule="auto"/>
              <w:jc w:val="center"/>
              <w:rPr>
                <w:rFonts w:cstheme="minorHAnsi"/>
                <w:b/>
                <w:sz w:val="16"/>
                <w:szCs w:val="16"/>
              </w:rPr>
            </w:pPr>
            <w:r w:rsidRPr="00EA63B2">
              <w:rPr>
                <w:rFonts w:cstheme="minorHAnsi"/>
                <w:b/>
                <w:sz w:val="16"/>
                <w:szCs w:val="16"/>
              </w:rPr>
              <w:t>Cant</w:t>
            </w:r>
          </w:p>
          <w:p w:rsidR="00E95BE5" w:rsidRPr="00EA63B2" w:rsidRDefault="00E95BE5" w:rsidP="00E95BE5">
            <w:pPr>
              <w:spacing w:after="0" w:line="240" w:lineRule="auto"/>
              <w:jc w:val="center"/>
              <w:rPr>
                <w:rFonts w:cstheme="minorHAnsi"/>
                <w:b/>
                <w:sz w:val="16"/>
                <w:szCs w:val="16"/>
              </w:rPr>
            </w:pPr>
            <w:r w:rsidRPr="00EA63B2">
              <w:rPr>
                <w:rFonts w:cstheme="minorHAnsi"/>
                <w:b/>
                <w:sz w:val="16"/>
                <w:szCs w:val="16"/>
              </w:rPr>
              <w:t>min ac cadru</w:t>
            </w:r>
          </w:p>
        </w:tc>
        <w:tc>
          <w:tcPr>
            <w:tcW w:w="810" w:type="dxa"/>
          </w:tcPr>
          <w:p w:rsidR="00E95BE5" w:rsidRPr="00EA63B2" w:rsidRDefault="00E95BE5" w:rsidP="00E95BE5">
            <w:pPr>
              <w:spacing w:after="0" w:line="240" w:lineRule="auto"/>
              <w:jc w:val="center"/>
              <w:rPr>
                <w:rFonts w:cstheme="minorHAnsi"/>
                <w:b/>
                <w:sz w:val="16"/>
                <w:szCs w:val="16"/>
              </w:rPr>
            </w:pPr>
            <w:r w:rsidRPr="00EA63B2">
              <w:rPr>
                <w:rFonts w:cstheme="minorHAnsi"/>
                <w:b/>
                <w:sz w:val="16"/>
                <w:szCs w:val="16"/>
              </w:rPr>
              <w:t>Cant</w:t>
            </w:r>
          </w:p>
          <w:p w:rsidR="00E95BE5" w:rsidRPr="00EA63B2" w:rsidRDefault="00E95BE5" w:rsidP="00E95BE5">
            <w:pPr>
              <w:spacing w:after="0" w:line="240" w:lineRule="auto"/>
              <w:jc w:val="center"/>
              <w:rPr>
                <w:rFonts w:eastAsia="Times New Roman" w:cstheme="minorHAnsi"/>
                <w:b/>
                <w:bCs/>
                <w:sz w:val="16"/>
                <w:szCs w:val="16"/>
              </w:rPr>
            </w:pPr>
            <w:r w:rsidRPr="00EA63B2">
              <w:rPr>
                <w:rFonts w:cstheme="minorHAnsi"/>
                <w:b/>
                <w:sz w:val="16"/>
                <w:szCs w:val="16"/>
              </w:rPr>
              <w:t>max ac cadru</w:t>
            </w:r>
          </w:p>
        </w:tc>
        <w:tc>
          <w:tcPr>
            <w:tcW w:w="810" w:type="dxa"/>
            <w:shd w:val="clear" w:color="auto" w:fill="auto"/>
            <w:noWrap/>
            <w:vAlign w:val="bottom"/>
            <w:hideMark/>
          </w:tcPr>
          <w:p w:rsidR="00E95BE5" w:rsidRPr="00EA63B2" w:rsidRDefault="00E95BE5" w:rsidP="00E95BE5">
            <w:pPr>
              <w:spacing w:after="0" w:line="240" w:lineRule="auto"/>
              <w:jc w:val="center"/>
              <w:rPr>
                <w:rFonts w:cstheme="minorHAnsi"/>
                <w:b/>
                <w:iCs/>
                <w:sz w:val="16"/>
                <w:szCs w:val="16"/>
              </w:rPr>
            </w:pPr>
            <w:r w:rsidRPr="00EA63B2">
              <w:rPr>
                <w:rFonts w:cstheme="minorHAnsi"/>
                <w:b/>
                <w:iCs/>
                <w:sz w:val="16"/>
                <w:szCs w:val="16"/>
              </w:rPr>
              <w:t>Unitate de măsură</w:t>
            </w:r>
          </w:p>
        </w:tc>
        <w:tc>
          <w:tcPr>
            <w:tcW w:w="1080" w:type="dxa"/>
          </w:tcPr>
          <w:p w:rsidR="00E95BE5" w:rsidRPr="00EA63B2" w:rsidRDefault="00E95BE5" w:rsidP="00E95BE5">
            <w:pPr>
              <w:spacing w:after="0" w:line="240" w:lineRule="auto"/>
              <w:jc w:val="center"/>
              <w:rPr>
                <w:rFonts w:cstheme="minorHAnsi"/>
                <w:b/>
                <w:iCs/>
                <w:sz w:val="16"/>
                <w:szCs w:val="16"/>
              </w:rPr>
            </w:pPr>
          </w:p>
          <w:p w:rsidR="00E95BE5" w:rsidRPr="00EA63B2" w:rsidRDefault="00E95BE5" w:rsidP="00E95BE5">
            <w:pPr>
              <w:spacing w:after="0" w:line="240" w:lineRule="auto"/>
              <w:jc w:val="center"/>
              <w:rPr>
                <w:rFonts w:eastAsia="Times New Roman" w:cstheme="minorHAnsi"/>
                <w:b/>
                <w:bCs/>
                <w:sz w:val="16"/>
                <w:szCs w:val="16"/>
              </w:rPr>
            </w:pPr>
            <w:r w:rsidRPr="00EA63B2">
              <w:rPr>
                <w:rFonts w:cstheme="minorHAnsi"/>
                <w:b/>
                <w:iCs/>
                <w:sz w:val="16"/>
                <w:szCs w:val="16"/>
              </w:rPr>
              <w:t>Loc de livrare</w:t>
            </w:r>
          </w:p>
        </w:tc>
        <w:tc>
          <w:tcPr>
            <w:tcW w:w="1260" w:type="dxa"/>
          </w:tcPr>
          <w:p w:rsidR="00E95BE5" w:rsidRPr="00EA63B2" w:rsidRDefault="00E95BE5" w:rsidP="00E95BE5">
            <w:pPr>
              <w:spacing w:after="0" w:line="240" w:lineRule="auto"/>
              <w:jc w:val="center"/>
              <w:rPr>
                <w:rFonts w:cstheme="minorHAnsi"/>
                <w:b/>
                <w:iCs/>
                <w:sz w:val="16"/>
                <w:szCs w:val="16"/>
              </w:rPr>
            </w:pPr>
          </w:p>
          <w:p w:rsidR="00E95BE5" w:rsidRPr="00EA63B2" w:rsidRDefault="00E95BE5" w:rsidP="00E95BE5">
            <w:pPr>
              <w:spacing w:after="0" w:line="240" w:lineRule="auto"/>
              <w:jc w:val="center"/>
              <w:rPr>
                <w:rFonts w:eastAsia="Times New Roman" w:cstheme="minorHAnsi"/>
                <w:b/>
                <w:bCs/>
                <w:sz w:val="16"/>
                <w:szCs w:val="16"/>
              </w:rPr>
            </w:pPr>
            <w:r w:rsidRPr="00EA63B2">
              <w:rPr>
                <w:rFonts w:cstheme="minorHAnsi"/>
                <w:b/>
                <w:iCs/>
                <w:sz w:val="16"/>
                <w:szCs w:val="16"/>
              </w:rPr>
              <w:t>Termen de livrare solicitat</w:t>
            </w:r>
          </w:p>
        </w:tc>
        <w:tc>
          <w:tcPr>
            <w:tcW w:w="900" w:type="dxa"/>
            <w:shd w:val="clear" w:color="auto" w:fill="auto"/>
            <w:noWrap/>
            <w:vAlign w:val="center"/>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specificatii tehnice</w:t>
            </w:r>
          </w:p>
        </w:tc>
      </w:tr>
      <w:tr w:rsidR="00E95BE5" w:rsidRPr="00EA63B2" w:rsidTr="00E95BE5">
        <w:trPr>
          <w:trHeight w:val="233"/>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1</w:t>
            </w:r>
          </w:p>
        </w:tc>
        <w:tc>
          <w:tcPr>
            <w:tcW w:w="4320" w:type="dxa"/>
            <w:shd w:val="clear" w:color="auto" w:fill="auto"/>
            <w:vAlign w:val="center"/>
          </w:tcPr>
          <w:p w:rsidR="00E95BE5" w:rsidRPr="00EA63B2" w:rsidRDefault="00E95BE5" w:rsidP="00E95BE5">
            <w:pPr>
              <w:spacing w:after="0" w:line="240" w:lineRule="auto"/>
              <w:jc w:val="both"/>
              <w:rPr>
                <w:rFonts w:cstheme="minorHAnsi"/>
                <w:bCs/>
                <w:sz w:val="16"/>
                <w:szCs w:val="16"/>
              </w:rPr>
            </w:pPr>
            <w:r w:rsidRPr="00EA63B2">
              <w:rPr>
                <w:rFonts w:cstheme="minorHAnsi"/>
                <w:bCs/>
                <w:sz w:val="16"/>
                <w:szCs w:val="16"/>
              </w:rPr>
              <w:t>Sistem de monitorizare continuă a glucozei - set de inițiere cu materiale consumabile pentru 3 luni</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45.00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90.00</w:t>
            </w:r>
          </w:p>
        </w:tc>
        <w:tc>
          <w:tcPr>
            <w:tcW w:w="810" w:type="dxa"/>
            <w:shd w:val="clear" w:color="auto" w:fill="auto"/>
            <w:vAlign w:val="bottom"/>
          </w:tcPr>
          <w:p w:rsidR="00E95BE5" w:rsidRPr="00EA63B2" w:rsidRDefault="00E95BE5" w:rsidP="00E95BE5">
            <w:pPr>
              <w:jc w:val="center"/>
              <w:rPr>
                <w:rFonts w:cstheme="minorHAnsi"/>
                <w:sz w:val="16"/>
                <w:szCs w:val="16"/>
              </w:rPr>
            </w:pPr>
            <w:r w:rsidRPr="00EA63B2">
              <w:rPr>
                <w:rFonts w:cstheme="minorHAnsi"/>
                <w:sz w:val="16"/>
                <w:szCs w:val="16"/>
              </w:rPr>
              <w:t>pachet</w:t>
            </w:r>
          </w:p>
        </w:tc>
        <w:tc>
          <w:tcPr>
            <w:tcW w:w="1080" w:type="dxa"/>
            <w:vAlign w:val="center"/>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vAlign w:val="center"/>
          </w:tcPr>
          <w:p w:rsidR="00E95BE5" w:rsidRPr="00EA63B2" w:rsidRDefault="00E95BE5" w:rsidP="00E95BE5">
            <w:pPr>
              <w:spacing w:after="0" w:line="240" w:lineRule="auto"/>
              <w:jc w:val="center"/>
              <w:rPr>
                <w:rFonts w:eastAsia="Times New Roman" w:cstheme="minorHAns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r w:rsidR="00E95BE5" w:rsidRPr="00EA63B2" w:rsidTr="00E95BE5">
        <w:trPr>
          <w:trHeight w:val="334"/>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2</w:t>
            </w:r>
          </w:p>
        </w:tc>
        <w:tc>
          <w:tcPr>
            <w:tcW w:w="4320" w:type="dxa"/>
            <w:shd w:val="clear" w:color="auto" w:fill="auto"/>
            <w:vAlign w:val="center"/>
          </w:tcPr>
          <w:p w:rsidR="00E95BE5" w:rsidRPr="00EA63B2" w:rsidRDefault="00E95BE5" w:rsidP="00E95BE5">
            <w:pPr>
              <w:spacing w:after="0" w:line="240" w:lineRule="auto"/>
              <w:jc w:val="both"/>
              <w:rPr>
                <w:rFonts w:cstheme="minorHAnsi"/>
                <w:bCs/>
                <w:sz w:val="16"/>
                <w:szCs w:val="16"/>
              </w:rPr>
            </w:pPr>
            <w:r w:rsidRPr="00EA63B2">
              <w:rPr>
                <w:rFonts w:cstheme="minorHAnsi"/>
                <w:bCs/>
                <w:sz w:val="16"/>
                <w:szCs w:val="16"/>
              </w:rPr>
              <w:t>Pompe de insulină fără senzori de monitorizare continuă a glicemiei, denumite pompe de insulină – set de inițiere cu materiale consumabile pentru 3 luni</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6.00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12.00</w:t>
            </w:r>
          </w:p>
        </w:tc>
        <w:tc>
          <w:tcPr>
            <w:tcW w:w="810" w:type="dxa"/>
            <w:shd w:val="clear" w:color="auto" w:fill="auto"/>
            <w:vAlign w:val="bottom"/>
          </w:tcPr>
          <w:p w:rsidR="00E95BE5" w:rsidRPr="00EA63B2" w:rsidRDefault="00E95BE5" w:rsidP="00E95BE5">
            <w:pPr>
              <w:jc w:val="center"/>
              <w:rPr>
                <w:rFonts w:cstheme="minorHAnsi"/>
                <w:bCs/>
                <w:sz w:val="16"/>
                <w:szCs w:val="16"/>
              </w:rPr>
            </w:pPr>
            <w:r w:rsidRPr="00EA63B2">
              <w:rPr>
                <w:rFonts w:cstheme="minorHAnsi"/>
                <w:bCs/>
                <w:sz w:val="16"/>
                <w:szCs w:val="16"/>
              </w:rPr>
              <w:t>pachet</w:t>
            </w:r>
          </w:p>
        </w:tc>
        <w:tc>
          <w:tcPr>
            <w:tcW w:w="1080" w:type="dxa"/>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tcPr>
          <w:p w:rsidR="00E95BE5" w:rsidRPr="00EA63B2" w:rsidRDefault="00E95BE5" w:rsidP="00E95BE5">
            <w:pPr>
              <w:spacing w:after="0" w:line="240" w:lineRule="auto"/>
              <w:jc w:val="center"/>
              <w:rPr>
                <w:rFonts w:cstheme="minorHAns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r w:rsidR="00E95BE5" w:rsidRPr="00EA63B2" w:rsidTr="00E95BE5">
        <w:trPr>
          <w:trHeight w:val="334"/>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3</w:t>
            </w:r>
          </w:p>
        </w:tc>
        <w:tc>
          <w:tcPr>
            <w:tcW w:w="4320" w:type="dxa"/>
            <w:shd w:val="clear" w:color="auto" w:fill="auto"/>
            <w:vAlign w:val="center"/>
          </w:tcPr>
          <w:p w:rsidR="00E95BE5" w:rsidRPr="00EA63B2" w:rsidRDefault="00E95BE5" w:rsidP="00E95BE5">
            <w:pPr>
              <w:spacing w:after="0" w:line="240" w:lineRule="auto"/>
              <w:jc w:val="both"/>
              <w:rPr>
                <w:rFonts w:cstheme="minorHAnsi"/>
                <w:sz w:val="16"/>
                <w:szCs w:val="16"/>
              </w:rPr>
            </w:pPr>
            <w:r w:rsidRPr="00EA63B2">
              <w:rPr>
                <w:rFonts w:cstheme="minorHAnsi"/>
                <w:bCs/>
                <w:sz w:val="16"/>
                <w:szCs w:val="16"/>
              </w:rPr>
              <w:t xml:space="preserve">Pompe de insulina fără senzori de monitorizare continuă a glicemiei, denumite pompe de insulină – materiale consumabile: </w:t>
            </w:r>
            <w:r w:rsidRPr="00EA63B2">
              <w:rPr>
                <w:rFonts w:cstheme="minorHAnsi"/>
                <w:bCs/>
                <w:i/>
                <w:iCs/>
                <w:sz w:val="16"/>
                <w:szCs w:val="16"/>
              </w:rPr>
              <w:t>seturi de infuzie (catetere) compatibile cu pompa de insulina tip Accu Chek (sau echivalent)</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90.00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180.00</w:t>
            </w:r>
          </w:p>
        </w:tc>
        <w:tc>
          <w:tcPr>
            <w:tcW w:w="810" w:type="dxa"/>
            <w:shd w:val="clear" w:color="auto" w:fill="auto"/>
            <w:vAlign w:val="bottom"/>
          </w:tcPr>
          <w:p w:rsidR="00E95BE5" w:rsidRPr="00EA63B2" w:rsidRDefault="00E95BE5" w:rsidP="00E95BE5">
            <w:pPr>
              <w:jc w:val="center"/>
              <w:rPr>
                <w:rFonts w:cstheme="minorHAnsi"/>
                <w:sz w:val="16"/>
                <w:szCs w:val="16"/>
              </w:rPr>
            </w:pPr>
            <w:r w:rsidRPr="00EA63B2">
              <w:rPr>
                <w:rFonts w:cstheme="minorHAnsi"/>
                <w:sz w:val="16"/>
                <w:szCs w:val="16"/>
              </w:rPr>
              <w:t>buc</w:t>
            </w:r>
          </w:p>
        </w:tc>
        <w:tc>
          <w:tcPr>
            <w:tcW w:w="1080" w:type="dxa"/>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tcPr>
          <w:p w:rsidR="00E95BE5" w:rsidRPr="00EA63B2" w:rsidRDefault="00E95BE5" w:rsidP="00E95BE5">
            <w:pPr>
              <w:spacing w:after="0" w:line="240" w:lineRule="auto"/>
              <w:jc w:val="center"/>
              <w:rPr>
                <w:rFonts w:cstheme="minorHAns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r w:rsidR="00E95BE5" w:rsidRPr="00EA63B2" w:rsidTr="00E95BE5">
        <w:trPr>
          <w:trHeight w:val="278"/>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4</w:t>
            </w:r>
          </w:p>
        </w:tc>
        <w:tc>
          <w:tcPr>
            <w:tcW w:w="4320" w:type="dxa"/>
            <w:shd w:val="clear" w:color="auto" w:fill="auto"/>
            <w:vAlign w:val="center"/>
          </w:tcPr>
          <w:p w:rsidR="00E95BE5" w:rsidRPr="00EA63B2" w:rsidRDefault="00E95BE5" w:rsidP="00E95BE5">
            <w:pPr>
              <w:spacing w:after="0" w:line="240" w:lineRule="auto"/>
              <w:jc w:val="both"/>
              <w:rPr>
                <w:rFonts w:cstheme="minorHAnsi"/>
                <w:sz w:val="16"/>
                <w:szCs w:val="16"/>
              </w:rPr>
            </w:pPr>
            <w:r w:rsidRPr="00EA63B2">
              <w:rPr>
                <w:rFonts w:cstheme="minorHAnsi"/>
                <w:bCs/>
                <w:sz w:val="16"/>
                <w:szCs w:val="16"/>
              </w:rPr>
              <w:t xml:space="preserve">Pompe de insulina fără senzori de monitorizare continuă a glicemiei, denumite pompe de insulină – materiale consumabile: </w:t>
            </w:r>
            <w:r w:rsidRPr="00EA63B2">
              <w:rPr>
                <w:rFonts w:cstheme="minorHAnsi"/>
                <w:i/>
                <w:iCs/>
                <w:sz w:val="16"/>
                <w:szCs w:val="16"/>
              </w:rPr>
              <w:t>rezervoare compatibile cu pompa de insulina tip Accu Chek (sau echivalent)</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90.00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180.00</w:t>
            </w:r>
          </w:p>
        </w:tc>
        <w:tc>
          <w:tcPr>
            <w:tcW w:w="810" w:type="dxa"/>
            <w:shd w:val="clear" w:color="auto" w:fill="auto"/>
            <w:vAlign w:val="bottom"/>
          </w:tcPr>
          <w:p w:rsidR="00E95BE5" w:rsidRPr="00EA63B2" w:rsidRDefault="00E95BE5" w:rsidP="00E95BE5">
            <w:pPr>
              <w:jc w:val="center"/>
              <w:rPr>
                <w:rFonts w:cstheme="minorHAnsi"/>
                <w:sz w:val="16"/>
                <w:szCs w:val="16"/>
              </w:rPr>
            </w:pPr>
            <w:r w:rsidRPr="00EA63B2">
              <w:rPr>
                <w:rFonts w:cstheme="minorHAnsi"/>
                <w:sz w:val="16"/>
                <w:szCs w:val="16"/>
              </w:rPr>
              <w:t xml:space="preserve"> buc</w:t>
            </w:r>
          </w:p>
        </w:tc>
        <w:tc>
          <w:tcPr>
            <w:tcW w:w="1080" w:type="dxa"/>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tcPr>
          <w:p w:rsidR="00E95BE5" w:rsidRPr="00EA63B2" w:rsidRDefault="00E95BE5" w:rsidP="00E95BE5">
            <w:pPr>
              <w:spacing w:after="0" w:line="240" w:lineRule="auto"/>
              <w:jc w:val="center"/>
              <w:rPr>
                <w:rFonts w:eastAsia="Times New Roman" w:cstheme="minorHAnsi"/>
                <w: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r w:rsidR="00E95BE5" w:rsidRPr="00EA63B2" w:rsidTr="00E95BE5">
        <w:trPr>
          <w:trHeight w:val="334"/>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5</w:t>
            </w:r>
          </w:p>
        </w:tc>
        <w:tc>
          <w:tcPr>
            <w:tcW w:w="4320" w:type="dxa"/>
            <w:shd w:val="clear" w:color="auto" w:fill="auto"/>
            <w:vAlign w:val="center"/>
          </w:tcPr>
          <w:p w:rsidR="00E95BE5" w:rsidRPr="00EA63B2" w:rsidRDefault="00E95BE5" w:rsidP="00E95BE5">
            <w:pPr>
              <w:spacing w:after="0" w:line="240" w:lineRule="auto"/>
              <w:jc w:val="both"/>
              <w:rPr>
                <w:rFonts w:cstheme="minorHAnsi"/>
                <w:sz w:val="16"/>
                <w:szCs w:val="16"/>
              </w:rPr>
            </w:pPr>
            <w:r w:rsidRPr="00EA63B2">
              <w:rPr>
                <w:rFonts w:cstheme="minorHAnsi"/>
                <w:bCs/>
                <w:sz w:val="16"/>
                <w:szCs w:val="16"/>
              </w:rPr>
              <w:t>Sistem de pompă de insulină cu senzori de monitorizare continuă a glucozei – set de inițiere cu materiale consumabile pentru 3 luni</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30.00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60.00</w:t>
            </w:r>
          </w:p>
        </w:tc>
        <w:tc>
          <w:tcPr>
            <w:tcW w:w="810" w:type="dxa"/>
            <w:shd w:val="clear" w:color="auto" w:fill="auto"/>
            <w:vAlign w:val="bottom"/>
          </w:tcPr>
          <w:p w:rsidR="00E95BE5" w:rsidRPr="00EA63B2" w:rsidRDefault="00E95BE5" w:rsidP="00E95BE5">
            <w:pPr>
              <w:jc w:val="center"/>
              <w:rPr>
                <w:rFonts w:cstheme="minorHAnsi"/>
                <w:sz w:val="16"/>
                <w:szCs w:val="16"/>
              </w:rPr>
            </w:pPr>
            <w:r w:rsidRPr="00EA63B2">
              <w:rPr>
                <w:rFonts w:cstheme="minorHAnsi"/>
                <w:sz w:val="16"/>
                <w:szCs w:val="16"/>
              </w:rPr>
              <w:t>pachet</w:t>
            </w:r>
          </w:p>
        </w:tc>
        <w:tc>
          <w:tcPr>
            <w:tcW w:w="1080" w:type="dxa"/>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tcPr>
          <w:p w:rsidR="00E95BE5" w:rsidRPr="00EA63B2" w:rsidRDefault="00E95BE5" w:rsidP="00E95BE5">
            <w:pPr>
              <w:spacing w:after="0" w:line="240" w:lineRule="auto"/>
              <w:jc w:val="center"/>
              <w:rPr>
                <w:rFonts w:eastAsia="Times New Roman" w:cstheme="minorHAnsi"/>
                <w: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r w:rsidR="00E95BE5" w:rsidRPr="00EA63B2" w:rsidTr="00E95BE5">
        <w:trPr>
          <w:trHeight w:val="334"/>
        </w:trPr>
        <w:tc>
          <w:tcPr>
            <w:tcW w:w="468" w:type="dxa"/>
            <w:shd w:val="clear" w:color="auto" w:fill="auto"/>
            <w:noWrap/>
            <w:vAlign w:val="center"/>
          </w:tcPr>
          <w:p w:rsidR="00E95BE5" w:rsidRPr="00EA63B2" w:rsidRDefault="00E95BE5" w:rsidP="00E95BE5">
            <w:pPr>
              <w:jc w:val="center"/>
              <w:rPr>
                <w:rFonts w:cstheme="minorHAnsi"/>
                <w:b/>
                <w:bCs/>
                <w:color w:val="000000"/>
                <w:sz w:val="16"/>
                <w:szCs w:val="16"/>
              </w:rPr>
            </w:pPr>
            <w:r w:rsidRPr="00EA63B2">
              <w:rPr>
                <w:rFonts w:cstheme="minorHAnsi"/>
                <w:b/>
                <w:bCs/>
                <w:color w:val="000000"/>
                <w:sz w:val="16"/>
                <w:szCs w:val="16"/>
              </w:rPr>
              <w:t>6</w:t>
            </w:r>
          </w:p>
        </w:tc>
        <w:tc>
          <w:tcPr>
            <w:tcW w:w="4320" w:type="dxa"/>
            <w:shd w:val="clear" w:color="auto" w:fill="auto"/>
            <w:vAlign w:val="center"/>
          </w:tcPr>
          <w:p w:rsidR="00E95BE5" w:rsidRPr="00EA63B2" w:rsidRDefault="00E95BE5" w:rsidP="00E95BE5">
            <w:pPr>
              <w:spacing w:after="0" w:line="240" w:lineRule="auto"/>
              <w:jc w:val="both"/>
              <w:rPr>
                <w:rFonts w:cstheme="minorHAnsi"/>
                <w:sz w:val="16"/>
                <w:szCs w:val="16"/>
              </w:rPr>
            </w:pPr>
            <w:r w:rsidRPr="00EA63B2">
              <w:rPr>
                <w:rFonts w:cstheme="minorHAnsi"/>
                <w:bCs/>
                <w:sz w:val="16"/>
                <w:szCs w:val="16"/>
              </w:rPr>
              <w:t>Sistem de pompă de insulină cu senzori de monitorizare continuă a glicemiei – materiale consumabile: transmițător compatibil cu pompa de insulină augmentată cu sistem de monitorizare continuă a glucozei</w:t>
            </w:r>
          </w:p>
        </w:tc>
        <w:tc>
          <w:tcPr>
            <w:tcW w:w="90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45.00</w:t>
            </w:r>
          </w:p>
        </w:tc>
        <w:tc>
          <w:tcPr>
            <w:tcW w:w="810" w:type="dxa"/>
            <w:vAlign w:val="bottom"/>
          </w:tcPr>
          <w:p w:rsidR="00E95BE5" w:rsidRPr="00EA63B2" w:rsidRDefault="00E95BE5" w:rsidP="00E95BE5">
            <w:pPr>
              <w:jc w:val="center"/>
              <w:rPr>
                <w:rFonts w:cstheme="minorHAnsi"/>
                <w:color w:val="000000"/>
                <w:sz w:val="16"/>
                <w:szCs w:val="16"/>
              </w:rPr>
            </w:pPr>
            <w:r w:rsidRPr="00EA63B2">
              <w:rPr>
                <w:rFonts w:cstheme="minorHAnsi"/>
                <w:color w:val="000000"/>
                <w:sz w:val="16"/>
                <w:szCs w:val="16"/>
              </w:rPr>
              <w:t>90.00</w:t>
            </w:r>
          </w:p>
        </w:tc>
        <w:tc>
          <w:tcPr>
            <w:tcW w:w="810" w:type="dxa"/>
            <w:shd w:val="clear" w:color="auto" w:fill="auto"/>
            <w:vAlign w:val="bottom"/>
          </w:tcPr>
          <w:p w:rsidR="00E95BE5" w:rsidRPr="00EA63B2" w:rsidRDefault="00E95BE5" w:rsidP="00E95BE5">
            <w:pPr>
              <w:jc w:val="center"/>
              <w:rPr>
                <w:rFonts w:cstheme="minorHAnsi"/>
                <w:sz w:val="16"/>
                <w:szCs w:val="16"/>
              </w:rPr>
            </w:pPr>
            <w:r w:rsidRPr="00EA63B2">
              <w:rPr>
                <w:rFonts w:cstheme="minorHAnsi"/>
                <w:sz w:val="16"/>
                <w:szCs w:val="16"/>
              </w:rPr>
              <w:t>buc</w:t>
            </w:r>
          </w:p>
        </w:tc>
        <w:tc>
          <w:tcPr>
            <w:tcW w:w="1080" w:type="dxa"/>
          </w:tcPr>
          <w:p w:rsidR="00E95BE5" w:rsidRPr="00EA63B2" w:rsidRDefault="00E95BE5" w:rsidP="00E95BE5">
            <w:pPr>
              <w:spacing w:after="0" w:line="240" w:lineRule="auto"/>
              <w:jc w:val="center"/>
              <w:rPr>
                <w:rFonts w:cstheme="minorHAnsi"/>
                <w:sz w:val="16"/>
                <w:szCs w:val="16"/>
              </w:rPr>
            </w:pPr>
            <w:r w:rsidRPr="00EA63B2">
              <w:rPr>
                <w:rFonts w:cstheme="minorHAnsi"/>
                <w:i/>
                <w:sz w:val="16"/>
                <w:szCs w:val="16"/>
              </w:rPr>
              <w:t xml:space="preserve">Clinica de diabet </w:t>
            </w:r>
            <w:r w:rsidRPr="00EA63B2">
              <w:rPr>
                <w:rFonts w:cstheme="minorHAnsi"/>
                <w:sz w:val="16"/>
                <w:szCs w:val="16"/>
              </w:rPr>
              <w:t>- prin farmacia spitalului</w:t>
            </w:r>
          </w:p>
        </w:tc>
        <w:tc>
          <w:tcPr>
            <w:tcW w:w="1260" w:type="dxa"/>
          </w:tcPr>
          <w:p w:rsidR="00E95BE5" w:rsidRPr="00EA63B2" w:rsidRDefault="00E95BE5" w:rsidP="00E95BE5">
            <w:pPr>
              <w:spacing w:after="0" w:line="240" w:lineRule="auto"/>
              <w:jc w:val="center"/>
              <w:rPr>
                <w:rFonts w:eastAsia="Times New Roman" w:cstheme="minorHAnsi"/>
                <w:i/>
                <w:sz w:val="16"/>
                <w:szCs w:val="16"/>
              </w:rPr>
            </w:pPr>
            <w:r w:rsidRPr="00EA63B2">
              <w:rPr>
                <w:rFonts w:eastAsia="Times New Roman" w:cstheme="minorHAnsi"/>
                <w:sz w:val="16"/>
                <w:szCs w:val="16"/>
              </w:rPr>
              <w:t>Minim 24 ore – maxim 72 ore de la data transmiterii comenzii ferme</w:t>
            </w:r>
          </w:p>
        </w:tc>
        <w:tc>
          <w:tcPr>
            <w:tcW w:w="900" w:type="dxa"/>
            <w:shd w:val="clear" w:color="auto" w:fill="auto"/>
            <w:vAlign w:val="bottom"/>
          </w:tcPr>
          <w:p w:rsidR="00E95BE5" w:rsidRPr="00EA63B2" w:rsidRDefault="00E95BE5" w:rsidP="00E95BE5">
            <w:pPr>
              <w:spacing w:after="0" w:line="240" w:lineRule="auto"/>
              <w:jc w:val="center"/>
              <w:rPr>
                <w:rFonts w:cstheme="minorHAnsi"/>
                <w:sz w:val="16"/>
                <w:szCs w:val="16"/>
              </w:rPr>
            </w:pPr>
            <w:r w:rsidRPr="00EA63B2">
              <w:rPr>
                <w:rFonts w:cstheme="minorHAnsi"/>
                <w:sz w:val="16"/>
                <w:szCs w:val="16"/>
              </w:rPr>
              <w:t>atasate</w:t>
            </w:r>
          </w:p>
        </w:tc>
      </w:tr>
    </w:tbl>
    <w:p w:rsidR="00E95BE5" w:rsidRPr="009B71E8" w:rsidRDefault="00E95BE5" w:rsidP="00E95BE5">
      <w:pPr>
        <w:spacing w:after="0" w:line="240" w:lineRule="auto"/>
        <w:jc w:val="both"/>
        <w:rPr>
          <w:rFonts w:cstheme="minorHAnsi"/>
          <w:sz w:val="18"/>
          <w:szCs w:val="18"/>
          <w:highlight w:val="yellow"/>
          <w:shd w:val="clear" w:color="auto" w:fill="FFFFFF"/>
        </w:rPr>
      </w:pPr>
    </w:p>
    <w:p w:rsidR="00E95BE5" w:rsidRPr="00EA63B2" w:rsidRDefault="00E95BE5" w:rsidP="00E95BE5">
      <w:pPr>
        <w:spacing w:after="0" w:line="240" w:lineRule="auto"/>
        <w:ind w:firstLine="567"/>
        <w:jc w:val="both"/>
        <w:rPr>
          <w:rFonts w:cstheme="minorHAnsi"/>
          <w:sz w:val="18"/>
          <w:szCs w:val="18"/>
          <w:shd w:val="clear" w:color="auto" w:fill="FFFFFF"/>
        </w:rPr>
      </w:pPr>
      <w:r w:rsidRPr="00EA63B2">
        <w:rPr>
          <w:rFonts w:cstheme="minorHAnsi"/>
          <w:sz w:val="18"/>
          <w:szCs w:val="18"/>
          <w:shd w:val="clear" w:color="auto" w:fill="FFFFFF"/>
        </w:rPr>
        <w:t xml:space="preserve">Estimări ale </w:t>
      </w:r>
      <w:r w:rsidRPr="00EA63B2">
        <w:rPr>
          <w:rFonts w:cstheme="minorHAnsi"/>
          <w:b/>
          <w:i/>
          <w:sz w:val="18"/>
          <w:szCs w:val="18"/>
          <w:shd w:val="clear" w:color="auto" w:fill="FFFFFF"/>
        </w:rPr>
        <w:t>cantităților minime și maxime</w:t>
      </w:r>
      <w:r w:rsidRPr="00EA63B2">
        <w:rPr>
          <w:rFonts w:cstheme="minorHAnsi"/>
          <w:sz w:val="18"/>
          <w:szCs w:val="18"/>
          <w:shd w:val="clear" w:color="auto" w:fill="FFFFFF"/>
        </w:rPr>
        <w:t xml:space="preserve"> care ar putea fi solicitate pe durata </w:t>
      </w:r>
      <w:r w:rsidRPr="00EA63B2">
        <w:rPr>
          <w:rFonts w:cstheme="minorHAnsi"/>
          <w:b/>
          <w:i/>
          <w:sz w:val="18"/>
          <w:szCs w:val="18"/>
          <w:shd w:val="clear" w:color="auto" w:fill="FFFFFF"/>
        </w:rPr>
        <w:t>întregului acord-cadru</w:t>
      </w:r>
      <w:r w:rsidRPr="00EA63B2">
        <w:rPr>
          <w:rFonts w:cstheme="minorHAnsi"/>
          <w:i/>
          <w:sz w:val="18"/>
          <w:szCs w:val="18"/>
          <w:shd w:val="clear" w:color="auto" w:fill="FFFFFF"/>
        </w:rPr>
        <w:t>,</w:t>
      </w:r>
      <w:r w:rsidRPr="00EA63B2">
        <w:rPr>
          <w:rFonts w:cstheme="minorHAnsi"/>
          <w:sz w:val="18"/>
          <w:szCs w:val="18"/>
          <w:shd w:val="clear" w:color="auto" w:fill="FFFFFF"/>
        </w:rPr>
        <w:t xml:space="preserve"> precum și ale </w:t>
      </w:r>
      <w:r w:rsidRPr="00EA63B2">
        <w:rPr>
          <w:rFonts w:cstheme="minorHAnsi"/>
          <w:b/>
          <w:i/>
          <w:sz w:val="18"/>
          <w:szCs w:val="18"/>
          <w:shd w:val="clear" w:color="auto" w:fill="FFFFFF"/>
        </w:rPr>
        <w:t>cantităților minime și maxime</w:t>
      </w:r>
      <w:r w:rsidRPr="00EA63B2">
        <w:rPr>
          <w:rFonts w:cstheme="minorHAnsi"/>
          <w:b/>
          <w:sz w:val="18"/>
          <w:szCs w:val="18"/>
          <w:shd w:val="clear" w:color="auto" w:fill="FFFFFF"/>
        </w:rPr>
        <w:t xml:space="preserve"> </w:t>
      </w:r>
      <w:r w:rsidRPr="00EA63B2">
        <w:rPr>
          <w:rFonts w:cstheme="minorHAnsi"/>
          <w:sz w:val="18"/>
          <w:szCs w:val="18"/>
          <w:shd w:val="clear" w:color="auto" w:fill="FFFFFF"/>
        </w:rPr>
        <w:t xml:space="preserve">care ar putea face obiectul </w:t>
      </w:r>
      <w:r w:rsidRPr="00EA63B2">
        <w:rPr>
          <w:rFonts w:cstheme="minorHAnsi"/>
          <w:b/>
          <w:i/>
          <w:sz w:val="18"/>
          <w:szCs w:val="18"/>
          <w:shd w:val="clear" w:color="auto" w:fill="FFFFFF"/>
        </w:rPr>
        <w:t>unui singur contract subsecven</w:t>
      </w:r>
      <w:r w:rsidRPr="00EA63B2">
        <w:rPr>
          <w:rFonts w:cstheme="minorHAnsi"/>
          <w:b/>
          <w:sz w:val="18"/>
          <w:szCs w:val="18"/>
          <w:shd w:val="clear" w:color="auto" w:fill="FFFFFF"/>
        </w:rPr>
        <w:t>t</w:t>
      </w:r>
      <w:r w:rsidRPr="00EA63B2">
        <w:rPr>
          <w:rFonts w:cstheme="minorHAnsi"/>
          <w:sz w:val="18"/>
          <w:szCs w:val="18"/>
          <w:shd w:val="clear" w:color="auto" w:fill="FFFFFF"/>
        </w:rPr>
        <w:t xml:space="preserve"> dintre cele care urmează să fie atribuite pe durata acordului-cadru, cf. art. 20,  alin. 8, lit f) din HG 395 / 2016, sunt prtezentate mai jos:</w:t>
      </w:r>
    </w:p>
    <w:p w:rsidR="00E95BE5" w:rsidRPr="00EA63B2" w:rsidRDefault="000903F7" w:rsidP="00E95BE5">
      <w:pPr>
        <w:spacing w:after="0" w:line="240" w:lineRule="auto"/>
        <w:ind w:firstLine="567"/>
        <w:jc w:val="both"/>
        <w:rPr>
          <w:rFonts w:cstheme="minorHAnsi"/>
          <w:b/>
          <w:i/>
          <w:sz w:val="16"/>
          <w:szCs w:val="16"/>
          <w:shd w:val="clear" w:color="auto" w:fill="FFFFFF"/>
        </w:rPr>
      </w:pP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r>
      <w:r>
        <w:rPr>
          <w:rFonts w:cstheme="minorHAnsi"/>
          <w:sz w:val="16"/>
          <w:szCs w:val="16"/>
          <w:shd w:val="clear" w:color="auto" w:fill="FFFFFF"/>
        </w:rPr>
        <w:tab/>
        <w:t xml:space="preserve">            </w:t>
      </w:r>
      <w:r w:rsidR="00E95BE5">
        <w:rPr>
          <w:rFonts w:cstheme="minorHAnsi"/>
          <w:sz w:val="16"/>
          <w:szCs w:val="16"/>
          <w:shd w:val="clear" w:color="auto" w:fill="FFFFFF"/>
        </w:rPr>
        <w:t xml:space="preserve">  </w:t>
      </w:r>
      <w:r w:rsidR="00E95BE5" w:rsidRPr="00EA63B2">
        <w:rPr>
          <w:rFonts w:cstheme="minorHAnsi"/>
          <w:b/>
          <w:i/>
          <w:sz w:val="16"/>
          <w:szCs w:val="16"/>
          <w:shd w:val="clear" w:color="auto" w:fill="FFFFFF"/>
        </w:rPr>
        <w:t>Tabelul nr. 2</w:t>
      </w:r>
    </w:p>
    <w:tbl>
      <w:tblPr>
        <w:tblW w:w="10620" w:type="dxa"/>
        <w:tblInd w:w="18" w:type="dxa"/>
        <w:tblLayout w:type="fixed"/>
        <w:tblLook w:val="04A0" w:firstRow="1" w:lastRow="0" w:firstColumn="1" w:lastColumn="0" w:noHBand="0" w:noVBand="1"/>
      </w:tblPr>
      <w:tblGrid>
        <w:gridCol w:w="540"/>
        <w:gridCol w:w="2183"/>
        <w:gridCol w:w="720"/>
        <w:gridCol w:w="3127"/>
        <w:gridCol w:w="720"/>
        <w:gridCol w:w="900"/>
        <w:gridCol w:w="810"/>
        <w:gridCol w:w="810"/>
        <w:gridCol w:w="810"/>
      </w:tblGrid>
      <w:tr w:rsidR="00E95BE5" w:rsidRPr="00EA63B2" w:rsidTr="00E95BE5">
        <w:trPr>
          <w:trHeight w:val="215"/>
        </w:trPr>
        <w:tc>
          <w:tcPr>
            <w:tcW w:w="2723" w:type="dxa"/>
            <w:gridSpan w:val="2"/>
            <w:tcBorders>
              <w:top w:val="nil"/>
              <w:left w:val="nil"/>
              <w:bottom w:val="single" w:sz="4" w:space="0" w:color="auto"/>
              <w:right w:val="nil"/>
            </w:tcBorders>
            <w:shd w:val="clear" w:color="auto" w:fill="auto"/>
            <w:noWrap/>
            <w:vAlign w:val="bottom"/>
            <w:hideMark/>
          </w:tcPr>
          <w:p w:rsidR="00E95BE5" w:rsidRPr="00EA63B2" w:rsidRDefault="00E95BE5" w:rsidP="00E95BE5">
            <w:pPr>
              <w:spacing w:after="0" w:line="240" w:lineRule="auto"/>
              <w:rPr>
                <w:rFonts w:eastAsia="Times New Roman" w:cstheme="minorHAnsi"/>
                <w:sz w:val="16"/>
                <w:szCs w:val="16"/>
              </w:rPr>
            </w:pPr>
          </w:p>
        </w:tc>
        <w:tc>
          <w:tcPr>
            <w:tcW w:w="720" w:type="dxa"/>
            <w:tcBorders>
              <w:top w:val="nil"/>
              <w:left w:val="nil"/>
              <w:bottom w:val="single" w:sz="4" w:space="0" w:color="auto"/>
              <w:right w:val="nil"/>
            </w:tcBorders>
          </w:tcPr>
          <w:p w:rsidR="00E95BE5" w:rsidRPr="00EA63B2" w:rsidRDefault="00E95BE5" w:rsidP="00E95BE5">
            <w:pPr>
              <w:spacing w:after="0" w:line="240" w:lineRule="auto"/>
              <w:rPr>
                <w:rFonts w:eastAsia="Times New Roman" w:cstheme="minorHAnsi"/>
                <w:sz w:val="16"/>
                <w:szCs w:val="16"/>
              </w:rPr>
            </w:pPr>
          </w:p>
        </w:tc>
        <w:tc>
          <w:tcPr>
            <w:tcW w:w="3847" w:type="dxa"/>
            <w:gridSpan w:val="2"/>
            <w:tcBorders>
              <w:top w:val="nil"/>
              <w:left w:val="nil"/>
              <w:bottom w:val="single" w:sz="4" w:space="0" w:color="auto"/>
              <w:right w:val="nil"/>
            </w:tcBorders>
            <w:shd w:val="clear" w:color="auto" w:fill="auto"/>
            <w:noWrap/>
            <w:vAlign w:val="bottom"/>
            <w:hideMark/>
          </w:tcPr>
          <w:p w:rsidR="00E95BE5" w:rsidRPr="00EA63B2" w:rsidRDefault="00E95BE5" w:rsidP="00E95BE5">
            <w:pPr>
              <w:spacing w:after="0" w:line="240" w:lineRule="auto"/>
              <w:rPr>
                <w:rFonts w:eastAsia="Times New Roman" w:cstheme="minorHAnsi"/>
                <w:sz w:val="16"/>
                <w:szCs w:val="16"/>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cant min-max ctr. subsecvent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cant min – max acord cadru</w:t>
            </w:r>
          </w:p>
        </w:tc>
      </w:tr>
      <w:tr w:rsidR="00E95BE5" w:rsidRPr="009B71E8" w:rsidTr="00E95BE5">
        <w:trPr>
          <w:trHeight w:val="17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Nr. Lot</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BE5" w:rsidRPr="00EA63B2" w:rsidRDefault="00E95BE5" w:rsidP="00E95BE5">
            <w:pPr>
              <w:spacing w:after="0" w:line="240" w:lineRule="auto"/>
              <w:jc w:val="center"/>
              <w:rPr>
                <w:rFonts w:cstheme="minorHAnsi"/>
                <w:b/>
                <w:sz w:val="16"/>
                <w:szCs w:val="16"/>
              </w:rPr>
            </w:pPr>
            <w:r w:rsidRPr="00EA63B2">
              <w:rPr>
                <w:rFonts w:eastAsia="Times New Roman" w:cstheme="minorHAnsi"/>
                <w:b/>
                <w:bCs/>
                <w:sz w:val="16"/>
                <w:szCs w:val="16"/>
              </w:rPr>
              <w:t>Denumire lot /prod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BE5" w:rsidRPr="00EA63B2" w:rsidRDefault="00E95BE5" w:rsidP="00E95BE5">
            <w:pPr>
              <w:spacing w:after="0" w:line="240" w:lineRule="auto"/>
              <w:jc w:val="center"/>
              <w:rPr>
                <w:rFonts w:eastAsia="Times New Roman" w:cstheme="minorHAnsi"/>
                <w:b/>
                <w:bCs/>
                <w:sz w:val="16"/>
                <w:szCs w:val="16"/>
              </w:rPr>
            </w:pPr>
            <w:r w:rsidRPr="00EA63B2">
              <w:rPr>
                <w:rFonts w:eastAsia="Times New Roman" w:cstheme="minorHAnsi"/>
                <w:b/>
                <w:bCs/>
                <w:sz w:val="16"/>
                <w:szCs w:val="16"/>
              </w:rPr>
              <w:t>U.M.</w:t>
            </w:r>
          </w:p>
          <w:p w:rsidR="00E95BE5" w:rsidRPr="00EA63B2" w:rsidRDefault="00E95BE5" w:rsidP="00E95BE5">
            <w:pPr>
              <w:spacing w:after="0" w:line="240" w:lineRule="auto"/>
              <w:jc w:val="center"/>
              <w:rPr>
                <w:rFonts w:eastAsia="Times New Roman" w:cstheme="minorHAnsi"/>
                <w:b/>
                <w:bCs/>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BE5" w:rsidRPr="00EA63B2" w:rsidRDefault="00E95BE5" w:rsidP="00E95BE5">
            <w:pPr>
              <w:spacing w:after="0" w:line="240" w:lineRule="auto"/>
              <w:jc w:val="center"/>
              <w:rPr>
                <w:rFonts w:ascii="Calibri" w:hAnsi="Calibri" w:cs="Calibri"/>
                <w:b/>
                <w:bCs/>
                <w:sz w:val="16"/>
                <w:szCs w:val="16"/>
              </w:rPr>
            </w:pPr>
            <w:r w:rsidRPr="00EA63B2">
              <w:rPr>
                <w:rFonts w:ascii="Calibri" w:hAnsi="Calibri" w:cs="Calibri"/>
                <w:b/>
                <w:bCs/>
                <w:sz w:val="16"/>
                <w:szCs w:val="16"/>
              </w:rPr>
              <w:t>cant. 1 lună</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BE5" w:rsidRPr="00EA63B2" w:rsidRDefault="00E95BE5" w:rsidP="00E95BE5">
            <w:pPr>
              <w:spacing w:after="0" w:line="240" w:lineRule="auto"/>
              <w:jc w:val="center"/>
              <w:rPr>
                <w:rFonts w:ascii="Calibri" w:hAnsi="Calibri" w:cs="Calibri"/>
                <w:b/>
                <w:bCs/>
                <w:sz w:val="16"/>
                <w:szCs w:val="16"/>
              </w:rPr>
            </w:pPr>
            <w:r w:rsidRPr="00EA63B2">
              <w:rPr>
                <w:rFonts w:ascii="Calibri" w:hAnsi="Calibri" w:cs="Calibri"/>
                <w:b/>
                <w:bCs/>
                <w:sz w:val="16"/>
                <w:szCs w:val="16"/>
              </w:rPr>
              <w:t>cant. 2 luni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BE5" w:rsidRPr="00EA63B2" w:rsidRDefault="00E95BE5" w:rsidP="00E95BE5">
            <w:pPr>
              <w:spacing w:after="0" w:line="240" w:lineRule="auto"/>
              <w:jc w:val="center"/>
              <w:rPr>
                <w:rFonts w:ascii="Calibri" w:hAnsi="Calibri" w:cs="Calibri"/>
                <w:b/>
                <w:bCs/>
                <w:sz w:val="16"/>
                <w:szCs w:val="16"/>
              </w:rPr>
            </w:pPr>
            <w:r w:rsidRPr="00EA63B2">
              <w:rPr>
                <w:rFonts w:ascii="Calibri" w:hAnsi="Calibri" w:cs="Calibri"/>
                <w:b/>
                <w:bCs/>
                <w:sz w:val="16"/>
                <w:szCs w:val="16"/>
              </w:rPr>
              <w:t>cant 3 luni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BE5" w:rsidRPr="00EA63B2" w:rsidRDefault="00E95BE5" w:rsidP="00E95BE5">
            <w:pPr>
              <w:spacing w:after="0" w:line="240" w:lineRule="auto"/>
              <w:jc w:val="center"/>
              <w:rPr>
                <w:rFonts w:ascii="Calibri" w:hAnsi="Calibri" w:cs="Calibri"/>
                <w:b/>
                <w:bCs/>
                <w:sz w:val="16"/>
                <w:szCs w:val="16"/>
              </w:rPr>
            </w:pPr>
            <w:r w:rsidRPr="00EA63B2">
              <w:rPr>
                <w:rFonts w:ascii="Calibri" w:hAnsi="Calibri" w:cs="Calibri"/>
                <w:b/>
                <w:bCs/>
                <w:sz w:val="16"/>
                <w:szCs w:val="16"/>
              </w:rPr>
              <w:t>cant 6 luni</w:t>
            </w:r>
          </w:p>
        </w:tc>
      </w:tr>
      <w:tr w:rsidR="00E95BE5" w:rsidRPr="009B71E8" w:rsidTr="00E95BE5">
        <w:trPr>
          <w:trHeight w:val="17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1</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Sistem de monitorizare continuă a glucozei - set de inițiere cu materiale consumabile pentru 3 luni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pachet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bCs/>
                <w:sz w:val="16"/>
                <w:szCs w:val="16"/>
              </w:rPr>
            </w:pPr>
            <w:r w:rsidRPr="00EA63B2">
              <w:rPr>
                <w:rFonts w:ascii="Calibri" w:hAnsi="Calibri" w:cs="Calibri"/>
                <w:bCs/>
                <w:sz w:val="16"/>
                <w:szCs w:val="16"/>
              </w:rPr>
              <w:t>15.00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30.00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45.00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90.00</w:t>
            </w:r>
          </w:p>
        </w:tc>
      </w:tr>
      <w:tr w:rsidR="00E95BE5" w:rsidRPr="009B71E8" w:rsidTr="00E95BE5">
        <w:trPr>
          <w:trHeight w:val="17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2</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Pompe de insulină fără senzori de monitorizare continuă a glicemiei, denumite pompe de insulină – set de inițiere cu materiale consumabile pentru 3 luni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bCs/>
                <w:sz w:val="16"/>
                <w:szCs w:val="16"/>
              </w:rPr>
            </w:pPr>
            <w:r w:rsidRPr="00EA63B2">
              <w:rPr>
                <w:rFonts w:ascii="Calibri" w:hAnsi="Calibri" w:cs="Calibri"/>
                <w:bCs/>
                <w:sz w:val="16"/>
                <w:szCs w:val="16"/>
              </w:rPr>
              <w:t>pachet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bCs/>
                <w:sz w:val="16"/>
                <w:szCs w:val="16"/>
              </w:rPr>
            </w:pPr>
            <w:r w:rsidRPr="00EA63B2">
              <w:rPr>
                <w:rFonts w:ascii="Calibri" w:hAnsi="Calibri" w:cs="Calibri"/>
                <w:bCs/>
                <w:sz w:val="16"/>
                <w:szCs w:val="16"/>
              </w:rPr>
              <w:t>2.00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4.00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6.00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12.00</w:t>
            </w:r>
          </w:p>
        </w:tc>
      </w:tr>
      <w:tr w:rsidR="00E95BE5" w:rsidRPr="009B71E8" w:rsidTr="00E95BE5">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3</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 xml:space="preserve">Pompe de insulina fără senzori de monitorizare continuă a glicemiei, denumite pompe de insulină – materiale consumabile: </w:t>
            </w:r>
            <w:r w:rsidRPr="000903F7">
              <w:rPr>
                <w:rFonts w:ascii="Calibri" w:hAnsi="Calibri" w:cs="Calibri"/>
                <w:bCs/>
                <w:i/>
                <w:iCs/>
                <w:sz w:val="16"/>
                <w:szCs w:val="16"/>
              </w:rPr>
              <w:t>seturi de infuzie (catetere) compatibile cu pompa de insulina tip Accu Chek (sau echivalent)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buc</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30.00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60.00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90.00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180.00</w:t>
            </w:r>
          </w:p>
        </w:tc>
      </w:tr>
      <w:tr w:rsidR="00E95BE5" w:rsidRPr="009B71E8" w:rsidTr="00E95BE5">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4</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 xml:space="preserve">Pompe de insulina fără senzori de monitorizare continuă a glicemiei, denumite pompe de insulină – materiale consumabile: </w:t>
            </w:r>
            <w:r w:rsidRPr="000903F7">
              <w:rPr>
                <w:rFonts w:ascii="Calibri" w:hAnsi="Calibri" w:cs="Calibri"/>
                <w:i/>
                <w:iCs/>
                <w:sz w:val="16"/>
                <w:szCs w:val="16"/>
              </w:rPr>
              <w:t>rezervoare compatibile cu pompa de insulina tip Accu Chek (sau echivalent)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 xml:space="preserve"> buc</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30.00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60.00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90.00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180.00</w:t>
            </w:r>
          </w:p>
        </w:tc>
      </w:tr>
      <w:tr w:rsidR="00E95BE5" w:rsidRPr="009B71E8" w:rsidTr="00E95BE5">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5</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Sistem de pompă de insulină cu senzori de monitorizare continuă a glucozei – set de inițiere cu materiale consumabile pentru 3 luni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pachet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bCs/>
                <w:sz w:val="16"/>
                <w:szCs w:val="16"/>
              </w:rPr>
            </w:pPr>
            <w:r w:rsidRPr="00EA63B2">
              <w:rPr>
                <w:rFonts w:ascii="Calibri" w:hAnsi="Calibri" w:cs="Calibri"/>
                <w:bCs/>
                <w:sz w:val="16"/>
                <w:szCs w:val="16"/>
              </w:rPr>
              <w:t>10.00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20.00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30.00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60.00</w:t>
            </w:r>
          </w:p>
        </w:tc>
      </w:tr>
      <w:tr w:rsidR="00E95BE5" w:rsidRPr="009B71E8" w:rsidTr="00E95BE5">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BE5" w:rsidRPr="00EA63B2" w:rsidRDefault="00E95BE5" w:rsidP="00E95BE5">
            <w:pPr>
              <w:spacing w:after="0" w:line="240" w:lineRule="auto"/>
              <w:jc w:val="center"/>
              <w:rPr>
                <w:rFonts w:cstheme="minorHAnsi"/>
                <w:b/>
                <w:bCs/>
                <w:sz w:val="16"/>
                <w:szCs w:val="16"/>
              </w:rPr>
            </w:pPr>
            <w:r w:rsidRPr="00EA63B2">
              <w:rPr>
                <w:rFonts w:cstheme="minorHAnsi"/>
                <w:b/>
                <w:bCs/>
                <w:sz w:val="16"/>
                <w:szCs w:val="16"/>
              </w:rPr>
              <w:t>6</w:t>
            </w:r>
          </w:p>
        </w:tc>
        <w:tc>
          <w:tcPr>
            <w:tcW w:w="6030" w:type="dxa"/>
            <w:gridSpan w:val="3"/>
            <w:tcBorders>
              <w:top w:val="single" w:sz="4" w:space="0" w:color="auto"/>
              <w:left w:val="nil"/>
              <w:bottom w:val="single" w:sz="4" w:space="0" w:color="auto"/>
              <w:right w:val="single" w:sz="4" w:space="0" w:color="auto"/>
            </w:tcBorders>
            <w:shd w:val="clear" w:color="auto" w:fill="auto"/>
            <w:vAlign w:val="center"/>
          </w:tcPr>
          <w:p w:rsidR="00E95BE5" w:rsidRPr="000903F7" w:rsidRDefault="00E95BE5" w:rsidP="00E95BE5">
            <w:pPr>
              <w:spacing w:after="0" w:line="240" w:lineRule="auto"/>
              <w:rPr>
                <w:rFonts w:ascii="Calibri" w:hAnsi="Calibri" w:cs="Calibri"/>
                <w:bCs/>
                <w:sz w:val="16"/>
                <w:szCs w:val="16"/>
              </w:rPr>
            </w:pPr>
            <w:r w:rsidRPr="000903F7">
              <w:rPr>
                <w:rFonts w:ascii="Calibri" w:hAnsi="Calibri" w:cs="Calibri"/>
                <w:bCs/>
                <w:sz w:val="16"/>
                <w:szCs w:val="16"/>
              </w:rPr>
              <w:t>Sistem de pompă de insulină cu senzori de monitorizare continuă a glicemiei – materiale consumabile: transmițător compatibil cu pompa de insulină augmentată cu sistem de monitorizare continuă a glucozei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sz w:val="16"/>
                <w:szCs w:val="16"/>
              </w:rPr>
            </w:pPr>
            <w:r w:rsidRPr="00EA63B2">
              <w:rPr>
                <w:rFonts w:ascii="Calibri" w:hAnsi="Calibri" w:cs="Calibri"/>
                <w:sz w:val="16"/>
                <w:szCs w:val="16"/>
              </w:rPr>
              <w:t>buc</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bCs/>
                <w:sz w:val="16"/>
                <w:szCs w:val="16"/>
              </w:rPr>
            </w:pPr>
            <w:r w:rsidRPr="00EA63B2">
              <w:rPr>
                <w:rFonts w:ascii="Calibri" w:hAnsi="Calibri" w:cs="Calibri"/>
                <w:bCs/>
                <w:sz w:val="16"/>
                <w:szCs w:val="16"/>
              </w:rPr>
              <w:t>15.00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30.00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45.00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A63B2" w:rsidRDefault="00E95BE5" w:rsidP="00E95BE5">
            <w:pPr>
              <w:spacing w:after="0" w:line="240" w:lineRule="auto"/>
              <w:jc w:val="center"/>
              <w:rPr>
                <w:rFonts w:ascii="Calibri" w:hAnsi="Calibri" w:cs="Calibri"/>
                <w:color w:val="000000"/>
                <w:sz w:val="16"/>
                <w:szCs w:val="16"/>
              </w:rPr>
            </w:pPr>
            <w:r w:rsidRPr="00EA63B2">
              <w:rPr>
                <w:rFonts w:ascii="Calibri" w:hAnsi="Calibri" w:cs="Calibri"/>
                <w:color w:val="000000"/>
                <w:sz w:val="16"/>
                <w:szCs w:val="16"/>
              </w:rPr>
              <w:t>90.00</w:t>
            </w:r>
          </w:p>
        </w:tc>
      </w:tr>
    </w:tbl>
    <w:p w:rsidR="00E95BE5" w:rsidRPr="009B71E8" w:rsidRDefault="00E95BE5" w:rsidP="00E95BE5">
      <w:pPr>
        <w:spacing w:after="0" w:line="240" w:lineRule="auto"/>
        <w:jc w:val="both"/>
        <w:rPr>
          <w:rFonts w:cstheme="minorHAnsi"/>
          <w:i/>
          <w:sz w:val="16"/>
          <w:szCs w:val="16"/>
          <w:highlight w:val="yellow"/>
          <w:shd w:val="clear" w:color="auto" w:fill="FFFFFF"/>
        </w:rPr>
      </w:pPr>
      <w:r w:rsidRPr="009B71E8">
        <w:rPr>
          <w:rFonts w:cstheme="minorHAnsi"/>
          <w:i/>
          <w:sz w:val="16"/>
          <w:szCs w:val="16"/>
          <w:highlight w:val="yellow"/>
          <w:shd w:val="clear" w:color="auto" w:fill="FFFFFF"/>
        </w:rPr>
        <w:t xml:space="preserve"> </w:t>
      </w:r>
    </w:p>
    <w:p w:rsidR="00E95BE5" w:rsidRPr="000903F7" w:rsidRDefault="00E95BE5" w:rsidP="00E95BE5">
      <w:pPr>
        <w:spacing w:after="0" w:line="240" w:lineRule="auto"/>
        <w:jc w:val="both"/>
        <w:rPr>
          <w:rFonts w:cstheme="minorHAnsi"/>
          <w:sz w:val="18"/>
          <w:szCs w:val="18"/>
          <w:shd w:val="clear" w:color="auto" w:fill="FFFFFF"/>
        </w:rPr>
      </w:pPr>
      <w:r w:rsidRPr="00EA63B2">
        <w:rPr>
          <w:rFonts w:cstheme="minorHAnsi"/>
          <w:sz w:val="18"/>
          <w:szCs w:val="18"/>
          <w:shd w:val="clear" w:color="auto" w:fill="FFFFFF"/>
        </w:rPr>
        <w:t xml:space="preserve">               Estimarea valorii </w:t>
      </w:r>
      <w:r w:rsidRPr="00EA63B2">
        <w:rPr>
          <w:rFonts w:cstheme="minorHAnsi"/>
          <w:b/>
          <w:i/>
          <w:sz w:val="18"/>
          <w:szCs w:val="18"/>
          <w:shd w:val="clear" w:color="auto" w:fill="FFFFFF"/>
        </w:rPr>
        <w:t>celui mai mare contract subsecvent</w:t>
      </w:r>
      <w:r w:rsidRPr="00EA63B2">
        <w:rPr>
          <w:rFonts w:cstheme="minorHAnsi"/>
          <w:sz w:val="18"/>
          <w:szCs w:val="18"/>
          <w:shd w:val="clear" w:color="auto" w:fill="FFFFFF"/>
        </w:rPr>
        <w:t xml:space="preserve"> care urmează să fie atribuit pe durata acordului-cadru, conf art. 20, alin 8, lit. g), din HG 395 / 2016, este p</w:t>
      </w:r>
      <w:r w:rsidR="000903F7">
        <w:rPr>
          <w:rFonts w:cstheme="minorHAnsi"/>
          <w:sz w:val="18"/>
          <w:szCs w:val="18"/>
          <w:shd w:val="clear" w:color="auto" w:fill="FFFFFF"/>
        </w:rPr>
        <w:t>rezentata in tabelul de mai jos:</w:t>
      </w:r>
    </w:p>
    <w:p w:rsidR="00E95BE5" w:rsidRPr="00E12990" w:rsidRDefault="00E95BE5" w:rsidP="00E95BE5">
      <w:pPr>
        <w:spacing w:after="0" w:line="240" w:lineRule="auto"/>
        <w:jc w:val="right"/>
        <w:rPr>
          <w:rFonts w:cstheme="minorHAnsi"/>
          <w:b/>
          <w:i/>
          <w:sz w:val="16"/>
          <w:szCs w:val="16"/>
          <w:shd w:val="clear" w:color="auto" w:fill="FFFFFF"/>
        </w:rPr>
      </w:pPr>
      <w:r w:rsidRPr="00E12990">
        <w:rPr>
          <w:rFonts w:cstheme="minorHAnsi"/>
          <w:b/>
          <w:i/>
          <w:sz w:val="16"/>
          <w:szCs w:val="16"/>
          <w:shd w:val="clear" w:color="auto" w:fill="FFFFFF"/>
        </w:rPr>
        <w:t>Tabelul nr. 3</w:t>
      </w:r>
    </w:p>
    <w:tbl>
      <w:tblPr>
        <w:tblW w:w="10728" w:type="dxa"/>
        <w:tblInd w:w="-72" w:type="dxa"/>
        <w:tblLook w:val="04A0" w:firstRow="1" w:lastRow="0" w:firstColumn="1" w:lastColumn="0" w:noHBand="0" w:noVBand="1"/>
      </w:tblPr>
      <w:tblGrid>
        <w:gridCol w:w="597"/>
        <w:gridCol w:w="2454"/>
        <w:gridCol w:w="788"/>
        <w:gridCol w:w="532"/>
        <w:gridCol w:w="693"/>
        <w:gridCol w:w="901"/>
        <w:gridCol w:w="1152"/>
        <w:gridCol w:w="1152"/>
        <w:gridCol w:w="1152"/>
        <w:gridCol w:w="1307"/>
      </w:tblGrid>
      <w:tr w:rsidR="00E95BE5" w:rsidRPr="00E12990" w:rsidTr="00E95BE5">
        <w:trPr>
          <w:trHeight w:val="215"/>
        </w:trPr>
        <w:tc>
          <w:tcPr>
            <w:tcW w:w="597" w:type="dxa"/>
            <w:tcBorders>
              <w:top w:val="nil"/>
              <w:left w:val="nil"/>
              <w:bottom w:val="nil"/>
              <w:right w:val="nil"/>
            </w:tcBorders>
            <w:shd w:val="clear" w:color="auto" w:fill="auto"/>
            <w:noWrap/>
            <w:vAlign w:val="bottom"/>
            <w:hideMark/>
          </w:tcPr>
          <w:p w:rsidR="00E95BE5" w:rsidRPr="00E12990" w:rsidRDefault="00E95BE5" w:rsidP="00E95BE5">
            <w:pPr>
              <w:spacing w:after="0" w:line="240" w:lineRule="auto"/>
              <w:rPr>
                <w:rFonts w:eastAsia="Times New Roman" w:cstheme="minorHAnsi"/>
                <w:sz w:val="16"/>
                <w:szCs w:val="16"/>
              </w:rPr>
            </w:pPr>
          </w:p>
        </w:tc>
        <w:tc>
          <w:tcPr>
            <w:tcW w:w="2454" w:type="dxa"/>
            <w:tcBorders>
              <w:top w:val="nil"/>
              <w:left w:val="nil"/>
              <w:bottom w:val="nil"/>
              <w:right w:val="nil"/>
            </w:tcBorders>
            <w:shd w:val="clear" w:color="auto" w:fill="auto"/>
            <w:noWrap/>
            <w:vAlign w:val="bottom"/>
            <w:hideMark/>
          </w:tcPr>
          <w:p w:rsidR="00E95BE5" w:rsidRPr="00E12990" w:rsidRDefault="00E95BE5" w:rsidP="00E95BE5">
            <w:pPr>
              <w:spacing w:after="0" w:line="240" w:lineRule="auto"/>
              <w:rPr>
                <w:rFonts w:eastAsia="Times New Roman" w:cstheme="minorHAnsi"/>
                <w:sz w:val="16"/>
                <w:szCs w:val="16"/>
              </w:rPr>
            </w:pPr>
          </w:p>
        </w:tc>
        <w:tc>
          <w:tcPr>
            <w:tcW w:w="788" w:type="dxa"/>
            <w:tcBorders>
              <w:top w:val="nil"/>
              <w:left w:val="nil"/>
              <w:bottom w:val="single" w:sz="4" w:space="0" w:color="auto"/>
              <w:right w:val="nil"/>
            </w:tcBorders>
          </w:tcPr>
          <w:p w:rsidR="00E95BE5" w:rsidRPr="00E12990" w:rsidRDefault="00E95BE5" w:rsidP="00E95BE5">
            <w:pPr>
              <w:spacing w:after="0" w:line="240" w:lineRule="auto"/>
              <w:rPr>
                <w:rFonts w:eastAsia="Times New Roman" w:cstheme="minorHAnsi"/>
                <w:sz w:val="16"/>
                <w:szCs w:val="16"/>
              </w:rPr>
            </w:pPr>
          </w:p>
        </w:tc>
        <w:tc>
          <w:tcPr>
            <w:tcW w:w="1225" w:type="dxa"/>
            <w:gridSpan w:val="2"/>
            <w:tcBorders>
              <w:top w:val="nil"/>
              <w:left w:val="nil"/>
              <w:bottom w:val="nil"/>
              <w:right w:val="nil"/>
            </w:tcBorders>
            <w:shd w:val="clear" w:color="auto" w:fill="auto"/>
            <w:noWrap/>
            <w:vAlign w:val="bottom"/>
            <w:hideMark/>
          </w:tcPr>
          <w:p w:rsidR="00E95BE5" w:rsidRPr="00E12990" w:rsidRDefault="00E95BE5" w:rsidP="00E95BE5">
            <w:pPr>
              <w:spacing w:after="0" w:line="240" w:lineRule="auto"/>
              <w:rPr>
                <w:rFonts w:eastAsia="Times New Roman" w:cstheme="minorHAnsi"/>
                <w:sz w:val="16"/>
                <w:szCs w:val="16"/>
              </w:rPr>
            </w:pPr>
          </w:p>
        </w:tc>
        <w:tc>
          <w:tcPr>
            <w:tcW w:w="901" w:type="dxa"/>
            <w:tcBorders>
              <w:top w:val="nil"/>
              <w:left w:val="nil"/>
              <w:bottom w:val="nil"/>
              <w:right w:val="single" w:sz="4" w:space="0" w:color="auto"/>
            </w:tcBorders>
            <w:shd w:val="clear" w:color="auto" w:fill="auto"/>
            <w:noWrap/>
            <w:vAlign w:val="bottom"/>
            <w:hideMark/>
          </w:tcPr>
          <w:p w:rsidR="00E95BE5" w:rsidRPr="00E12990" w:rsidRDefault="00E95BE5" w:rsidP="00E95BE5">
            <w:pPr>
              <w:spacing w:after="0" w:line="240" w:lineRule="auto"/>
              <w:rPr>
                <w:rFonts w:eastAsia="Times New Roman" w:cstheme="minorHAnsi"/>
                <w:sz w:val="16"/>
                <w:szCs w:val="16"/>
              </w:rP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 xml:space="preserve">val min-max </w:t>
            </w:r>
            <w:r w:rsidRPr="00E12990">
              <w:rPr>
                <w:rFonts w:eastAsia="Times New Roman" w:cstheme="minorHAnsi"/>
                <w:bCs/>
                <w:sz w:val="16"/>
                <w:szCs w:val="16"/>
              </w:rPr>
              <w:br/>
              <w:t>ctr subsecvent</w:t>
            </w:r>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val min – max</w:t>
            </w:r>
            <w:r w:rsidRPr="00E12990">
              <w:rPr>
                <w:rFonts w:eastAsia="Times New Roman" w:cstheme="minorHAnsi"/>
                <w:bCs/>
                <w:sz w:val="16"/>
                <w:szCs w:val="16"/>
              </w:rPr>
              <w:br/>
              <w:t xml:space="preserve"> acord cadru</w:t>
            </w:r>
          </w:p>
        </w:tc>
      </w:tr>
      <w:tr w:rsidR="00E95BE5" w:rsidRPr="00E12990" w:rsidTr="00E95BE5">
        <w:trPr>
          <w:trHeight w:val="304"/>
        </w:trPr>
        <w:tc>
          <w:tcPr>
            <w:tcW w:w="597" w:type="dxa"/>
            <w:tcBorders>
              <w:top w:val="single" w:sz="8" w:space="0" w:color="auto"/>
              <w:left w:val="single" w:sz="8" w:space="0" w:color="auto"/>
              <w:bottom w:val="single" w:sz="8" w:space="0" w:color="auto"/>
              <w:right w:val="nil"/>
            </w:tcBorders>
            <w:shd w:val="clear" w:color="auto" w:fill="auto"/>
            <w:vAlign w:val="bottom"/>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Nr. Lot</w:t>
            </w:r>
          </w:p>
        </w:tc>
        <w:tc>
          <w:tcPr>
            <w:tcW w:w="3774"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95BE5" w:rsidRPr="00E12990" w:rsidRDefault="00E95BE5" w:rsidP="00E95BE5">
            <w:pPr>
              <w:spacing w:after="0" w:line="240" w:lineRule="auto"/>
              <w:jc w:val="center"/>
              <w:rPr>
                <w:rFonts w:cstheme="minorHAnsi"/>
                <w:sz w:val="16"/>
                <w:szCs w:val="16"/>
              </w:rPr>
            </w:pPr>
            <w:r w:rsidRPr="00E12990">
              <w:rPr>
                <w:rFonts w:eastAsia="Times New Roman" w:cstheme="minorHAnsi"/>
                <w:bCs/>
                <w:sz w:val="16"/>
                <w:szCs w:val="16"/>
              </w:rPr>
              <w:t>Denumire lot /prod</w:t>
            </w:r>
          </w:p>
        </w:tc>
        <w:tc>
          <w:tcPr>
            <w:tcW w:w="69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U.M.</w:t>
            </w:r>
          </w:p>
        </w:tc>
        <w:tc>
          <w:tcPr>
            <w:tcW w:w="901" w:type="dxa"/>
            <w:tcBorders>
              <w:top w:val="single" w:sz="8" w:space="0" w:color="auto"/>
              <w:left w:val="single" w:sz="8" w:space="0" w:color="auto"/>
              <w:bottom w:val="single" w:sz="8" w:space="0" w:color="auto"/>
              <w:right w:val="nil"/>
            </w:tcBorders>
            <w:shd w:val="clear" w:color="auto" w:fill="auto"/>
            <w:vAlign w:val="center"/>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Pret / U.M.*</w:t>
            </w:r>
          </w:p>
        </w:tc>
        <w:tc>
          <w:tcPr>
            <w:tcW w:w="1152" w:type="dxa"/>
            <w:tcBorders>
              <w:top w:val="single" w:sz="4" w:space="0" w:color="auto"/>
              <w:left w:val="single" w:sz="8" w:space="0" w:color="auto"/>
              <w:bottom w:val="single" w:sz="8" w:space="0" w:color="auto"/>
              <w:right w:val="single" w:sz="4"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 xml:space="preserve">val minima </w:t>
            </w:r>
          </w:p>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(1 luna)</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 xml:space="preserve">val maxima </w:t>
            </w:r>
            <w:r w:rsidRPr="00E12990">
              <w:rPr>
                <w:rFonts w:eastAsia="Times New Roman" w:cstheme="minorHAnsi"/>
                <w:bCs/>
                <w:sz w:val="16"/>
                <w:szCs w:val="16"/>
              </w:rPr>
              <w:br/>
              <w:t xml:space="preserve"> (2 luni)</w:t>
            </w:r>
          </w:p>
        </w:tc>
        <w:tc>
          <w:tcPr>
            <w:tcW w:w="1152" w:type="dxa"/>
            <w:tcBorders>
              <w:top w:val="single" w:sz="4" w:space="0" w:color="auto"/>
              <w:left w:val="single" w:sz="4" w:space="0" w:color="auto"/>
              <w:bottom w:val="single" w:sz="8" w:space="0" w:color="auto"/>
              <w:right w:val="single" w:sz="8"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 xml:space="preserve">val minima </w:t>
            </w:r>
            <w:r w:rsidRPr="00E12990">
              <w:rPr>
                <w:rFonts w:eastAsia="Times New Roman" w:cstheme="minorHAnsi"/>
                <w:bCs/>
                <w:sz w:val="16"/>
                <w:szCs w:val="16"/>
              </w:rPr>
              <w:br/>
              <w:t xml:space="preserve"> (3 luni)</w:t>
            </w:r>
          </w:p>
        </w:tc>
        <w:tc>
          <w:tcPr>
            <w:tcW w:w="1307" w:type="dxa"/>
            <w:tcBorders>
              <w:top w:val="single" w:sz="4" w:space="0" w:color="auto"/>
              <w:left w:val="nil"/>
              <w:bottom w:val="single" w:sz="8" w:space="0" w:color="auto"/>
              <w:right w:val="single" w:sz="8" w:space="0" w:color="auto"/>
            </w:tcBorders>
            <w:shd w:val="clear" w:color="auto" w:fill="auto"/>
            <w:hideMark/>
          </w:tcPr>
          <w:p w:rsidR="00E95BE5" w:rsidRPr="00E12990" w:rsidRDefault="00E95BE5" w:rsidP="00E95BE5">
            <w:pPr>
              <w:spacing w:after="0" w:line="240" w:lineRule="auto"/>
              <w:jc w:val="center"/>
              <w:rPr>
                <w:rFonts w:eastAsia="Times New Roman" w:cstheme="minorHAnsi"/>
                <w:bCs/>
                <w:sz w:val="16"/>
                <w:szCs w:val="16"/>
              </w:rPr>
            </w:pPr>
            <w:r w:rsidRPr="00E12990">
              <w:rPr>
                <w:rFonts w:eastAsia="Times New Roman" w:cstheme="minorHAnsi"/>
                <w:bCs/>
                <w:sz w:val="16"/>
                <w:szCs w:val="16"/>
              </w:rPr>
              <w:t>val maxima</w:t>
            </w:r>
            <w:r w:rsidRPr="00E12990">
              <w:rPr>
                <w:rFonts w:eastAsia="Times New Roman" w:cstheme="minorHAnsi"/>
                <w:bCs/>
                <w:sz w:val="16"/>
                <w:szCs w:val="16"/>
              </w:rPr>
              <w:br/>
              <w:t>(6 luni)</w:t>
            </w:r>
          </w:p>
        </w:tc>
      </w:tr>
      <w:tr w:rsidR="00E95BE5" w:rsidRPr="00E12990" w:rsidTr="000903F7">
        <w:trPr>
          <w:trHeight w:val="196"/>
        </w:trPr>
        <w:tc>
          <w:tcPr>
            <w:tcW w:w="597" w:type="dxa"/>
            <w:tcBorders>
              <w:top w:val="nil"/>
              <w:left w:val="single" w:sz="4" w:space="0" w:color="auto"/>
              <w:bottom w:val="single" w:sz="4" w:space="0" w:color="auto"/>
              <w:right w:val="single" w:sz="4" w:space="0" w:color="auto"/>
            </w:tcBorders>
            <w:shd w:val="clear" w:color="auto" w:fill="auto"/>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1</w:t>
            </w:r>
          </w:p>
        </w:tc>
        <w:tc>
          <w:tcPr>
            <w:tcW w:w="3774" w:type="dxa"/>
            <w:gridSpan w:val="3"/>
            <w:tcBorders>
              <w:top w:val="nil"/>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Sistem de monitorizare continuă a glucozei - set de inițiere cu materiale consumabile pentru 3 luni</w:t>
            </w:r>
          </w:p>
        </w:tc>
        <w:tc>
          <w:tcPr>
            <w:tcW w:w="693" w:type="dxa"/>
            <w:tcBorders>
              <w:top w:val="nil"/>
              <w:left w:val="single" w:sz="4" w:space="0" w:color="auto"/>
              <w:bottom w:val="single" w:sz="4" w:space="0" w:color="auto"/>
              <w:right w:val="single" w:sz="4" w:space="0" w:color="auto"/>
            </w:tcBorders>
            <w:shd w:val="clear" w:color="auto" w:fill="auto"/>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pachet</w:t>
            </w:r>
          </w:p>
        </w:tc>
        <w:tc>
          <w:tcPr>
            <w:tcW w:w="901"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5,471.00</w:t>
            </w:r>
          </w:p>
        </w:tc>
        <w:tc>
          <w:tcPr>
            <w:tcW w:w="1152"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82,065.00</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164,130.00</w:t>
            </w:r>
          </w:p>
        </w:tc>
        <w:tc>
          <w:tcPr>
            <w:tcW w:w="1152"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246,195.00</w:t>
            </w:r>
          </w:p>
        </w:tc>
        <w:tc>
          <w:tcPr>
            <w:tcW w:w="1307"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492,390.00</w:t>
            </w:r>
          </w:p>
        </w:tc>
      </w:tr>
      <w:tr w:rsidR="00E95BE5" w:rsidRPr="00E12990" w:rsidTr="00E95BE5">
        <w:trPr>
          <w:trHeight w:val="179"/>
        </w:trPr>
        <w:tc>
          <w:tcPr>
            <w:tcW w:w="597" w:type="dxa"/>
            <w:tcBorders>
              <w:top w:val="nil"/>
              <w:left w:val="single" w:sz="4" w:space="0" w:color="auto"/>
              <w:bottom w:val="single" w:sz="4" w:space="0" w:color="auto"/>
              <w:right w:val="single" w:sz="4" w:space="0" w:color="auto"/>
            </w:tcBorders>
            <w:shd w:val="clear" w:color="auto" w:fill="auto"/>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2</w:t>
            </w:r>
          </w:p>
        </w:tc>
        <w:tc>
          <w:tcPr>
            <w:tcW w:w="3774" w:type="dxa"/>
            <w:gridSpan w:val="3"/>
            <w:tcBorders>
              <w:top w:val="nil"/>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Pompe de insulină fără senzori de monitorizare continuă a glicemiei, denumite pompe de insulină – set de inițiere cu materiale consumabile pentru 3 luni</w:t>
            </w:r>
          </w:p>
        </w:tc>
        <w:tc>
          <w:tcPr>
            <w:tcW w:w="693" w:type="dxa"/>
            <w:tcBorders>
              <w:top w:val="nil"/>
              <w:left w:val="single" w:sz="4" w:space="0" w:color="auto"/>
              <w:bottom w:val="single" w:sz="4" w:space="0" w:color="auto"/>
              <w:right w:val="single" w:sz="4" w:space="0" w:color="auto"/>
            </w:tcBorders>
            <w:shd w:val="clear" w:color="auto" w:fill="auto"/>
            <w:vAlign w:val="bottom"/>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pachet</w:t>
            </w:r>
          </w:p>
        </w:tc>
        <w:tc>
          <w:tcPr>
            <w:tcW w:w="901"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8,230.00</w:t>
            </w:r>
          </w:p>
        </w:tc>
        <w:tc>
          <w:tcPr>
            <w:tcW w:w="1152"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16,460.00</w:t>
            </w:r>
          </w:p>
        </w:tc>
        <w:tc>
          <w:tcPr>
            <w:tcW w:w="1152"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32,920.00</w:t>
            </w:r>
          </w:p>
        </w:tc>
        <w:tc>
          <w:tcPr>
            <w:tcW w:w="1152"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49,380.00</w:t>
            </w:r>
          </w:p>
        </w:tc>
        <w:tc>
          <w:tcPr>
            <w:tcW w:w="1307"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98,760.00</w:t>
            </w:r>
          </w:p>
        </w:tc>
      </w:tr>
      <w:tr w:rsidR="00E95BE5" w:rsidRPr="00E12990" w:rsidTr="00E95BE5">
        <w:trPr>
          <w:trHeight w:val="161"/>
        </w:trPr>
        <w:tc>
          <w:tcPr>
            <w:tcW w:w="597" w:type="dxa"/>
            <w:tcBorders>
              <w:top w:val="nil"/>
              <w:left w:val="single" w:sz="4" w:space="0" w:color="auto"/>
              <w:bottom w:val="single" w:sz="4" w:space="0" w:color="auto"/>
              <w:right w:val="single" w:sz="4" w:space="0" w:color="auto"/>
            </w:tcBorders>
            <w:shd w:val="clear" w:color="000000" w:fill="FFFFFF"/>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3</w:t>
            </w:r>
          </w:p>
        </w:tc>
        <w:tc>
          <w:tcPr>
            <w:tcW w:w="3774" w:type="dxa"/>
            <w:gridSpan w:val="3"/>
            <w:tcBorders>
              <w:top w:val="nil"/>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 xml:space="preserve">Pompe de insulina fără senzori de monitorizare </w:t>
            </w:r>
            <w:r w:rsidRPr="00E12990">
              <w:rPr>
                <w:rFonts w:cstheme="minorHAnsi"/>
                <w:bCs/>
                <w:sz w:val="16"/>
                <w:szCs w:val="16"/>
              </w:rPr>
              <w:lastRenderedPageBreak/>
              <w:t xml:space="preserve">continuă a glicemiei, denumite pompe de insulină – materiale consumabile: </w:t>
            </w:r>
            <w:r w:rsidRPr="00E12990">
              <w:rPr>
                <w:rFonts w:cstheme="minorHAnsi"/>
                <w:bCs/>
                <w:i/>
                <w:iCs/>
                <w:sz w:val="16"/>
                <w:szCs w:val="16"/>
              </w:rPr>
              <w:t>seturi de infuzie (catetere) compatibile cu pompa de insulina tip Accu Chek (sau echivalent)</w:t>
            </w:r>
          </w:p>
        </w:tc>
        <w:tc>
          <w:tcPr>
            <w:tcW w:w="693" w:type="dxa"/>
            <w:tcBorders>
              <w:top w:val="nil"/>
              <w:left w:val="single" w:sz="4" w:space="0" w:color="auto"/>
              <w:bottom w:val="single" w:sz="4" w:space="0" w:color="auto"/>
              <w:right w:val="single" w:sz="4" w:space="0" w:color="auto"/>
            </w:tcBorders>
            <w:shd w:val="clear" w:color="000000" w:fill="FFFFFF"/>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lastRenderedPageBreak/>
              <w:t>buc</w:t>
            </w:r>
          </w:p>
        </w:tc>
        <w:tc>
          <w:tcPr>
            <w:tcW w:w="901" w:type="dxa"/>
            <w:tcBorders>
              <w:top w:val="nil"/>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32.60</w:t>
            </w:r>
          </w:p>
        </w:tc>
        <w:tc>
          <w:tcPr>
            <w:tcW w:w="1152" w:type="dxa"/>
            <w:tcBorders>
              <w:top w:val="nil"/>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978.00</w:t>
            </w:r>
          </w:p>
        </w:tc>
        <w:tc>
          <w:tcPr>
            <w:tcW w:w="1152" w:type="dxa"/>
            <w:tcBorders>
              <w:top w:val="nil"/>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1,956.00</w:t>
            </w:r>
          </w:p>
        </w:tc>
        <w:tc>
          <w:tcPr>
            <w:tcW w:w="1152" w:type="dxa"/>
            <w:tcBorders>
              <w:top w:val="nil"/>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2,934.00</w:t>
            </w:r>
          </w:p>
        </w:tc>
        <w:tc>
          <w:tcPr>
            <w:tcW w:w="1307" w:type="dxa"/>
            <w:tcBorders>
              <w:top w:val="nil"/>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5,868.00</w:t>
            </w:r>
          </w:p>
        </w:tc>
      </w:tr>
      <w:tr w:rsidR="00E95BE5" w:rsidRPr="00E12990" w:rsidTr="00E95BE5">
        <w:trPr>
          <w:trHeight w:val="161"/>
        </w:trPr>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lastRenderedPageBreak/>
              <w:t>4</w:t>
            </w:r>
          </w:p>
        </w:tc>
        <w:tc>
          <w:tcPr>
            <w:tcW w:w="3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 xml:space="preserve">Pompe de insulina fără senzori de monitorizare continuă a glicemiei, denumite pompe de insulină – materiale consumabile: </w:t>
            </w:r>
            <w:r w:rsidRPr="00E12990">
              <w:rPr>
                <w:rFonts w:cstheme="minorHAnsi"/>
                <w:i/>
                <w:iCs/>
                <w:sz w:val="16"/>
                <w:szCs w:val="16"/>
              </w:rPr>
              <w:t>rezervoare compatibile cu pompa de insulina tip Accu Chek (sau echivalent)</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 xml:space="preserve"> buc</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11.60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348.00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696.00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1,044.00</w:t>
            </w:r>
          </w:p>
        </w:tc>
        <w:tc>
          <w:tcPr>
            <w:tcW w:w="1307"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2,088.00</w:t>
            </w:r>
          </w:p>
        </w:tc>
      </w:tr>
      <w:tr w:rsidR="00E95BE5" w:rsidRPr="00E12990" w:rsidTr="00E95BE5">
        <w:trPr>
          <w:trHeight w:val="161"/>
        </w:trPr>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5</w:t>
            </w:r>
          </w:p>
        </w:tc>
        <w:tc>
          <w:tcPr>
            <w:tcW w:w="3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Sistem de pompă de insulină cu senzori de monitorizare continuă a glucozei – set de inițiere cu materiale consumabile pentru 3 luni</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pachet</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19,947.00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199,470.00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398,940.00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598,410.00</w:t>
            </w:r>
          </w:p>
        </w:tc>
        <w:tc>
          <w:tcPr>
            <w:tcW w:w="1307"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1,196,820.00</w:t>
            </w:r>
          </w:p>
        </w:tc>
      </w:tr>
      <w:tr w:rsidR="00E95BE5" w:rsidRPr="00E12990" w:rsidTr="00E95BE5">
        <w:trPr>
          <w:trHeight w:val="161"/>
        </w:trPr>
        <w:tc>
          <w:tcPr>
            <w:tcW w:w="5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6</w:t>
            </w:r>
          </w:p>
        </w:tc>
        <w:tc>
          <w:tcPr>
            <w:tcW w:w="3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5BE5" w:rsidRPr="00E12990" w:rsidRDefault="00E95BE5" w:rsidP="00E95BE5">
            <w:pPr>
              <w:spacing w:after="0" w:line="240" w:lineRule="auto"/>
              <w:rPr>
                <w:rFonts w:cstheme="minorHAnsi"/>
                <w:bCs/>
                <w:sz w:val="16"/>
                <w:szCs w:val="16"/>
              </w:rPr>
            </w:pPr>
            <w:r w:rsidRPr="00E12990">
              <w:rPr>
                <w:rFonts w:cstheme="minorHAnsi"/>
                <w:bCs/>
                <w:sz w:val="16"/>
                <w:szCs w:val="16"/>
              </w:rPr>
              <w:t>Sistem de pompă de insulină cu senzori de monitorizare continuă a glicemiei – materiale consumabile: transmițător compatibil cu pompa de insulină augmentată cu sistem de monitorizare continuă a glucozei</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bottom"/>
          </w:tcPr>
          <w:p w:rsidR="00E95BE5" w:rsidRPr="00E12990" w:rsidRDefault="00E95BE5" w:rsidP="00E95BE5">
            <w:pPr>
              <w:spacing w:after="0" w:line="240" w:lineRule="auto"/>
              <w:jc w:val="center"/>
              <w:rPr>
                <w:rFonts w:cstheme="minorHAnsi"/>
                <w:sz w:val="16"/>
                <w:szCs w:val="16"/>
              </w:rPr>
            </w:pPr>
            <w:r w:rsidRPr="00E12990">
              <w:rPr>
                <w:rFonts w:cstheme="minorHAnsi"/>
                <w:sz w:val="16"/>
                <w:szCs w:val="16"/>
              </w:rPr>
              <w:t>buc</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center"/>
              <w:rPr>
                <w:rFonts w:cstheme="minorHAnsi"/>
                <w:bCs/>
                <w:sz w:val="16"/>
                <w:szCs w:val="16"/>
              </w:rPr>
            </w:pPr>
            <w:r w:rsidRPr="00E12990">
              <w:rPr>
                <w:rFonts w:cstheme="minorHAnsi"/>
                <w:bCs/>
                <w:sz w:val="16"/>
                <w:szCs w:val="16"/>
              </w:rPr>
              <w:t>1,505.00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22,575.00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45,150.00</w:t>
            </w:r>
          </w:p>
        </w:tc>
        <w:tc>
          <w:tcPr>
            <w:tcW w:w="1152"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67,725.00</w:t>
            </w:r>
          </w:p>
        </w:tc>
        <w:tc>
          <w:tcPr>
            <w:tcW w:w="1307" w:type="dxa"/>
            <w:tcBorders>
              <w:top w:val="single" w:sz="4" w:space="0" w:color="auto"/>
              <w:left w:val="nil"/>
              <w:bottom w:val="single" w:sz="4" w:space="0" w:color="auto"/>
              <w:right w:val="single" w:sz="4" w:space="0" w:color="auto"/>
            </w:tcBorders>
            <w:shd w:val="clear" w:color="000000" w:fill="FFFFFF"/>
            <w:noWrap/>
            <w:vAlign w:val="bottom"/>
          </w:tcPr>
          <w:p w:rsidR="00E95BE5" w:rsidRPr="00E12990" w:rsidRDefault="00E95BE5" w:rsidP="00E95BE5">
            <w:pPr>
              <w:spacing w:after="0" w:line="240" w:lineRule="auto"/>
              <w:jc w:val="right"/>
              <w:rPr>
                <w:rFonts w:cstheme="minorHAnsi"/>
                <w:color w:val="000000"/>
                <w:sz w:val="16"/>
                <w:szCs w:val="16"/>
              </w:rPr>
            </w:pPr>
            <w:r w:rsidRPr="00E12990">
              <w:rPr>
                <w:rFonts w:cstheme="minorHAnsi"/>
                <w:color w:val="000000"/>
                <w:sz w:val="16"/>
                <w:szCs w:val="16"/>
              </w:rPr>
              <w:t>135,450.00</w:t>
            </w:r>
          </w:p>
        </w:tc>
      </w:tr>
      <w:tr w:rsidR="00E95BE5" w:rsidRPr="00E12990" w:rsidTr="00E95BE5">
        <w:trPr>
          <w:trHeight w:val="142"/>
        </w:trPr>
        <w:tc>
          <w:tcPr>
            <w:tcW w:w="597" w:type="dxa"/>
            <w:tcBorders>
              <w:top w:val="single" w:sz="4" w:space="0" w:color="auto"/>
              <w:left w:val="nil"/>
              <w:bottom w:val="nil"/>
              <w:right w:val="nil"/>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p>
        </w:tc>
        <w:tc>
          <w:tcPr>
            <w:tcW w:w="4467" w:type="dxa"/>
            <w:gridSpan w:val="4"/>
            <w:tcBorders>
              <w:top w:val="single" w:sz="4" w:space="0" w:color="auto"/>
              <w:left w:val="single" w:sz="8" w:space="0" w:color="auto"/>
              <w:bottom w:val="single" w:sz="4" w:space="0" w:color="auto"/>
              <w:right w:val="single" w:sz="4" w:space="0" w:color="auto"/>
            </w:tcBorders>
            <w:shd w:val="clear" w:color="auto" w:fill="auto"/>
            <w:vAlign w:val="bottom"/>
          </w:tcPr>
          <w:p w:rsidR="00E95BE5" w:rsidRPr="00E12990" w:rsidRDefault="00E95BE5" w:rsidP="00E95BE5">
            <w:pPr>
              <w:spacing w:after="0" w:line="240" w:lineRule="auto"/>
              <w:rPr>
                <w:rFonts w:eastAsia="Times New Roman" w:cstheme="minorHAnsi"/>
                <w:b/>
                <w:bCs/>
                <w:sz w:val="16"/>
                <w:szCs w:val="16"/>
              </w:rPr>
            </w:pPr>
            <w:r w:rsidRPr="00E12990">
              <w:rPr>
                <w:rFonts w:cstheme="minorHAnsi"/>
                <w:b/>
                <w:bCs/>
                <w:sz w:val="16"/>
                <w:szCs w:val="16"/>
              </w:rPr>
              <w:t>TOTAL</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rPr>
                <w:rFonts w:eastAsia="Times New Roman" w:cstheme="minorHAnsi"/>
                <w:b/>
                <w:bCs/>
                <w:sz w:val="16"/>
                <w:szCs w:val="16"/>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b/>
                <w:bCs/>
                <w:color w:val="000000"/>
                <w:sz w:val="16"/>
                <w:szCs w:val="16"/>
              </w:rPr>
            </w:pPr>
            <w:r w:rsidRPr="00E12990">
              <w:rPr>
                <w:rFonts w:cstheme="minorHAnsi"/>
                <w:b/>
                <w:bCs/>
                <w:color w:val="000000"/>
                <w:sz w:val="16"/>
                <w:szCs w:val="16"/>
              </w:rPr>
              <w:t>321,896.00</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b/>
                <w:bCs/>
                <w:color w:val="000000"/>
                <w:sz w:val="16"/>
                <w:szCs w:val="16"/>
              </w:rPr>
            </w:pPr>
            <w:r w:rsidRPr="00E12990">
              <w:rPr>
                <w:rFonts w:cstheme="minorHAnsi"/>
                <w:b/>
                <w:bCs/>
                <w:color w:val="000000"/>
                <w:sz w:val="16"/>
                <w:szCs w:val="16"/>
              </w:rPr>
              <w:t>643,792.00</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b/>
                <w:bCs/>
                <w:color w:val="000000"/>
                <w:sz w:val="16"/>
                <w:szCs w:val="16"/>
              </w:rPr>
            </w:pPr>
            <w:r w:rsidRPr="00E12990">
              <w:rPr>
                <w:rFonts w:cstheme="minorHAnsi"/>
                <w:b/>
                <w:bCs/>
                <w:color w:val="000000"/>
                <w:sz w:val="16"/>
                <w:szCs w:val="16"/>
              </w:rPr>
              <w:t>965,688.00</w:t>
            </w:r>
          </w:p>
        </w:tc>
        <w:tc>
          <w:tcPr>
            <w:tcW w:w="1307" w:type="dxa"/>
            <w:tcBorders>
              <w:top w:val="single" w:sz="4" w:space="0" w:color="auto"/>
              <w:left w:val="nil"/>
              <w:bottom w:val="single" w:sz="4" w:space="0" w:color="auto"/>
              <w:right w:val="single" w:sz="8" w:space="0" w:color="auto"/>
            </w:tcBorders>
            <w:shd w:val="clear" w:color="auto" w:fill="auto"/>
            <w:noWrap/>
            <w:vAlign w:val="bottom"/>
          </w:tcPr>
          <w:p w:rsidR="00E95BE5" w:rsidRPr="00E12990" w:rsidRDefault="00E95BE5" w:rsidP="00E95BE5">
            <w:pPr>
              <w:spacing w:after="0" w:line="240" w:lineRule="auto"/>
              <w:jc w:val="right"/>
              <w:rPr>
                <w:rFonts w:cstheme="minorHAnsi"/>
                <w:b/>
                <w:bCs/>
                <w:color w:val="000000"/>
                <w:sz w:val="16"/>
                <w:szCs w:val="16"/>
              </w:rPr>
            </w:pPr>
            <w:r w:rsidRPr="00E12990">
              <w:rPr>
                <w:rFonts w:cstheme="minorHAnsi"/>
                <w:b/>
                <w:bCs/>
                <w:color w:val="000000"/>
                <w:sz w:val="16"/>
                <w:szCs w:val="16"/>
              </w:rPr>
              <w:t>1,931,376.00</w:t>
            </w:r>
          </w:p>
        </w:tc>
      </w:tr>
      <w:tr w:rsidR="00E95BE5" w:rsidRPr="00E12990" w:rsidTr="00E95BE5">
        <w:trPr>
          <w:trHeight w:val="53"/>
        </w:trPr>
        <w:tc>
          <w:tcPr>
            <w:tcW w:w="597" w:type="dxa"/>
            <w:tcBorders>
              <w:top w:val="nil"/>
              <w:left w:val="nil"/>
              <w:bottom w:val="nil"/>
              <w:right w:val="nil"/>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p>
        </w:tc>
        <w:tc>
          <w:tcPr>
            <w:tcW w:w="44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r w:rsidRPr="00E12990">
              <w:rPr>
                <w:rFonts w:cstheme="minorHAnsi"/>
                <w:sz w:val="16"/>
                <w:szCs w:val="16"/>
              </w:rPr>
              <w:t>TVA 21%</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67.598,16</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135.196,32</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202.794,48</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405.588,96</w:t>
            </w:r>
          </w:p>
        </w:tc>
      </w:tr>
      <w:tr w:rsidR="00E95BE5" w:rsidRPr="00E12990" w:rsidTr="00E95BE5">
        <w:trPr>
          <w:trHeight w:val="53"/>
        </w:trPr>
        <w:tc>
          <w:tcPr>
            <w:tcW w:w="597" w:type="dxa"/>
            <w:tcBorders>
              <w:top w:val="nil"/>
              <w:left w:val="nil"/>
              <w:bottom w:val="nil"/>
              <w:right w:val="nil"/>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p>
        </w:tc>
        <w:tc>
          <w:tcPr>
            <w:tcW w:w="44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r w:rsidRPr="00E12990">
              <w:rPr>
                <w:rFonts w:cstheme="minorHAnsi"/>
                <w:sz w:val="16"/>
                <w:szCs w:val="16"/>
              </w:rPr>
              <w:t>TOTAL CU TVA</w:t>
            </w:r>
          </w:p>
        </w:tc>
        <w:tc>
          <w:tcPr>
            <w:tcW w:w="901"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rPr>
                <w:rFonts w:eastAsia="Times New Roman" w:cstheme="minorHAnsi"/>
                <w:sz w:val="16"/>
                <w:szCs w:val="16"/>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389.494,16</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778.988,32</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1.168.482,48</w:t>
            </w:r>
          </w:p>
        </w:tc>
        <w:tc>
          <w:tcPr>
            <w:tcW w:w="1307" w:type="dxa"/>
            <w:tcBorders>
              <w:top w:val="single" w:sz="4" w:space="0" w:color="auto"/>
              <w:left w:val="nil"/>
              <w:bottom w:val="single" w:sz="4" w:space="0" w:color="auto"/>
              <w:right w:val="single" w:sz="4" w:space="0" w:color="auto"/>
            </w:tcBorders>
            <w:shd w:val="clear" w:color="auto" w:fill="auto"/>
            <w:noWrap/>
            <w:vAlign w:val="bottom"/>
          </w:tcPr>
          <w:p w:rsidR="00E95BE5" w:rsidRPr="00E12990" w:rsidRDefault="00E95BE5" w:rsidP="00E95BE5">
            <w:pPr>
              <w:spacing w:after="0" w:line="240" w:lineRule="auto"/>
              <w:jc w:val="right"/>
              <w:rPr>
                <w:rFonts w:cstheme="minorHAnsi"/>
                <w:sz w:val="16"/>
                <w:szCs w:val="16"/>
              </w:rPr>
            </w:pPr>
            <w:r w:rsidRPr="00E12990">
              <w:rPr>
                <w:rFonts w:cstheme="minorHAnsi"/>
                <w:sz w:val="16"/>
                <w:szCs w:val="16"/>
              </w:rPr>
              <w:t>2.336.964,96</w:t>
            </w:r>
          </w:p>
        </w:tc>
      </w:tr>
    </w:tbl>
    <w:p w:rsidR="00E95BE5" w:rsidRPr="009B71E8" w:rsidRDefault="00E95BE5" w:rsidP="00E95BE5">
      <w:pPr>
        <w:spacing w:after="0" w:line="240" w:lineRule="auto"/>
        <w:jc w:val="both"/>
        <w:rPr>
          <w:rFonts w:cstheme="minorHAnsi"/>
          <w:sz w:val="14"/>
          <w:szCs w:val="14"/>
          <w:highlight w:val="yellow"/>
          <w:shd w:val="clear" w:color="auto" w:fill="FFFFFF"/>
        </w:rPr>
      </w:pPr>
    </w:p>
    <w:p w:rsidR="00E95BE5" w:rsidRPr="008208C1" w:rsidRDefault="00E95BE5" w:rsidP="00E95BE5">
      <w:pPr>
        <w:tabs>
          <w:tab w:val="left" w:pos="720"/>
        </w:tabs>
        <w:suppressAutoHyphens/>
        <w:spacing w:after="0" w:line="100" w:lineRule="atLeast"/>
        <w:jc w:val="both"/>
        <w:rPr>
          <w:rFonts w:eastAsia="Times New Roman" w:cstheme="minorHAnsi"/>
          <w:sz w:val="18"/>
          <w:szCs w:val="18"/>
        </w:rPr>
      </w:pPr>
      <w:r w:rsidRPr="008208C1">
        <w:rPr>
          <w:rFonts w:eastAsia="Times New Roman" w:cstheme="minorHAnsi"/>
          <w:sz w:val="18"/>
          <w:szCs w:val="18"/>
        </w:rPr>
        <w:t xml:space="preserve">cantitatea maxima/6 luni a fost calculata  avad ca punct de plecare  estimarea lunara solicitata de coordonatorul  de program _ dr. Otilia Nita prin referatele nr. </w:t>
      </w:r>
      <w:r w:rsidRPr="008208C1">
        <w:rPr>
          <w:rFonts w:cstheme="minorHAnsi"/>
          <w:sz w:val="18"/>
          <w:szCs w:val="18"/>
        </w:rPr>
        <w:t xml:space="preserve">3669/03.02.2026si 3670/03.02.2026  </w:t>
      </w:r>
    </w:p>
    <w:p w:rsidR="00E95BE5" w:rsidRPr="008208C1" w:rsidRDefault="00E95BE5" w:rsidP="00E95BE5">
      <w:pPr>
        <w:tabs>
          <w:tab w:val="left" w:pos="720"/>
        </w:tabs>
        <w:suppressAutoHyphens/>
        <w:spacing w:after="0" w:line="100" w:lineRule="atLeast"/>
        <w:jc w:val="both"/>
        <w:rPr>
          <w:rFonts w:eastAsia="Times New Roman" w:cstheme="minorHAnsi"/>
          <w:sz w:val="18"/>
          <w:szCs w:val="18"/>
        </w:rPr>
      </w:pPr>
    </w:p>
    <w:p w:rsidR="00E95BE5" w:rsidRPr="008208C1" w:rsidRDefault="00E95BE5" w:rsidP="00E95BE5">
      <w:pPr>
        <w:keepNext/>
        <w:keepLines/>
        <w:numPr>
          <w:ilvl w:val="1"/>
          <w:numId w:val="10"/>
        </w:numPr>
        <w:spacing w:after="0" w:line="240" w:lineRule="auto"/>
        <w:outlineLvl w:val="1"/>
        <w:rPr>
          <w:rFonts w:eastAsiaTheme="majorEastAsia" w:cstheme="minorHAnsi"/>
          <w:b/>
          <w:bCs/>
          <w:sz w:val="18"/>
          <w:szCs w:val="18"/>
        </w:rPr>
      </w:pPr>
      <w:bookmarkStart w:id="17" w:name="_Toc478634974"/>
      <w:r w:rsidRPr="008208C1">
        <w:rPr>
          <w:rFonts w:eastAsiaTheme="majorEastAsia" w:cstheme="minorHAnsi"/>
          <w:b/>
          <w:bCs/>
          <w:sz w:val="18"/>
          <w:szCs w:val="18"/>
        </w:rPr>
        <w:t xml:space="preserve">  Extensibilitate/Modernizare</w:t>
      </w:r>
      <w:bookmarkEnd w:id="17"/>
      <w:r w:rsidRPr="008208C1">
        <w:rPr>
          <w:rFonts w:eastAsiaTheme="majorEastAsia" w:cstheme="minorHAnsi"/>
          <w:b/>
          <w:bCs/>
          <w:sz w:val="18"/>
          <w:szCs w:val="18"/>
        </w:rPr>
        <w:t xml:space="preserve"> - </w:t>
      </w:r>
      <w:r w:rsidRPr="008208C1">
        <w:rPr>
          <w:rFonts w:eastAsiaTheme="majorEastAsia" w:cstheme="minorHAnsi"/>
          <w:b/>
          <w:bCs/>
          <w:i/>
          <w:sz w:val="18"/>
          <w:szCs w:val="18"/>
        </w:rPr>
        <w:t>NU este cazul</w:t>
      </w:r>
    </w:p>
    <w:p w:rsidR="00E95BE5" w:rsidRPr="008208C1" w:rsidRDefault="00E95BE5" w:rsidP="00E95BE5">
      <w:pPr>
        <w:keepNext/>
        <w:keepLines/>
        <w:numPr>
          <w:ilvl w:val="2"/>
          <w:numId w:val="10"/>
        </w:numPr>
        <w:tabs>
          <w:tab w:val="left" w:pos="360"/>
          <w:tab w:val="left" w:pos="450"/>
        </w:tabs>
        <w:spacing w:after="0" w:line="240" w:lineRule="auto"/>
        <w:ind w:left="360" w:hanging="360"/>
        <w:outlineLvl w:val="1"/>
        <w:rPr>
          <w:rFonts w:eastAsiaTheme="majorEastAsia" w:cstheme="minorHAnsi"/>
          <w:b/>
          <w:bCs/>
          <w:sz w:val="18"/>
          <w:szCs w:val="18"/>
        </w:rPr>
      </w:pPr>
      <w:r w:rsidRPr="008208C1">
        <w:rPr>
          <w:rFonts w:eastAsiaTheme="majorEastAsia" w:cstheme="minorHAnsi"/>
          <w:b/>
          <w:bCs/>
          <w:sz w:val="18"/>
          <w:szCs w:val="18"/>
        </w:rPr>
        <w:t>Garanție</w:t>
      </w:r>
    </w:p>
    <w:p w:rsidR="00E95BE5" w:rsidRPr="008208C1" w:rsidRDefault="00E95BE5" w:rsidP="00E95BE5">
      <w:pPr>
        <w:suppressAutoHyphens/>
        <w:spacing w:after="0" w:line="240" w:lineRule="auto"/>
        <w:ind w:firstLine="720"/>
        <w:jc w:val="both"/>
        <w:rPr>
          <w:rFonts w:eastAsia="Times New Roman" w:cstheme="minorHAnsi"/>
          <w:color w:val="000000"/>
          <w:sz w:val="18"/>
          <w:szCs w:val="18"/>
        </w:rPr>
      </w:pPr>
      <w:r w:rsidRPr="008208C1">
        <w:rPr>
          <w:rFonts w:eastAsia="Times New Roman" w:cstheme="minorHAnsi"/>
          <w:color w:val="000000"/>
          <w:sz w:val="18"/>
          <w:szCs w:val="18"/>
        </w:rPr>
        <w:t xml:space="preserve">Toate produsele trebuie să fie acoperite de garanție pentru cel putin perioada solicitată pentru fiecare produs, perioada care este mentionata la specificatiile tehnice, perioada declarata in propunertea tehnica. </w:t>
      </w:r>
    </w:p>
    <w:p w:rsidR="00E95BE5" w:rsidRPr="008208C1" w:rsidRDefault="00E95BE5" w:rsidP="00E95BE5">
      <w:pPr>
        <w:suppressAutoHyphens/>
        <w:spacing w:after="0" w:line="240" w:lineRule="auto"/>
        <w:jc w:val="both"/>
        <w:rPr>
          <w:rFonts w:eastAsia="Times New Roman" w:cstheme="minorHAnsi"/>
          <w:color w:val="000000"/>
          <w:sz w:val="18"/>
          <w:szCs w:val="18"/>
        </w:rPr>
      </w:pPr>
      <w:r w:rsidRPr="008208C1">
        <w:rPr>
          <w:rFonts w:eastAsia="Times New Roman" w:cstheme="minorHAnsi"/>
          <w:color w:val="000000"/>
          <w:sz w:val="18"/>
          <w:szCs w:val="18"/>
        </w:rPr>
        <w:tab/>
        <w:t>Furnizorul are obligatia de a garanta ca produsele furnizate prin contract sunt noi, de ultima generatie si incorporeaza toate imbunatatirile recente in proiectare si structura materialelor. De asemenea, furnizorul are obligatia de a garanta ca toate produsele  furnizate prin contract nu vor avea niciun defect ca urmare a proiectului, materialelor sau manoperei (cu exceptia cazului cand proiectul si/sau materialul e cerut in mod expres de catre achizitor) sau oricarei alte actiuni sau omisiuni a furnizorului si ca acestea vor functiona in conditii normale.</w:t>
      </w:r>
    </w:p>
    <w:p w:rsidR="00E95BE5" w:rsidRPr="008208C1" w:rsidRDefault="00E95BE5" w:rsidP="00E95BE5">
      <w:pPr>
        <w:suppressAutoHyphens/>
        <w:spacing w:after="0" w:line="240" w:lineRule="auto"/>
        <w:jc w:val="both"/>
        <w:rPr>
          <w:rFonts w:cstheme="minorHAnsi"/>
          <w:sz w:val="18"/>
          <w:szCs w:val="18"/>
        </w:rPr>
      </w:pPr>
      <w:r w:rsidRPr="008208C1">
        <w:rPr>
          <w:rFonts w:eastAsia="Times New Roman" w:cstheme="minorHAnsi"/>
          <w:color w:val="000000"/>
          <w:sz w:val="18"/>
          <w:szCs w:val="18"/>
        </w:rPr>
        <w:tab/>
        <w:t xml:space="preserve">Perioada de garantie </w:t>
      </w:r>
      <w:r w:rsidRPr="008208C1">
        <w:rPr>
          <w:rFonts w:cstheme="minorHAnsi"/>
          <w:sz w:val="18"/>
          <w:szCs w:val="18"/>
        </w:rPr>
        <w:t>începe cu data recepţiei efectuate după livrarea acestora la destinaţia finală. Garantai trebuie sa acopere toate costurile rezultate din remedierea defectelor in perioada de garantie, inclusive, dara fara a se limita la:</w:t>
      </w:r>
    </w:p>
    <w:p w:rsidR="00E95BE5" w:rsidRPr="008208C1" w:rsidRDefault="00E95BE5" w:rsidP="00E95BE5">
      <w:pPr>
        <w:pStyle w:val="ListParagraph"/>
        <w:numPr>
          <w:ilvl w:val="0"/>
          <w:numId w:val="13"/>
        </w:numPr>
        <w:suppressAutoHyphens/>
        <w:jc w:val="both"/>
        <w:rPr>
          <w:rFonts w:cstheme="minorHAnsi"/>
          <w:color w:val="000000"/>
          <w:sz w:val="18"/>
          <w:szCs w:val="18"/>
          <w:lang w:val="ro-RO"/>
        </w:rPr>
      </w:pPr>
      <w:r w:rsidRPr="008208C1">
        <w:rPr>
          <w:rFonts w:cstheme="minorHAnsi"/>
          <w:color w:val="000000"/>
          <w:sz w:val="18"/>
          <w:szCs w:val="18"/>
          <w:lang w:val="ro-RO"/>
        </w:rPr>
        <w:t>Ambalaje, inclusiv furnizarea de material protector pentru transport (carton, cutii, lazi, etc);</w:t>
      </w:r>
    </w:p>
    <w:p w:rsidR="00E95BE5" w:rsidRPr="008208C1" w:rsidRDefault="00E95BE5" w:rsidP="00E95BE5">
      <w:pPr>
        <w:pStyle w:val="ListParagraph"/>
        <w:numPr>
          <w:ilvl w:val="0"/>
          <w:numId w:val="13"/>
        </w:numPr>
        <w:suppressAutoHyphens/>
        <w:jc w:val="both"/>
        <w:rPr>
          <w:rFonts w:cstheme="minorHAnsi"/>
          <w:color w:val="000000"/>
          <w:sz w:val="18"/>
          <w:szCs w:val="18"/>
          <w:lang w:val="ro-RO"/>
        </w:rPr>
      </w:pPr>
      <w:r w:rsidRPr="008208C1">
        <w:rPr>
          <w:rFonts w:cstheme="minorHAnsi"/>
          <w:color w:val="000000"/>
          <w:sz w:val="18"/>
          <w:szCs w:val="18"/>
          <w:lang w:val="ro-RO"/>
        </w:rPr>
        <w:t>Transport prin intermediul transportatorului, inclusiv de transport international;</w:t>
      </w:r>
    </w:p>
    <w:p w:rsidR="00E95BE5" w:rsidRPr="008208C1" w:rsidRDefault="00E95BE5" w:rsidP="00E95BE5">
      <w:pPr>
        <w:pStyle w:val="ListParagraph"/>
        <w:numPr>
          <w:ilvl w:val="0"/>
          <w:numId w:val="13"/>
        </w:numPr>
        <w:suppressAutoHyphens/>
        <w:jc w:val="both"/>
        <w:rPr>
          <w:rFonts w:cstheme="minorHAnsi"/>
          <w:color w:val="000000"/>
          <w:sz w:val="18"/>
          <w:szCs w:val="18"/>
          <w:lang w:val="ro-RO"/>
        </w:rPr>
      </w:pPr>
      <w:r w:rsidRPr="008208C1">
        <w:rPr>
          <w:rFonts w:cstheme="minorHAnsi"/>
          <w:color w:val="000000"/>
          <w:sz w:val="18"/>
          <w:szCs w:val="18"/>
          <w:lang w:val="ro-RO"/>
        </w:rPr>
        <w:t>Diagnoza defectelor, inclusiv costurile de personal;</w:t>
      </w:r>
    </w:p>
    <w:p w:rsidR="00E95BE5" w:rsidRPr="008208C1" w:rsidRDefault="00E95BE5" w:rsidP="00E95BE5">
      <w:pPr>
        <w:pStyle w:val="ListParagraph"/>
        <w:numPr>
          <w:ilvl w:val="0"/>
          <w:numId w:val="13"/>
        </w:numPr>
        <w:suppressAutoHyphens/>
        <w:jc w:val="both"/>
        <w:rPr>
          <w:rFonts w:cstheme="minorHAnsi"/>
          <w:color w:val="000000"/>
          <w:sz w:val="18"/>
          <w:szCs w:val="18"/>
          <w:lang w:val="ro-RO"/>
        </w:rPr>
      </w:pPr>
      <w:r w:rsidRPr="008208C1">
        <w:rPr>
          <w:rFonts w:cstheme="minorHAnsi"/>
          <w:color w:val="000000"/>
          <w:sz w:val="18"/>
          <w:szCs w:val="18"/>
          <w:lang w:val="ro-RO"/>
        </w:rPr>
        <w:t>Inlocuirea partilor defecte</w:t>
      </w:r>
    </w:p>
    <w:p w:rsidR="00E95BE5" w:rsidRPr="008208C1" w:rsidRDefault="00E95BE5" w:rsidP="00E95BE5">
      <w:pPr>
        <w:pStyle w:val="ListParagraph"/>
        <w:suppressAutoHyphens/>
        <w:ind w:left="1080"/>
        <w:jc w:val="both"/>
        <w:rPr>
          <w:rFonts w:cstheme="minorHAnsi"/>
          <w:color w:val="000000"/>
          <w:sz w:val="18"/>
          <w:szCs w:val="18"/>
          <w:lang w:val="ro-RO"/>
        </w:rPr>
      </w:pPr>
    </w:p>
    <w:p w:rsidR="00E95BE5" w:rsidRPr="008208C1" w:rsidRDefault="00E95BE5" w:rsidP="00E95BE5">
      <w:pPr>
        <w:keepNext/>
        <w:keepLines/>
        <w:numPr>
          <w:ilvl w:val="2"/>
          <w:numId w:val="10"/>
        </w:numPr>
        <w:spacing w:after="0" w:line="240" w:lineRule="auto"/>
        <w:ind w:left="450" w:hanging="450"/>
        <w:outlineLvl w:val="1"/>
        <w:rPr>
          <w:rFonts w:eastAsiaTheme="majorEastAsia" w:cstheme="minorHAnsi"/>
          <w:b/>
          <w:bCs/>
          <w:sz w:val="18"/>
          <w:szCs w:val="18"/>
        </w:rPr>
      </w:pPr>
      <w:r w:rsidRPr="008208C1">
        <w:rPr>
          <w:rFonts w:eastAsiaTheme="majorEastAsia" w:cstheme="minorHAnsi"/>
          <w:b/>
          <w:bCs/>
          <w:sz w:val="18"/>
          <w:szCs w:val="18"/>
        </w:rPr>
        <w:t>Livrare, ambalare, etichetare, transport si asigurare pe durata transportului</w:t>
      </w:r>
    </w:p>
    <w:p w:rsidR="00E95BE5" w:rsidRPr="008208C1" w:rsidRDefault="00E95BE5" w:rsidP="00E95BE5">
      <w:pPr>
        <w:suppressAutoHyphens/>
        <w:spacing w:after="0" w:line="240" w:lineRule="auto"/>
        <w:ind w:firstLine="450"/>
        <w:jc w:val="both"/>
        <w:rPr>
          <w:rFonts w:eastAsia="Times New Roman" w:cstheme="minorHAnsi"/>
          <w:color w:val="000000"/>
          <w:sz w:val="18"/>
          <w:szCs w:val="18"/>
        </w:rPr>
      </w:pPr>
      <w:r w:rsidRPr="008208C1">
        <w:rPr>
          <w:rFonts w:eastAsia="Times New Roman" w:cstheme="minorHAnsi"/>
          <w:color w:val="000000"/>
          <w:sz w:val="18"/>
          <w:szCs w:val="18"/>
        </w:rPr>
        <w:t xml:space="preserve">Furnizorul se obliga sa furnizeze produsele la standardele si performantele prezentate in propunerea tehnica, </w:t>
      </w:r>
      <w:r w:rsidRPr="008208C1">
        <w:rPr>
          <w:rFonts w:eastAsia="Times New Roman" w:cstheme="minorHAnsi"/>
          <w:b/>
          <w:color w:val="000000"/>
          <w:sz w:val="18"/>
          <w:szCs w:val="18"/>
        </w:rPr>
        <w:t xml:space="preserve">in termen de minim 24 ore, maxim 72 ore de la emiterea comenzii ferme. </w:t>
      </w:r>
      <w:r w:rsidRPr="008208C1">
        <w:rPr>
          <w:rFonts w:eastAsia="Times New Roman" w:cstheme="minorHAnsi"/>
          <w:color w:val="000000"/>
          <w:sz w:val="18"/>
          <w:szCs w:val="18"/>
        </w:rPr>
        <w:t xml:space="preserve">Daca in cadrul receptiei se constata ca nu a fost livrata intreaga cantitate, ca produsele nu respecta in totalitate uniformitatea sau integritatea lor sau nu respecta alte specificatii tehnice din Caietul de sarcini, atunci furnizorul va fi obligat sa remedieze neconformitatile in decurs de minim 1 zi, maxim  2 zile lucratoare de la constatatea lor. Returnarea produsului necorespunzator se va face pe cheltuiala furnizorului. </w:t>
      </w:r>
    </w:p>
    <w:p w:rsidR="00E95BE5" w:rsidRPr="008208C1" w:rsidRDefault="00E95BE5" w:rsidP="00E95BE5">
      <w:pPr>
        <w:suppressAutoHyphens/>
        <w:spacing w:after="0" w:line="240" w:lineRule="auto"/>
        <w:ind w:firstLine="450"/>
        <w:jc w:val="both"/>
        <w:rPr>
          <w:rFonts w:eastAsia="Times New Roman" w:cstheme="minorHAnsi"/>
          <w:color w:val="000000"/>
          <w:sz w:val="18"/>
          <w:szCs w:val="18"/>
        </w:rPr>
      </w:pPr>
      <w:r w:rsidRPr="008208C1">
        <w:rPr>
          <w:rFonts w:eastAsia="Times New Roman" w:cstheme="minorHAnsi"/>
          <w:color w:val="000000"/>
          <w:sz w:val="18"/>
          <w:szCs w:val="18"/>
        </w:rPr>
        <w:t>Furnizorul are obligatia de a ambala produsele pentru ca acestea sa faca fata, fara limitare, la manipularea dura din timpul transportului, tranzitului si expunerii la temperaturi extreme, la soare si la precipitatiile care ar putea sa apara in timpul transportului si depozitarii in aer liber, in asa fel incat sa ajunga in buna stare la destinatia finala.</w:t>
      </w:r>
    </w:p>
    <w:p w:rsidR="00E95BE5" w:rsidRPr="008208C1" w:rsidRDefault="00E95BE5" w:rsidP="00E95BE5">
      <w:pPr>
        <w:keepNext/>
        <w:keepLines/>
        <w:numPr>
          <w:ilvl w:val="2"/>
          <w:numId w:val="10"/>
        </w:numPr>
        <w:spacing w:after="0" w:line="240" w:lineRule="auto"/>
        <w:ind w:left="450" w:hanging="450"/>
        <w:outlineLvl w:val="1"/>
        <w:rPr>
          <w:rFonts w:eastAsiaTheme="majorEastAsia" w:cstheme="minorHAnsi"/>
          <w:b/>
          <w:bCs/>
          <w:sz w:val="18"/>
          <w:szCs w:val="18"/>
        </w:rPr>
      </w:pPr>
      <w:bookmarkStart w:id="18" w:name="_Toc478634976"/>
      <w:r w:rsidRPr="008208C1">
        <w:rPr>
          <w:rFonts w:eastAsiaTheme="majorEastAsia" w:cstheme="minorHAnsi"/>
          <w:b/>
          <w:bCs/>
          <w:sz w:val="18"/>
          <w:szCs w:val="18"/>
        </w:rPr>
        <w:t>Livrare, ambalare, etichetare, transport si asigurare pe durata transportului</w:t>
      </w:r>
      <w:bookmarkEnd w:id="18"/>
    </w:p>
    <w:p w:rsidR="00E95BE5" w:rsidRPr="008208C1" w:rsidRDefault="00E95BE5" w:rsidP="00E95BE5">
      <w:pPr>
        <w:spacing w:after="0" w:line="240" w:lineRule="auto"/>
        <w:rPr>
          <w:rFonts w:eastAsia="Times New Roman" w:cstheme="minorHAnsi"/>
          <w:b/>
          <w:i/>
          <w:color w:val="000000"/>
          <w:sz w:val="18"/>
          <w:szCs w:val="18"/>
        </w:rPr>
      </w:pPr>
      <w:r w:rsidRPr="008208C1">
        <w:rPr>
          <w:rFonts w:eastAsia="Times New Roman" w:cstheme="minorHAnsi"/>
          <w:b/>
          <w:i/>
          <w:color w:val="000000"/>
          <w:sz w:val="18"/>
          <w:szCs w:val="18"/>
        </w:rPr>
        <w:t xml:space="preserve">Termenul de livrare:  </w:t>
      </w:r>
    </w:p>
    <w:p w:rsidR="00E95BE5" w:rsidRPr="008208C1" w:rsidRDefault="00E95BE5" w:rsidP="00E95BE5">
      <w:pPr>
        <w:spacing w:after="0" w:line="240" w:lineRule="auto"/>
        <w:rPr>
          <w:rFonts w:eastAsia="Times New Roman" w:cstheme="minorHAnsi"/>
          <w:b/>
          <w:i/>
          <w:color w:val="000000"/>
          <w:sz w:val="18"/>
          <w:szCs w:val="18"/>
        </w:rPr>
      </w:pPr>
      <w:r w:rsidRPr="008208C1">
        <w:rPr>
          <w:rFonts w:cstheme="minorHAnsi"/>
          <w:b/>
          <w:i/>
          <w:sz w:val="18"/>
          <w:szCs w:val="18"/>
        </w:rPr>
        <w:t>Termenul de livrare maxim acceptat</w:t>
      </w:r>
      <w:r w:rsidRPr="008208C1">
        <w:rPr>
          <w:rFonts w:cstheme="minorHAnsi"/>
          <w:sz w:val="18"/>
          <w:szCs w:val="18"/>
        </w:rPr>
        <w:t xml:space="preserve"> , peste care oferta va fi considerata neconforma, este de </w:t>
      </w:r>
      <w:r w:rsidRPr="008208C1">
        <w:rPr>
          <w:rFonts w:cstheme="minorHAnsi"/>
          <w:b/>
          <w:sz w:val="18"/>
          <w:szCs w:val="18"/>
        </w:rPr>
        <w:t>72 ore.</w:t>
      </w:r>
    </w:p>
    <w:p w:rsidR="00E95BE5" w:rsidRPr="008208C1" w:rsidRDefault="00E95BE5" w:rsidP="00E95BE5">
      <w:pPr>
        <w:spacing w:after="0" w:line="240" w:lineRule="auto"/>
        <w:rPr>
          <w:rFonts w:cstheme="minorHAnsi"/>
          <w:b/>
          <w:sz w:val="18"/>
          <w:szCs w:val="18"/>
        </w:rPr>
      </w:pPr>
      <w:r w:rsidRPr="008208C1">
        <w:rPr>
          <w:rFonts w:cstheme="minorHAnsi"/>
          <w:b/>
          <w:i/>
          <w:sz w:val="18"/>
          <w:szCs w:val="18"/>
        </w:rPr>
        <w:t>Termenul de livrare minim</w:t>
      </w:r>
      <w:r w:rsidRPr="008208C1">
        <w:rPr>
          <w:rFonts w:cstheme="minorHAnsi"/>
          <w:sz w:val="18"/>
          <w:szCs w:val="18"/>
        </w:rPr>
        <w:t xml:space="preserve"> – </w:t>
      </w:r>
      <w:r w:rsidRPr="008208C1">
        <w:rPr>
          <w:rFonts w:cstheme="minorHAnsi"/>
          <w:b/>
          <w:sz w:val="18"/>
          <w:szCs w:val="18"/>
        </w:rPr>
        <w:t>24 ore</w:t>
      </w:r>
    </w:p>
    <w:p w:rsidR="00E95BE5" w:rsidRPr="008208C1" w:rsidRDefault="00E95BE5" w:rsidP="00E95BE5">
      <w:pPr>
        <w:widowControl w:val="0"/>
        <w:spacing w:after="0" w:line="240" w:lineRule="auto"/>
        <w:jc w:val="both"/>
        <w:rPr>
          <w:rFonts w:cstheme="minorHAnsi"/>
          <w:sz w:val="18"/>
          <w:szCs w:val="18"/>
        </w:rPr>
      </w:pPr>
      <w:r w:rsidRPr="008208C1">
        <w:rPr>
          <w:rFonts w:cstheme="minorHAnsi"/>
          <w:sz w:val="18"/>
          <w:szCs w:val="18"/>
        </w:rPr>
        <w:t xml:space="preserve">Un produs este considerat livrat când toate activitățile în cadrul contractului au fost realizate și produsul este acceptat de Autoritatea contractantă. Produsele vor fi livrate cantitativ și calitativ la locul indicat de autoritatea contractanta. </w:t>
      </w:r>
    </w:p>
    <w:p w:rsidR="00E95BE5" w:rsidRPr="008208C1" w:rsidRDefault="00E95BE5" w:rsidP="00E95BE5">
      <w:pPr>
        <w:widowControl w:val="0"/>
        <w:spacing w:after="0" w:line="240" w:lineRule="auto"/>
        <w:jc w:val="both"/>
        <w:rPr>
          <w:rFonts w:cstheme="minorHAnsi"/>
          <w:sz w:val="18"/>
          <w:szCs w:val="18"/>
        </w:rPr>
      </w:pPr>
      <w:r w:rsidRPr="008208C1">
        <w:rPr>
          <w:rFonts w:cstheme="minorHAnsi"/>
          <w:sz w:val="18"/>
          <w:szCs w:val="18"/>
        </w:rPr>
        <w:t>Contractantul va ambala și eticheta produsele furnizate astfel încât să prevină orice daună sau deteriorare în timpul transportului acestora către destinația stabilită.</w:t>
      </w:r>
    </w:p>
    <w:p w:rsidR="00E95BE5" w:rsidRPr="008208C1" w:rsidRDefault="00E95BE5" w:rsidP="00E95BE5">
      <w:pPr>
        <w:widowControl w:val="0"/>
        <w:spacing w:after="0" w:line="240" w:lineRule="auto"/>
        <w:jc w:val="both"/>
        <w:rPr>
          <w:rFonts w:cstheme="minorHAnsi"/>
          <w:sz w:val="18"/>
          <w:szCs w:val="18"/>
        </w:rPr>
      </w:pPr>
      <w:r w:rsidRPr="008208C1">
        <w:rPr>
          <w:rFonts w:cstheme="minorHAnsi"/>
          <w:b/>
          <w:sz w:val="18"/>
          <w:szCs w:val="18"/>
        </w:rPr>
        <w:t>Transportul și toate costurile asociate sunt în sarcina exclusivă a contractantului</w:t>
      </w:r>
      <w:r w:rsidRPr="008208C1">
        <w:rPr>
          <w:rFonts w:cstheme="minorHAnsi"/>
          <w:sz w:val="18"/>
          <w:szCs w:val="18"/>
        </w:rPr>
        <w:t xml:space="preserve">. Produsele vor fi asigurate împotriva pierderii sau deteriorării intervenite pe parcursul transportului și cauzate de orice factor extern. </w:t>
      </w:r>
    </w:p>
    <w:p w:rsidR="00E95BE5" w:rsidRPr="008208C1" w:rsidRDefault="00E95BE5" w:rsidP="00E95BE5">
      <w:pPr>
        <w:widowControl w:val="0"/>
        <w:spacing w:after="0" w:line="240" w:lineRule="auto"/>
        <w:jc w:val="both"/>
        <w:rPr>
          <w:rFonts w:cstheme="minorHAnsi"/>
          <w:sz w:val="18"/>
          <w:szCs w:val="18"/>
        </w:rPr>
      </w:pPr>
      <w:r w:rsidRPr="008208C1">
        <w:rPr>
          <w:rFonts w:cstheme="minorHAnsi"/>
          <w:sz w:val="18"/>
          <w:szCs w:val="18"/>
        </w:rPr>
        <w:t>Destinatia de livrare este farmacia Spitalului Clinic Judetean de Urgenta Sf. Spiridon” Iasi  (conform indicatiilor din comenzi)</w:t>
      </w:r>
    </w:p>
    <w:p w:rsidR="00E95BE5" w:rsidRPr="008208C1" w:rsidRDefault="00E95BE5" w:rsidP="00E95BE5">
      <w:pPr>
        <w:spacing w:after="0" w:line="240" w:lineRule="auto"/>
        <w:jc w:val="both"/>
        <w:rPr>
          <w:rFonts w:cstheme="minorHAnsi"/>
          <w:sz w:val="18"/>
          <w:szCs w:val="18"/>
        </w:rPr>
      </w:pPr>
      <w:r w:rsidRPr="008208C1">
        <w:rPr>
          <w:rFonts w:cstheme="minorHAnsi"/>
          <w:sz w:val="18"/>
          <w:szCs w:val="18"/>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rsidR="00E95BE5" w:rsidRPr="008208C1" w:rsidRDefault="00E95BE5" w:rsidP="00E95BE5">
      <w:pPr>
        <w:keepNext/>
        <w:keepLines/>
        <w:numPr>
          <w:ilvl w:val="2"/>
          <w:numId w:val="10"/>
        </w:numPr>
        <w:tabs>
          <w:tab w:val="left" w:pos="450"/>
          <w:tab w:val="left" w:pos="540"/>
        </w:tabs>
        <w:spacing w:after="0" w:line="240" w:lineRule="auto"/>
        <w:ind w:left="450" w:hanging="450"/>
        <w:outlineLvl w:val="1"/>
        <w:rPr>
          <w:rFonts w:eastAsiaTheme="majorEastAsia" w:cstheme="minorHAnsi"/>
          <w:b/>
          <w:bCs/>
          <w:i/>
          <w:sz w:val="18"/>
          <w:szCs w:val="18"/>
        </w:rPr>
      </w:pPr>
      <w:bookmarkStart w:id="19" w:name="_Toc478634977"/>
      <w:r w:rsidRPr="008208C1">
        <w:rPr>
          <w:rFonts w:eastAsiaTheme="majorEastAsia" w:cstheme="minorHAnsi"/>
          <w:b/>
          <w:bCs/>
          <w:sz w:val="18"/>
          <w:szCs w:val="18"/>
        </w:rPr>
        <w:t xml:space="preserve"> Operațiuni cu titlu accesoriu</w:t>
      </w:r>
      <w:bookmarkEnd w:id="19"/>
      <w:r w:rsidRPr="008208C1">
        <w:rPr>
          <w:rFonts w:eastAsiaTheme="majorEastAsia" w:cstheme="minorHAnsi"/>
          <w:b/>
          <w:bCs/>
          <w:sz w:val="18"/>
          <w:szCs w:val="18"/>
        </w:rPr>
        <w:t xml:space="preserve">, </w:t>
      </w:r>
      <w:r w:rsidRPr="008208C1">
        <w:rPr>
          <w:rFonts w:eastAsiaTheme="majorEastAsia" w:cstheme="minorHAnsi"/>
          <w:b/>
          <w:bCs/>
          <w:i/>
          <w:sz w:val="18"/>
          <w:szCs w:val="18"/>
        </w:rPr>
        <w:t>NU este cazul</w:t>
      </w:r>
    </w:p>
    <w:p w:rsidR="00E95BE5" w:rsidRPr="008208C1" w:rsidRDefault="00E95BE5" w:rsidP="00E95BE5">
      <w:pPr>
        <w:keepNext/>
        <w:keepLines/>
        <w:numPr>
          <w:ilvl w:val="1"/>
          <w:numId w:val="10"/>
        </w:numPr>
        <w:spacing w:after="0" w:line="240" w:lineRule="auto"/>
        <w:ind w:left="450" w:hanging="450"/>
        <w:outlineLvl w:val="1"/>
        <w:rPr>
          <w:rFonts w:eastAsiaTheme="majorEastAsia" w:cstheme="minorHAnsi"/>
          <w:b/>
          <w:bCs/>
          <w:sz w:val="18"/>
          <w:szCs w:val="18"/>
        </w:rPr>
      </w:pPr>
      <w:bookmarkStart w:id="20" w:name="_Toc478634986"/>
      <w:r w:rsidRPr="008208C1">
        <w:rPr>
          <w:rFonts w:eastAsiaTheme="majorEastAsia" w:cstheme="minorHAnsi"/>
          <w:b/>
          <w:bCs/>
          <w:sz w:val="18"/>
          <w:szCs w:val="18"/>
        </w:rPr>
        <w:t>Atribuțiile și responsabilitățile Părților</w:t>
      </w:r>
      <w:bookmarkEnd w:id="20"/>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 xml:space="preserve">Spitalul Clinic Judeţean de Urgenţe Sf. Spiridon Iaşi este cea mai mare unitate spitalicească de urgenţă, ca adresabilitate şi cazuistică din toată zona Moldovei. </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Spitalul trebuie sa faca toate demersurile necesare in vedera asigurarii desfășurarii continue a activității la cele mai înalte standarde și având ca obiectiv creșterea calității îngrijirilor medicale, recuperarea și însănătoșirea pacienților.</w:t>
      </w:r>
    </w:p>
    <w:p w:rsidR="00E95BE5" w:rsidRPr="000903F7" w:rsidRDefault="00E95BE5" w:rsidP="00E95BE5">
      <w:pPr>
        <w:spacing w:after="0" w:line="240" w:lineRule="auto"/>
        <w:jc w:val="both"/>
        <w:rPr>
          <w:rFonts w:cstheme="minorHAnsi"/>
          <w:spacing w:val="4"/>
          <w:sz w:val="18"/>
          <w:szCs w:val="18"/>
        </w:rPr>
      </w:pPr>
      <w:r w:rsidRPr="008208C1">
        <w:rPr>
          <w:rFonts w:cstheme="minorHAnsi"/>
          <w:spacing w:val="4"/>
          <w:sz w:val="18"/>
          <w:szCs w:val="18"/>
        </w:rPr>
        <w:t>Printre principalele atributii si responsabilitati ale autoritatii contractante in implementarea acordului cadru, se regasesc cele pr</w:t>
      </w:r>
      <w:r w:rsidR="000903F7">
        <w:rPr>
          <w:rFonts w:cstheme="minorHAnsi"/>
          <w:spacing w:val="4"/>
          <w:sz w:val="18"/>
          <w:szCs w:val="18"/>
        </w:rPr>
        <w:t>ezentate in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986"/>
      </w:tblGrid>
      <w:tr w:rsidR="00E95BE5" w:rsidRPr="009B71E8" w:rsidTr="00E95BE5">
        <w:trPr>
          <w:trHeight w:val="118"/>
        </w:trPr>
        <w:tc>
          <w:tcPr>
            <w:tcW w:w="5495" w:type="dxa"/>
            <w:tcBorders>
              <w:top w:val="single" w:sz="4" w:space="0" w:color="auto"/>
              <w:left w:val="single" w:sz="4" w:space="0" w:color="auto"/>
              <w:bottom w:val="single" w:sz="4" w:space="0" w:color="auto"/>
              <w:right w:val="single" w:sz="4" w:space="0" w:color="auto"/>
            </w:tcBorders>
            <w:shd w:val="clear" w:color="auto" w:fill="F2F2F2"/>
            <w:hideMark/>
          </w:tcPr>
          <w:p w:rsidR="00E95BE5" w:rsidRPr="008208C1" w:rsidRDefault="00E95BE5" w:rsidP="00E95BE5">
            <w:pPr>
              <w:spacing w:after="0" w:line="240" w:lineRule="auto"/>
              <w:jc w:val="center"/>
              <w:rPr>
                <w:rFonts w:cstheme="minorHAnsi"/>
                <w:b/>
                <w:spacing w:val="4"/>
                <w:sz w:val="18"/>
                <w:szCs w:val="18"/>
              </w:rPr>
            </w:pPr>
            <w:r w:rsidRPr="008208C1">
              <w:rPr>
                <w:rFonts w:cstheme="minorHAnsi"/>
                <w:b/>
                <w:spacing w:val="4"/>
                <w:sz w:val="18"/>
                <w:szCs w:val="18"/>
              </w:rPr>
              <w:t>Atributii</w:t>
            </w:r>
          </w:p>
        </w:tc>
        <w:tc>
          <w:tcPr>
            <w:tcW w:w="5245" w:type="dxa"/>
            <w:tcBorders>
              <w:top w:val="single" w:sz="4" w:space="0" w:color="auto"/>
              <w:left w:val="single" w:sz="4" w:space="0" w:color="auto"/>
              <w:bottom w:val="single" w:sz="4" w:space="0" w:color="auto"/>
              <w:right w:val="single" w:sz="4" w:space="0" w:color="auto"/>
            </w:tcBorders>
            <w:shd w:val="clear" w:color="auto" w:fill="F2F2F2"/>
            <w:hideMark/>
          </w:tcPr>
          <w:p w:rsidR="00E95BE5" w:rsidRPr="008208C1" w:rsidRDefault="00E95BE5" w:rsidP="00E95BE5">
            <w:pPr>
              <w:spacing w:after="0" w:line="240" w:lineRule="auto"/>
              <w:jc w:val="center"/>
              <w:rPr>
                <w:rFonts w:cstheme="minorHAnsi"/>
                <w:b/>
                <w:spacing w:val="4"/>
                <w:sz w:val="18"/>
                <w:szCs w:val="18"/>
              </w:rPr>
            </w:pPr>
            <w:r w:rsidRPr="008208C1">
              <w:rPr>
                <w:rFonts w:cstheme="minorHAnsi"/>
                <w:b/>
                <w:spacing w:val="4"/>
                <w:sz w:val="18"/>
                <w:szCs w:val="18"/>
              </w:rPr>
              <w:t>Responsabilitati</w:t>
            </w:r>
          </w:p>
        </w:tc>
      </w:tr>
      <w:tr w:rsidR="00E95BE5" w:rsidRPr="008208C1" w:rsidTr="00E95BE5">
        <w:tc>
          <w:tcPr>
            <w:tcW w:w="5495" w:type="dxa"/>
            <w:tcBorders>
              <w:top w:val="single" w:sz="4" w:space="0" w:color="auto"/>
              <w:left w:val="single" w:sz="4" w:space="0" w:color="auto"/>
              <w:bottom w:val="single" w:sz="4" w:space="0" w:color="auto"/>
              <w:right w:val="single" w:sz="4" w:space="0" w:color="auto"/>
            </w:tcBorders>
            <w:hideMark/>
          </w:tcPr>
          <w:p w:rsidR="00E95BE5" w:rsidRPr="008208C1" w:rsidRDefault="00E95BE5" w:rsidP="00E95BE5">
            <w:pPr>
              <w:tabs>
                <w:tab w:val="left" w:pos="0"/>
              </w:tabs>
              <w:suppressAutoHyphens/>
              <w:spacing w:after="0" w:line="240" w:lineRule="auto"/>
              <w:jc w:val="both"/>
              <w:rPr>
                <w:rFonts w:eastAsia="Times New Roman" w:cstheme="minorHAnsi"/>
                <w:sz w:val="18"/>
                <w:szCs w:val="18"/>
              </w:rPr>
            </w:pPr>
            <w:r w:rsidRPr="008208C1">
              <w:rPr>
                <w:rFonts w:eastAsia="Times New Roman" w:cstheme="minorHAnsi"/>
                <w:sz w:val="18"/>
                <w:szCs w:val="18"/>
              </w:rPr>
              <w:t xml:space="preserve">Furnizorii vor livra produsele prevazute in tebelul de la punctual  </w:t>
            </w:r>
            <w:r w:rsidRPr="008208C1">
              <w:rPr>
                <w:rFonts w:eastAsia="Times New Roman" w:cstheme="minorHAnsi"/>
                <w:sz w:val="18"/>
                <w:szCs w:val="18"/>
              </w:rPr>
              <w:lastRenderedPageBreak/>
              <w:t>3.4, subpunctul 3.4.1.1, in conformitate cu cerintele caietului de sarcini si propunerea tehnica, respectand urmatoarele:</w:t>
            </w:r>
          </w:p>
          <w:p w:rsidR="00E95BE5" w:rsidRPr="008208C1" w:rsidRDefault="00E95BE5" w:rsidP="00E95BE5">
            <w:pPr>
              <w:pStyle w:val="ListParagraph"/>
              <w:numPr>
                <w:ilvl w:val="0"/>
                <w:numId w:val="11"/>
              </w:numPr>
              <w:tabs>
                <w:tab w:val="left" w:pos="0"/>
              </w:tabs>
              <w:suppressAutoHyphens/>
              <w:jc w:val="both"/>
              <w:rPr>
                <w:rFonts w:cstheme="minorHAnsi"/>
                <w:sz w:val="18"/>
                <w:szCs w:val="18"/>
              </w:rPr>
            </w:pPr>
            <w:r w:rsidRPr="008208C1">
              <w:rPr>
                <w:rFonts w:cstheme="minorHAnsi"/>
                <w:sz w:val="18"/>
                <w:szCs w:val="18"/>
              </w:rPr>
              <w:t>Produsele livrate trebuie sa indeplineaca conditiile de calitate solicitate conform specificatiilor prezentate in prezentul caiet ded sarcini, precum si a normelor legale in materie in vigoare, cu privire la calitate, compozitie, caracteristici, siguranta, ambalare si etichetare;</w:t>
            </w:r>
          </w:p>
          <w:p w:rsidR="00E95BE5" w:rsidRPr="008208C1" w:rsidRDefault="00E95BE5" w:rsidP="00E95BE5">
            <w:pPr>
              <w:pStyle w:val="ListParagraph"/>
              <w:numPr>
                <w:ilvl w:val="0"/>
                <w:numId w:val="11"/>
              </w:numPr>
              <w:tabs>
                <w:tab w:val="left" w:pos="0"/>
              </w:tabs>
              <w:suppressAutoHyphens/>
              <w:jc w:val="both"/>
              <w:rPr>
                <w:rFonts w:cstheme="minorHAnsi"/>
                <w:sz w:val="18"/>
                <w:szCs w:val="18"/>
              </w:rPr>
            </w:pPr>
            <w:r w:rsidRPr="008208C1">
              <w:rPr>
                <w:rFonts w:cstheme="minorHAnsi"/>
                <w:sz w:val="18"/>
                <w:szCs w:val="18"/>
              </w:rPr>
              <w:t>Marcarea, inspetia de conformitate, transportul, asigurarea suportului logistic si asigurarea garantiei produselor, dupa caz, respecta cerintele caietului de sarcini si din propunerea tehnica;</w:t>
            </w:r>
          </w:p>
          <w:p w:rsidR="00E95BE5" w:rsidRPr="008208C1" w:rsidRDefault="00E95BE5" w:rsidP="00E95BE5">
            <w:pPr>
              <w:pStyle w:val="ListParagraph"/>
              <w:numPr>
                <w:ilvl w:val="0"/>
                <w:numId w:val="11"/>
              </w:numPr>
              <w:tabs>
                <w:tab w:val="left" w:pos="0"/>
              </w:tabs>
              <w:suppressAutoHyphens/>
              <w:jc w:val="both"/>
              <w:rPr>
                <w:rFonts w:cstheme="minorHAnsi"/>
                <w:sz w:val="18"/>
                <w:szCs w:val="18"/>
              </w:rPr>
            </w:pPr>
            <w:r w:rsidRPr="008208C1">
              <w:rPr>
                <w:rFonts w:cstheme="minorHAnsi"/>
                <w:sz w:val="18"/>
                <w:szCs w:val="18"/>
              </w:rPr>
              <w:t>Ambalarea produselor trebuie sa confere posibilitatea manipularii si stocarii cu usurinta. Este obligatoriu ca ambalajele sa fie etichetate si sa aiba mentionate in mod vizibil: nr. lot fabricatie, denumirea, continutul, producatorul, valabilitate si conditii de pastrare, marcaj CE.</w:t>
            </w:r>
          </w:p>
          <w:p w:rsidR="00E95BE5" w:rsidRPr="008208C1" w:rsidRDefault="00E95BE5" w:rsidP="00E95BE5">
            <w:pPr>
              <w:pStyle w:val="ListParagraph"/>
              <w:numPr>
                <w:ilvl w:val="0"/>
                <w:numId w:val="11"/>
              </w:numPr>
              <w:tabs>
                <w:tab w:val="left" w:pos="0"/>
              </w:tabs>
              <w:suppressAutoHyphens/>
              <w:jc w:val="both"/>
              <w:rPr>
                <w:rFonts w:cstheme="minorHAnsi"/>
                <w:sz w:val="18"/>
                <w:szCs w:val="18"/>
              </w:rPr>
            </w:pPr>
            <w:r w:rsidRPr="008208C1">
              <w:rPr>
                <w:rFonts w:cstheme="minorHAnsi"/>
                <w:spacing w:val="4"/>
                <w:sz w:val="18"/>
                <w:szCs w:val="18"/>
              </w:rPr>
              <w:t xml:space="preserve">Stabilirea de specificații tehnice complete si clare prin descrierea fiecarui produs/lot, în mod obiectiv, astfel încât să corespundă necesității autorității contractante </w:t>
            </w:r>
          </w:p>
        </w:tc>
        <w:tc>
          <w:tcPr>
            <w:tcW w:w="5245" w:type="dxa"/>
            <w:tcBorders>
              <w:top w:val="single" w:sz="4" w:space="0" w:color="auto"/>
              <w:left w:val="single" w:sz="4" w:space="0" w:color="auto"/>
              <w:bottom w:val="single" w:sz="4" w:space="0" w:color="auto"/>
              <w:right w:val="single" w:sz="4" w:space="0" w:color="auto"/>
            </w:tcBorders>
            <w:hideMark/>
          </w:tcPr>
          <w:p w:rsidR="00E95BE5" w:rsidRPr="008208C1" w:rsidRDefault="00E95BE5" w:rsidP="00E95BE5">
            <w:pPr>
              <w:spacing w:after="0" w:line="240" w:lineRule="auto"/>
              <w:contextualSpacing/>
              <w:jc w:val="both"/>
              <w:rPr>
                <w:rFonts w:cstheme="minorHAnsi"/>
                <w:spacing w:val="4"/>
                <w:sz w:val="18"/>
                <w:szCs w:val="18"/>
              </w:rPr>
            </w:pPr>
            <w:r w:rsidRPr="008208C1">
              <w:rPr>
                <w:rFonts w:cstheme="minorHAnsi"/>
                <w:spacing w:val="4"/>
                <w:sz w:val="18"/>
                <w:szCs w:val="18"/>
              </w:rPr>
              <w:lastRenderedPageBreak/>
              <w:t>Riscurile de pot interveni in derularea acordului cadru:</w:t>
            </w:r>
          </w:p>
          <w:p w:rsidR="00E95BE5" w:rsidRPr="008208C1" w:rsidRDefault="00E95BE5" w:rsidP="00E95BE5">
            <w:pPr>
              <w:pStyle w:val="ListParagraph"/>
              <w:numPr>
                <w:ilvl w:val="0"/>
                <w:numId w:val="14"/>
              </w:numPr>
              <w:jc w:val="both"/>
              <w:rPr>
                <w:rFonts w:cstheme="minorHAnsi"/>
                <w:spacing w:val="4"/>
                <w:sz w:val="18"/>
                <w:szCs w:val="18"/>
                <w:lang w:val="ro-RO"/>
              </w:rPr>
            </w:pPr>
            <w:r w:rsidRPr="008208C1">
              <w:rPr>
                <w:rFonts w:cstheme="minorHAnsi"/>
                <w:spacing w:val="4"/>
                <w:sz w:val="18"/>
                <w:szCs w:val="18"/>
                <w:lang w:val="ro-RO"/>
              </w:rPr>
              <w:lastRenderedPageBreak/>
              <w:t>De natura tehnica:ofertantul sa nu furnizeze produsele la standardele si/sau performantele din caietul de sarcini sau din propunerea tehnica;</w:t>
            </w:r>
          </w:p>
          <w:p w:rsidR="00E95BE5" w:rsidRPr="008208C1" w:rsidRDefault="00E95BE5" w:rsidP="00E95BE5">
            <w:pPr>
              <w:pStyle w:val="ListParagraph"/>
              <w:numPr>
                <w:ilvl w:val="0"/>
                <w:numId w:val="14"/>
              </w:numPr>
              <w:jc w:val="both"/>
              <w:rPr>
                <w:rFonts w:cstheme="minorHAnsi"/>
                <w:spacing w:val="4"/>
                <w:sz w:val="18"/>
                <w:szCs w:val="18"/>
                <w:lang w:val="ro-RO"/>
              </w:rPr>
            </w:pPr>
            <w:r w:rsidRPr="008208C1">
              <w:rPr>
                <w:rFonts w:cstheme="minorHAnsi"/>
                <w:spacing w:val="4"/>
                <w:sz w:val="18"/>
                <w:szCs w:val="18"/>
                <w:lang w:val="ro-RO"/>
              </w:rPr>
              <w:t>Modalitatea de eliminare: respectarea specificatiilor produselor, livrarea de produse conform ofertei tehnice declarate si respingerea de catre Autoritatea contractanta a produselor neconforme si inlocuirea acestora cu produse conforme;</w:t>
            </w:r>
          </w:p>
          <w:p w:rsidR="00E95BE5" w:rsidRPr="008208C1" w:rsidRDefault="00E95BE5" w:rsidP="00E95BE5">
            <w:pPr>
              <w:pStyle w:val="ListParagraph"/>
              <w:numPr>
                <w:ilvl w:val="0"/>
                <w:numId w:val="14"/>
              </w:numPr>
              <w:jc w:val="both"/>
              <w:rPr>
                <w:rFonts w:cstheme="minorHAnsi"/>
                <w:spacing w:val="4"/>
                <w:sz w:val="18"/>
                <w:szCs w:val="18"/>
                <w:lang w:val="ro-RO"/>
              </w:rPr>
            </w:pPr>
            <w:r w:rsidRPr="008208C1">
              <w:rPr>
                <w:rFonts w:cstheme="minorHAnsi"/>
                <w:spacing w:val="4"/>
                <w:sz w:val="18"/>
                <w:szCs w:val="18"/>
                <w:lang w:val="ro-RO"/>
              </w:rPr>
              <w:t>Intarzieri in livrarea produselor</w:t>
            </w:r>
          </w:p>
          <w:p w:rsidR="00E95BE5" w:rsidRPr="008208C1" w:rsidRDefault="00E95BE5" w:rsidP="00E95BE5">
            <w:pPr>
              <w:pStyle w:val="ListParagraph"/>
              <w:numPr>
                <w:ilvl w:val="0"/>
                <w:numId w:val="14"/>
              </w:numPr>
              <w:jc w:val="both"/>
              <w:rPr>
                <w:rFonts w:cstheme="minorHAnsi"/>
                <w:spacing w:val="4"/>
                <w:sz w:val="18"/>
                <w:szCs w:val="18"/>
                <w:lang w:val="ro-RO"/>
              </w:rPr>
            </w:pPr>
            <w:r w:rsidRPr="008208C1">
              <w:rPr>
                <w:rFonts w:cstheme="minorHAnsi"/>
                <w:spacing w:val="4"/>
                <w:sz w:val="18"/>
                <w:szCs w:val="18"/>
                <w:lang w:val="ro-RO"/>
              </w:rPr>
              <w:t>Modalitatea de eliminare: dialog permanent cu furnizorii pentru incadrea in timp, in caz contrar percepandu-se penalitati furnizorului;</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Achizitorul va plati pretul convenit, prin ordin de plata, prin Trezorerie, in termenul stabilit in contractul de achizitie publica de produse.</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Risurile ce pot interveni in derularea contractului:</w:t>
            </w:r>
          </w:p>
          <w:p w:rsidR="00E95BE5" w:rsidRPr="008208C1" w:rsidRDefault="00E95BE5" w:rsidP="00E95BE5">
            <w:pPr>
              <w:pStyle w:val="ListParagraph"/>
              <w:numPr>
                <w:ilvl w:val="0"/>
                <w:numId w:val="15"/>
              </w:numPr>
              <w:jc w:val="both"/>
              <w:rPr>
                <w:rFonts w:cstheme="minorHAnsi"/>
                <w:spacing w:val="4"/>
                <w:sz w:val="18"/>
                <w:szCs w:val="18"/>
                <w:lang w:val="ro-RO"/>
              </w:rPr>
            </w:pPr>
            <w:r w:rsidRPr="008208C1">
              <w:rPr>
                <w:rFonts w:cstheme="minorHAnsi"/>
                <w:spacing w:val="4"/>
                <w:sz w:val="18"/>
                <w:szCs w:val="18"/>
                <w:lang w:val="ro-RO"/>
              </w:rPr>
              <w:t>Neplata la timp a facturilor;</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Modalitatea de eliminare: monitorizarea permanenta a platilor, cu respectarea termenelor de plata si evitarea intarzierilor la plata;</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Imposibilitatea livrarii produselor in termenul ofertat;</w:t>
            </w:r>
          </w:p>
          <w:p w:rsidR="00E95BE5" w:rsidRPr="008208C1" w:rsidRDefault="00E95BE5" w:rsidP="00E95BE5">
            <w:pPr>
              <w:spacing w:after="0" w:line="240" w:lineRule="auto"/>
              <w:jc w:val="both"/>
              <w:rPr>
                <w:rFonts w:cstheme="minorHAnsi"/>
                <w:spacing w:val="4"/>
                <w:sz w:val="18"/>
                <w:szCs w:val="18"/>
              </w:rPr>
            </w:pPr>
            <w:r w:rsidRPr="008208C1">
              <w:rPr>
                <w:rFonts w:cstheme="minorHAnsi"/>
                <w:spacing w:val="4"/>
                <w:sz w:val="18"/>
                <w:szCs w:val="18"/>
              </w:rPr>
              <w:t>Modalitatea de eliminare: furnizorul trebuie sa se asigure ca termenul ofertat este unul real care poate fi respectat astfel incat sa nu genereze intarzieri in desfasurarea activitatii spitalului.</w:t>
            </w:r>
          </w:p>
        </w:tc>
      </w:tr>
    </w:tbl>
    <w:p w:rsidR="00E95BE5" w:rsidRPr="008208C1" w:rsidRDefault="00E95BE5" w:rsidP="00E95BE5">
      <w:pPr>
        <w:spacing w:after="0" w:line="240" w:lineRule="auto"/>
        <w:ind w:left="90"/>
        <w:rPr>
          <w:rFonts w:cstheme="minorHAnsi"/>
          <w:sz w:val="16"/>
          <w:szCs w:val="16"/>
        </w:rPr>
      </w:pPr>
    </w:p>
    <w:p w:rsidR="00E95BE5" w:rsidRPr="008208C1" w:rsidRDefault="00E95BE5" w:rsidP="00E95BE5">
      <w:pPr>
        <w:keepNext/>
        <w:keepLines/>
        <w:numPr>
          <w:ilvl w:val="0"/>
          <w:numId w:val="10"/>
        </w:numPr>
        <w:spacing w:after="0" w:line="240" w:lineRule="auto"/>
        <w:jc w:val="both"/>
        <w:outlineLvl w:val="0"/>
        <w:rPr>
          <w:rFonts w:eastAsiaTheme="majorEastAsia" w:cstheme="minorHAnsi"/>
          <w:b/>
          <w:bCs/>
          <w:i/>
          <w:sz w:val="18"/>
          <w:szCs w:val="18"/>
        </w:rPr>
      </w:pPr>
      <w:bookmarkStart w:id="21" w:name="_Toc478634987"/>
      <w:r w:rsidRPr="008208C1">
        <w:rPr>
          <w:rFonts w:eastAsiaTheme="majorEastAsia" w:cstheme="minorHAnsi"/>
          <w:b/>
          <w:bCs/>
          <w:sz w:val="18"/>
          <w:szCs w:val="18"/>
        </w:rPr>
        <w:t>Documentații ce trebuie furnizate Autorității/entității contractante în legătură cu produsul</w:t>
      </w:r>
      <w:bookmarkEnd w:id="21"/>
      <w:r w:rsidRPr="008208C1">
        <w:rPr>
          <w:rFonts w:eastAsiaTheme="majorEastAsia" w:cstheme="minorHAnsi"/>
          <w:b/>
          <w:bCs/>
          <w:sz w:val="18"/>
          <w:szCs w:val="18"/>
        </w:rPr>
        <w:t xml:space="preserve">  </w:t>
      </w:r>
    </w:p>
    <w:p w:rsidR="00E95BE5" w:rsidRPr="008208C1" w:rsidRDefault="00E95BE5" w:rsidP="00E95BE5">
      <w:pPr>
        <w:keepNext/>
        <w:keepLines/>
        <w:spacing w:after="0" w:line="240" w:lineRule="auto"/>
        <w:ind w:left="360"/>
        <w:jc w:val="both"/>
        <w:outlineLvl w:val="0"/>
        <w:rPr>
          <w:rFonts w:eastAsiaTheme="majorEastAsia" w:cstheme="minorHAnsi"/>
          <w:bCs/>
          <w:sz w:val="18"/>
          <w:szCs w:val="18"/>
        </w:rPr>
      </w:pPr>
      <w:r w:rsidRPr="008208C1">
        <w:rPr>
          <w:rFonts w:eastAsiaTheme="majorEastAsia" w:cstheme="minorHAnsi"/>
          <w:bCs/>
          <w:sz w:val="18"/>
          <w:szCs w:val="18"/>
        </w:rPr>
        <w:t>Produsele livrate vor fi insotite de urmatoarele documente:</w:t>
      </w:r>
    </w:p>
    <w:p w:rsidR="00E95BE5" w:rsidRPr="008208C1" w:rsidRDefault="00E95BE5" w:rsidP="00E95BE5">
      <w:pPr>
        <w:pStyle w:val="ListParagraph"/>
        <w:keepNext/>
        <w:keepLines/>
        <w:numPr>
          <w:ilvl w:val="0"/>
          <w:numId w:val="12"/>
        </w:numPr>
        <w:jc w:val="both"/>
        <w:outlineLvl w:val="0"/>
        <w:rPr>
          <w:rFonts w:eastAsiaTheme="majorEastAsia" w:cstheme="minorHAnsi"/>
          <w:bCs/>
          <w:i/>
          <w:sz w:val="18"/>
          <w:szCs w:val="18"/>
          <w:lang w:val="ro-RO"/>
        </w:rPr>
      </w:pPr>
      <w:r w:rsidRPr="008208C1">
        <w:rPr>
          <w:rFonts w:eastAsiaTheme="majorEastAsia" w:cstheme="minorHAnsi"/>
          <w:bCs/>
          <w:i/>
          <w:sz w:val="18"/>
          <w:szCs w:val="18"/>
          <w:lang w:val="ro-RO"/>
        </w:rPr>
        <w:t>Factura fiscala, avizul de insotire a marfii</w:t>
      </w:r>
    </w:p>
    <w:p w:rsidR="00E95BE5" w:rsidRPr="008208C1" w:rsidRDefault="00E95BE5" w:rsidP="00E95BE5">
      <w:pPr>
        <w:pStyle w:val="ListParagraph"/>
        <w:keepNext/>
        <w:keepLines/>
        <w:numPr>
          <w:ilvl w:val="0"/>
          <w:numId w:val="12"/>
        </w:numPr>
        <w:jc w:val="both"/>
        <w:outlineLvl w:val="0"/>
        <w:rPr>
          <w:rFonts w:eastAsiaTheme="majorEastAsia" w:cstheme="minorHAnsi"/>
          <w:bCs/>
          <w:i/>
          <w:sz w:val="18"/>
          <w:szCs w:val="18"/>
          <w:lang w:val="ro-RO"/>
        </w:rPr>
      </w:pPr>
      <w:r w:rsidRPr="008208C1">
        <w:rPr>
          <w:rFonts w:eastAsiaTheme="majorEastAsia" w:cstheme="minorHAnsi"/>
          <w:bCs/>
          <w:i/>
          <w:sz w:val="18"/>
          <w:szCs w:val="18"/>
          <w:lang w:val="ro-RO"/>
        </w:rPr>
        <w:t>Certificate de calitate si garantie;</w:t>
      </w:r>
    </w:p>
    <w:p w:rsidR="00E95BE5" w:rsidRPr="008208C1" w:rsidRDefault="00E95BE5" w:rsidP="00E95BE5">
      <w:pPr>
        <w:pStyle w:val="ListParagraph"/>
        <w:keepNext/>
        <w:keepLines/>
        <w:numPr>
          <w:ilvl w:val="0"/>
          <w:numId w:val="12"/>
        </w:numPr>
        <w:jc w:val="both"/>
        <w:outlineLvl w:val="0"/>
        <w:rPr>
          <w:rFonts w:eastAsiaTheme="majorEastAsia" w:cstheme="minorHAnsi"/>
          <w:bCs/>
          <w:i/>
          <w:sz w:val="18"/>
          <w:szCs w:val="18"/>
          <w:lang w:val="ro-RO"/>
        </w:rPr>
      </w:pPr>
      <w:r w:rsidRPr="008208C1">
        <w:rPr>
          <w:rFonts w:eastAsiaTheme="majorEastAsia" w:cstheme="minorHAnsi"/>
          <w:bCs/>
          <w:i/>
          <w:sz w:val="18"/>
          <w:szCs w:val="18"/>
          <w:lang w:val="ro-RO"/>
        </w:rPr>
        <w:t>Declaratii de conformitate</w:t>
      </w:r>
    </w:p>
    <w:p w:rsidR="00E95BE5" w:rsidRPr="008208C1" w:rsidRDefault="00E95BE5" w:rsidP="00E95BE5">
      <w:pPr>
        <w:keepNext/>
        <w:keepLines/>
        <w:numPr>
          <w:ilvl w:val="0"/>
          <w:numId w:val="10"/>
        </w:numPr>
        <w:spacing w:after="0" w:line="240" w:lineRule="auto"/>
        <w:jc w:val="both"/>
        <w:outlineLvl w:val="0"/>
        <w:rPr>
          <w:rFonts w:eastAsiaTheme="majorEastAsia" w:cstheme="minorHAnsi"/>
          <w:b/>
          <w:bCs/>
          <w:sz w:val="18"/>
          <w:szCs w:val="18"/>
        </w:rPr>
      </w:pPr>
      <w:bookmarkStart w:id="22" w:name="_Toc478634988"/>
      <w:r w:rsidRPr="008208C1">
        <w:rPr>
          <w:rFonts w:eastAsiaTheme="majorEastAsia" w:cstheme="minorHAnsi"/>
          <w:b/>
          <w:bCs/>
          <w:sz w:val="18"/>
          <w:szCs w:val="18"/>
        </w:rPr>
        <w:t>Recepția produselor</w:t>
      </w:r>
      <w:bookmarkEnd w:id="22"/>
    </w:p>
    <w:p w:rsidR="00E95BE5" w:rsidRPr="008208C1" w:rsidRDefault="00E95BE5" w:rsidP="00E95BE5">
      <w:pPr>
        <w:spacing w:after="0" w:line="240" w:lineRule="auto"/>
        <w:ind w:firstLine="360"/>
        <w:jc w:val="both"/>
        <w:rPr>
          <w:rFonts w:cstheme="minorHAnsi"/>
          <w:sz w:val="18"/>
          <w:szCs w:val="18"/>
          <w:lang w:val="pt-BR"/>
        </w:rPr>
      </w:pPr>
      <w:r w:rsidRPr="008208C1">
        <w:rPr>
          <w:rFonts w:cstheme="minorHAnsi"/>
          <w:b/>
          <w:i/>
          <w:sz w:val="18"/>
          <w:szCs w:val="18"/>
        </w:rPr>
        <w:t xml:space="preserve">Recepția </w:t>
      </w:r>
      <w:r w:rsidRPr="008208C1">
        <w:rPr>
          <w:rFonts w:eastAsia="Times New Roman" w:cstheme="minorHAnsi"/>
          <w:b/>
          <w:i/>
          <w:sz w:val="18"/>
          <w:szCs w:val="18"/>
        </w:rPr>
        <w:t>cantitativa si calitativa a produselor livrate</w:t>
      </w:r>
      <w:r w:rsidRPr="008208C1">
        <w:rPr>
          <w:rFonts w:eastAsia="Times New Roman" w:cstheme="minorHAnsi"/>
          <w:sz w:val="18"/>
          <w:szCs w:val="18"/>
        </w:rPr>
        <w:t xml:space="preserve"> în cadrul contractului </w:t>
      </w:r>
      <w:r w:rsidRPr="008208C1">
        <w:rPr>
          <w:rFonts w:cstheme="minorHAnsi"/>
          <w:sz w:val="18"/>
          <w:szCs w:val="18"/>
        </w:rPr>
        <w:t>se va efectua la farmacia Spitalului Clinic Judetean de Urgenta Sf. Spiridon” Iasi  pe</w:t>
      </w:r>
      <w:r w:rsidRPr="008208C1">
        <w:rPr>
          <w:rFonts w:cstheme="minorHAnsi"/>
          <w:b/>
          <w:sz w:val="18"/>
          <w:szCs w:val="18"/>
        </w:rPr>
        <w:t xml:space="preserve"> </w:t>
      </w:r>
      <w:r w:rsidRPr="008208C1">
        <w:rPr>
          <w:rFonts w:cstheme="minorHAnsi"/>
          <w:sz w:val="18"/>
          <w:szCs w:val="18"/>
        </w:rPr>
        <w:t>baza facturii fiscale emise de catre furnizor, in</w:t>
      </w:r>
      <w:r w:rsidRPr="008208C1">
        <w:rPr>
          <w:bCs/>
          <w:iCs/>
          <w:sz w:val="18"/>
          <w:szCs w:val="18"/>
        </w:rPr>
        <w:t xml:space="preserve"> momentul livrarii </w:t>
      </w:r>
      <w:r w:rsidRPr="008208C1">
        <w:rPr>
          <w:rFonts w:cstheme="minorHAnsi"/>
          <w:sz w:val="18"/>
          <w:szCs w:val="18"/>
        </w:rPr>
        <w:t>acestora,</w:t>
      </w:r>
      <w:r w:rsidRPr="008208C1">
        <w:rPr>
          <w:rFonts w:cstheme="minorHAnsi"/>
          <w:i/>
          <w:sz w:val="18"/>
          <w:szCs w:val="18"/>
          <w:u w:val="single"/>
        </w:rPr>
        <w:t xml:space="preserve"> </w:t>
      </w:r>
      <w:r w:rsidRPr="008208C1">
        <w:rPr>
          <w:rFonts w:cstheme="minorHAnsi"/>
          <w:sz w:val="18"/>
          <w:szCs w:val="18"/>
        </w:rPr>
        <w:t xml:space="preserve">conform cu reglementările legale în vigoare privind recepţia produselor. Fiecare factura va avea menționat numărul contractului, numarul comenzii, datele de emitere și de scadența ale facturii respective. </w:t>
      </w:r>
    </w:p>
    <w:p w:rsidR="00E95BE5" w:rsidRPr="008208C1" w:rsidRDefault="00E95BE5" w:rsidP="00E95BE5">
      <w:pPr>
        <w:widowControl w:val="0"/>
        <w:spacing w:after="0" w:line="240" w:lineRule="auto"/>
        <w:ind w:firstLine="360"/>
        <w:jc w:val="both"/>
        <w:rPr>
          <w:rFonts w:cstheme="minorHAnsi"/>
          <w:sz w:val="18"/>
          <w:szCs w:val="18"/>
        </w:rPr>
      </w:pPr>
      <w:r w:rsidRPr="008208C1">
        <w:rPr>
          <w:rFonts w:cstheme="minorHAnsi"/>
          <w:sz w:val="18"/>
          <w:szCs w:val="18"/>
        </w:rPr>
        <w:t>Certificarea de catre achizititor a faptului ca produsele au fost livrate partial sau total se face dupa receptie, prin semnarea de primire  a produselor de reprezentantul/reprezentantii autorizati ai achizitorului, pe documentele emise de furnizor pentru livrare.</w:t>
      </w:r>
    </w:p>
    <w:p w:rsidR="00E95BE5" w:rsidRPr="008208C1" w:rsidRDefault="00E95BE5" w:rsidP="00E95BE5">
      <w:pPr>
        <w:spacing w:after="0" w:line="240" w:lineRule="auto"/>
        <w:ind w:firstLine="360"/>
        <w:jc w:val="both"/>
        <w:rPr>
          <w:rFonts w:cstheme="minorHAnsi"/>
          <w:sz w:val="18"/>
          <w:szCs w:val="18"/>
        </w:rPr>
      </w:pPr>
      <w:r w:rsidRPr="008208C1">
        <w:rPr>
          <w:rFonts w:cstheme="minorHAnsi"/>
          <w:spacing w:val="4"/>
          <w:sz w:val="18"/>
          <w:szCs w:val="18"/>
        </w:rPr>
        <w:t>Nerespectarea</w:t>
      </w:r>
      <w:r w:rsidRPr="008208C1">
        <w:rPr>
          <w:rFonts w:cstheme="minorHAnsi"/>
          <w:sz w:val="18"/>
          <w:szCs w:val="18"/>
        </w:rPr>
        <w:t xml:space="preserve"> de catre furnizor a conditiilor de calitate mentionate in caietul de sarcini si in propunerea tehnica si nelivrarea produsele conform specificatiilor tehnice la care s-a angajat sau nelivrarea produselor la termenele de livrare asumate prin acordul-cadru, va da dreptul achizitorului sa solicite inlocuirea produselor necorespunzatoare si plata de daune – interese, legal dovedite. Autoritatea contractanta va notifica furnizorul cu privire la motivele neconformitatii produselor, respectiv a intarzierii livrarii produselor, urmand ca in termen de 1 zi furnizorul sa comunice o solutie pentru remedierea problemii (ex. inlocuirea produselor neconforme si oferirea de garantii, in scris, ca urmatoarele livrari vor respecta calitatea prevazuta in propunerea tehnica si termenul de livrare). </w:t>
      </w:r>
      <w:bookmarkStart w:id="23" w:name="_Toc367969412"/>
      <w:bookmarkStart w:id="24" w:name="_Toc419291373"/>
      <w:bookmarkStart w:id="25" w:name="_Toc464743182"/>
      <w:bookmarkStart w:id="26" w:name="_Toc478634989"/>
    </w:p>
    <w:p w:rsidR="00E95BE5" w:rsidRPr="008208C1" w:rsidRDefault="00E95BE5" w:rsidP="00E95BE5">
      <w:pPr>
        <w:spacing w:after="0" w:line="240" w:lineRule="auto"/>
        <w:ind w:firstLine="360"/>
        <w:jc w:val="both"/>
        <w:rPr>
          <w:rFonts w:eastAsiaTheme="majorEastAsia" w:cstheme="minorHAnsi"/>
          <w:b/>
          <w:bCs/>
          <w:sz w:val="18"/>
          <w:szCs w:val="18"/>
        </w:rPr>
      </w:pPr>
      <w:r w:rsidRPr="008208C1">
        <w:rPr>
          <w:rFonts w:eastAsiaTheme="majorEastAsia" w:cstheme="minorHAnsi"/>
          <w:b/>
          <w:bCs/>
          <w:sz w:val="18"/>
          <w:szCs w:val="18"/>
        </w:rPr>
        <w:t>Modalități si condiții de plata</w:t>
      </w:r>
      <w:bookmarkEnd w:id="23"/>
      <w:bookmarkEnd w:id="24"/>
      <w:bookmarkEnd w:id="25"/>
      <w:bookmarkEnd w:id="26"/>
    </w:p>
    <w:p w:rsidR="00E95BE5" w:rsidRPr="008208C1" w:rsidRDefault="00E95BE5" w:rsidP="00E95BE5">
      <w:pPr>
        <w:widowControl w:val="0"/>
        <w:spacing w:after="0" w:line="240" w:lineRule="auto"/>
        <w:ind w:firstLine="360"/>
        <w:jc w:val="both"/>
        <w:rPr>
          <w:rFonts w:cstheme="minorHAnsi"/>
          <w:sz w:val="18"/>
          <w:szCs w:val="18"/>
        </w:rPr>
      </w:pPr>
      <w:r w:rsidRPr="008208C1">
        <w:rPr>
          <w:rFonts w:cstheme="minorHAnsi"/>
          <w:sz w:val="18"/>
          <w:szCs w:val="18"/>
        </w:rPr>
        <w:t>Contractantul va emite factura pentru produsele livrate. Fiecare factura va avea menționat numărul contractului, datele de emitere și de scadența ale facturii respective.</w:t>
      </w:r>
    </w:p>
    <w:p w:rsidR="00E95BE5" w:rsidRPr="008208C1" w:rsidRDefault="00E95BE5" w:rsidP="00E95BE5">
      <w:pPr>
        <w:spacing w:after="0" w:line="240" w:lineRule="auto"/>
        <w:ind w:firstLine="360"/>
        <w:jc w:val="both"/>
        <w:rPr>
          <w:rFonts w:cstheme="minorHAnsi"/>
          <w:bCs/>
          <w:iCs/>
          <w:sz w:val="18"/>
          <w:szCs w:val="18"/>
        </w:rPr>
      </w:pPr>
      <w:r w:rsidRPr="008208C1">
        <w:rPr>
          <w:rFonts w:cstheme="minorHAnsi"/>
          <w:i/>
          <w:sz w:val="18"/>
          <w:szCs w:val="18"/>
        </w:rPr>
        <w:t xml:space="preserve">Plățile în favoarea furnizorului se vor efectua în termen de 60 zile de la data recepției </w:t>
      </w:r>
      <w:r w:rsidRPr="008208C1">
        <w:rPr>
          <w:rFonts w:eastAsia="Times New Roman" w:cstheme="minorHAnsi"/>
          <w:i/>
          <w:sz w:val="18"/>
          <w:szCs w:val="18"/>
        </w:rPr>
        <w:t>cantitative si calitative a produselor livrate</w:t>
      </w:r>
      <w:r w:rsidRPr="008208C1">
        <w:rPr>
          <w:rFonts w:eastAsia="Times New Roman" w:cstheme="minorHAnsi"/>
          <w:sz w:val="18"/>
          <w:szCs w:val="18"/>
        </w:rPr>
        <w:t xml:space="preserve">. </w:t>
      </w:r>
      <w:r w:rsidRPr="008208C1">
        <w:rPr>
          <w:rFonts w:cstheme="minorHAnsi"/>
          <w:bCs/>
          <w:iCs/>
          <w:sz w:val="18"/>
          <w:szCs w:val="18"/>
        </w:rPr>
        <w:t>Factura poate fi platibila in conditiile in care Casa de Asigurari de Sanatate Iasi achita lunar si la timp contravaloarea serviciilor medicale prezentate, validate si facturate de catre spital. In cazul in care acest lucru nu se intampla sau exista motive neimputabile autoritatii contractante, plata se va efectua,de comun acord esalonat, conform unei intelegeri scrise, agreata de ambele parti. Plata se face in lei, prin ordin de plata.</w:t>
      </w:r>
    </w:p>
    <w:p w:rsidR="00E95BE5" w:rsidRPr="008208C1" w:rsidRDefault="00E95BE5" w:rsidP="00E95BE5">
      <w:pPr>
        <w:keepNext/>
        <w:keepLines/>
        <w:numPr>
          <w:ilvl w:val="0"/>
          <w:numId w:val="10"/>
        </w:numPr>
        <w:spacing w:after="0" w:line="240" w:lineRule="auto"/>
        <w:ind w:left="450" w:hanging="450"/>
        <w:jc w:val="both"/>
        <w:outlineLvl w:val="0"/>
        <w:rPr>
          <w:rFonts w:eastAsiaTheme="majorEastAsia" w:cstheme="minorHAnsi"/>
          <w:b/>
          <w:bCs/>
          <w:sz w:val="18"/>
          <w:szCs w:val="18"/>
        </w:rPr>
      </w:pPr>
      <w:r w:rsidRPr="008208C1">
        <w:rPr>
          <w:rFonts w:eastAsiaTheme="majorEastAsia" w:cstheme="minorHAnsi"/>
          <w:b/>
          <w:bCs/>
          <w:sz w:val="18"/>
          <w:szCs w:val="18"/>
        </w:rPr>
        <w:t>Cadrul  legal care guvernează relația dintre Autoritatea contractantă și Contractant  (inclusiv în domeniile mediului, social și al relațiilor de muncă)</w:t>
      </w:r>
    </w:p>
    <w:p w:rsidR="00E95BE5" w:rsidRPr="008208C1" w:rsidRDefault="00E95BE5" w:rsidP="00E95BE5">
      <w:pPr>
        <w:spacing w:after="0" w:line="240" w:lineRule="auto"/>
        <w:ind w:firstLine="450"/>
        <w:jc w:val="both"/>
        <w:rPr>
          <w:rFonts w:cstheme="minorHAnsi"/>
          <w:i/>
          <w:sz w:val="18"/>
          <w:szCs w:val="18"/>
        </w:rPr>
      </w:pPr>
      <w:r w:rsidRPr="008208C1">
        <w:rPr>
          <w:rFonts w:cstheme="minorHAnsi"/>
          <w:sz w:val="18"/>
          <w:szCs w:val="18"/>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Regulamentul European 679/2018.</w:t>
      </w:r>
    </w:p>
    <w:p w:rsidR="00E95BE5" w:rsidRPr="008208C1" w:rsidRDefault="00E95BE5" w:rsidP="00E95BE5">
      <w:pPr>
        <w:spacing w:after="0" w:line="240" w:lineRule="auto"/>
        <w:ind w:firstLine="450"/>
        <w:jc w:val="both"/>
        <w:rPr>
          <w:rFonts w:cstheme="minorHAnsi"/>
          <w:spacing w:val="4"/>
          <w:sz w:val="18"/>
          <w:szCs w:val="18"/>
        </w:rPr>
      </w:pPr>
      <w:r w:rsidRPr="008208C1">
        <w:rPr>
          <w:rFonts w:cstheme="minorHAnsi"/>
          <w:spacing w:val="4"/>
          <w:sz w:val="18"/>
          <w:szCs w:val="18"/>
        </w:rPr>
        <w:t xml:space="preserve">Referitor la neincadrarea in prevederile art. 167, litera a) din cadrul Legii 98/2016 privind achizitiile publice, institutiile competente de la care operatorii economici pot obtine informatii detaliate privind reglementarile obligatorii in domeniile mediului, social si al relatiilor de munca sunt: Ministerul Muncii si Justitiei Sociale </w:t>
      </w:r>
      <w:hyperlink r:id="rId26" w:history="1">
        <w:r w:rsidRPr="008208C1">
          <w:rPr>
            <w:rFonts w:cstheme="minorHAnsi"/>
            <w:color w:val="0000FF"/>
            <w:spacing w:val="4"/>
            <w:sz w:val="18"/>
            <w:szCs w:val="18"/>
            <w:u w:val="single"/>
          </w:rPr>
          <w:t>http://www.mmuncii.ro/j33/index.php/ro/2014-domenii/munca/securitate-si-sanatate-in-munca</w:t>
        </w:r>
      </w:hyperlink>
      <w:r w:rsidRPr="008208C1">
        <w:rPr>
          <w:rFonts w:cstheme="minorHAnsi"/>
          <w:spacing w:val="4"/>
          <w:sz w:val="18"/>
          <w:szCs w:val="18"/>
        </w:rPr>
        <w:t xml:space="preserve">, Ministerul Mediului </w:t>
      </w:r>
      <w:hyperlink r:id="rId27" w:history="1">
        <w:r w:rsidRPr="008208C1">
          <w:rPr>
            <w:rFonts w:cstheme="minorHAnsi"/>
            <w:color w:val="0000FF"/>
            <w:spacing w:val="4"/>
            <w:sz w:val="18"/>
            <w:szCs w:val="18"/>
            <w:u w:val="single"/>
          </w:rPr>
          <w:t>http://www.mmediu.ro/</w:t>
        </w:r>
      </w:hyperlink>
      <w:r w:rsidRPr="008208C1">
        <w:rPr>
          <w:rFonts w:cstheme="minorHAnsi"/>
          <w:spacing w:val="4"/>
          <w:sz w:val="18"/>
          <w:szCs w:val="18"/>
        </w:rPr>
        <w:t xml:space="preserve">  </w:t>
      </w:r>
    </w:p>
    <w:p w:rsidR="00E95BE5" w:rsidRPr="008208C1" w:rsidRDefault="00E95BE5" w:rsidP="00E95BE5">
      <w:pPr>
        <w:spacing w:after="0" w:line="240" w:lineRule="auto"/>
        <w:ind w:firstLine="450"/>
        <w:jc w:val="both"/>
        <w:rPr>
          <w:rFonts w:cstheme="minorHAnsi"/>
          <w:b/>
          <w:spacing w:val="4"/>
          <w:sz w:val="18"/>
          <w:szCs w:val="18"/>
          <w:u w:val="single"/>
        </w:rPr>
      </w:pPr>
      <w:r w:rsidRPr="008208C1">
        <w:rPr>
          <w:rFonts w:cstheme="minorHAnsi"/>
          <w:spacing w:val="4"/>
          <w:sz w:val="18"/>
          <w:szCs w:val="18"/>
        </w:rPr>
        <w:t>Conform art. 51 alin 2 din Legea nr 98/19.05.2016 privind achizitiile publice, autoritatea contractanta solicita operatorilor economici sa indice în cadrul ofertei faptul că la elaborarea acesteia au ținut cont de obligațiile relevante din domeniile mediului, social și al relațiilor de muncă. Se va completa in acest sens declaratia pe propria raspundere conform modelului de formular pus la dispozitie de autoritatea contractanta</w:t>
      </w:r>
      <w:r w:rsidRPr="008208C1">
        <w:rPr>
          <w:rFonts w:cstheme="minorHAnsi"/>
          <w:b/>
          <w:spacing w:val="4"/>
          <w:sz w:val="18"/>
          <w:szCs w:val="18"/>
          <w:u w:val="single"/>
        </w:rPr>
        <w:t>.</w:t>
      </w:r>
    </w:p>
    <w:p w:rsidR="00E95BE5" w:rsidRPr="008208C1" w:rsidRDefault="00E95BE5" w:rsidP="00E95BE5">
      <w:pPr>
        <w:spacing w:after="0" w:line="240" w:lineRule="auto"/>
        <w:ind w:firstLine="450"/>
        <w:jc w:val="both"/>
        <w:rPr>
          <w:rFonts w:cstheme="minorHAnsi"/>
          <w:sz w:val="18"/>
          <w:szCs w:val="18"/>
        </w:rPr>
      </w:pPr>
      <w:r w:rsidRPr="008208C1">
        <w:rPr>
          <w:rFonts w:cstheme="minorHAnsi"/>
          <w:sz w:val="18"/>
          <w:szCs w:val="18"/>
        </w:rPr>
        <w:t>Actele normative și standardele indicate mai jos sunt considerate indicative și nelimitative; enumerarea actelor normative din acest capitol este oferită ca referință și nu trebuie considerată limitativă:</w:t>
      </w:r>
    </w:p>
    <w:p w:rsidR="00E95BE5" w:rsidRPr="008208C1" w:rsidRDefault="00E95BE5" w:rsidP="00E95BE5">
      <w:pPr>
        <w:spacing w:after="0" w:line="240" w:lineRule="auto"/>
        <w:jc w:val="both"/>
        <w:rPr>
          <w:rFonts w:cstheme="minorHAnsi"/>
          <w:sz w:val="18"/>
          <w:szCs w:val="18"/>
        </w:rPr>
      </w:pPr>
      <w:r w:rsidRPr="008208C1">
        <w:rPr>
          <w:rFonts w:cstheme="minorHAnsi"/>
          <w:sz w:val="18"/>
          <w:szCs w:val="18"/>
        </w:rPr>
        <w:t>- Legea 95/2006 privind reforma in domeniul sanatatii.</w:t>
      </w:r>
    </w:p>
    <w:p w:rsidR="000903F7" w:rsidRPr="000903F7" w:rsidRDefault="00E95BE5" w:rsidP="000903F7">
      <w:pPr>
        <w:spacing w:after="0" w:line="240" w:lineRule="auto"/>
        <w:jc w:val="both"/>
        <w:rPr>
          <w:rFonts w:cstheme="minorHAnsi"/>
          <w:sz w:val="18"/>
          <w:szCs w:val="18"/>
        </w:rPr>
      </w:pPr>
      <w:r w:rsidRPr="008208C1">
        <w:rPr>
          <w:rFonts w:cstheme="minorHAnsi"/>
          <w:i/>
          <w:sz w:val="18"/>
          <w:szCs w:val="18"/>
        </w:rPr>
        <w:t>-</w:t>
      </w:r>
      <w:r w:rsidRPr="008208C1">
        <w:rPr>
          <w:rFonts w:cstheme="minorHAnsi"/>
          <w:sz w:val="18"/>
          <w:szCs w:val="18"/>
        </w:rPr>
        <w:t xml:space="preserve"> Directiva 2014/24, Regulamentul European 679/2018.</w:t>
      </w:r>
    </w:p>
    <w:p w:rsidR="00E95BE5" w:rsidRDefault="00E95BE5" w:rsidP="00E95BE5">
      <w:r w:rsidRPr="00D96332">
        <w:rPr>
          <w:rFonts w:eastAsia="Calibri" w:cstheme="minorHAnsi"/>
          <w:b/>
          <w:noProof/>
          <w:sz w:val="18"/>
          <w:szCs w:val="18"/>
        </w:rPr>
        <w:lastRenderedPageBreak/>
        <w:drawing>
          <wp:inline distT="0" distB="0" distL="0" distR="0" wp14:anchorId="111FD908" wp14:editId="0DD5BE62">
            <wp:extent cx="6435300" cy="779228"/>
            <wp:effectExtent l="0" t="0" r="381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57950" cy="781971"/>
                    </a:xfrm>
                    <a:prstGeom prst="rect">
                      <a:avLst/>
                    </a:prstGeom>
                    <a:noFill/>
                  </pic:spPr>
                </pic:pic>
              </a:graphicData>
            </a:graphic>
          </wp:inline>
        </w:drawing>
      </w:r>
    </w:p>
    <w:p w:rsidR="008A2A00" w:rsidRDefault="008A2A00" w:rsidP="00E95BE5">
      <w:pPr>
        <w:spacing w:after="0" w:line="240" w:lineRule="auto"/>
        <w:jc w:val="both"/>
        <w:rPr>
          <w:rFonts w:ascii="Arial Narrow" w:hAnsi="Arial Narrow" w:cs="Times New Roman"/>
          <w:sz w:val="20"/>
          <w:szCs w:val="20"/>
        </w:rPr>
      </w:pPr>
    </w:p>
    <w:p w:rsidR="00E95BE5" w:rsidRPr="008907B1" w:rsidRDefault="00E95BE5" w:rsidP="00E95BE5">
      <w:pPr>
        <w:spacing w:after="0" w:line="240" w:lineRule="auto"/>
        <w:ind w:left="1"/>
        <w:jc w:val="center"/>
        <w:rPr>
          <w:rFonts w:cstheme="minorHAnsi"/>
          <w:b/>
          <w:sz w:val="18"/>
          <w:szCs w:val="18"/>
        </w:rPr>
      </w:pPr>
      <w:r w:rsidRPr="008907B1">
        <w:rPr>
          <w:rFonts w:cstheme="minorHAnsi"/>
          <w:b/>
          <w:sz w:val="18"/>
          <w:szCs w:val="18"/>
        </w:rPr>
        <w:t xml:space="preserve">SECȚIUNEA IV – CLAUZE CONTRACTUALE </w:t>
      </w:r>
    </w:p>
    <w:p w:rsidR="00E95BE5" w:rsidRPr="008907B1" w:rsidRDefault="00E95BE5" w:rsidP="00E95BE5">
      <w:pPr>
        <w:spacing w:after="0" w:line="240" w:lineRule="auto"/>
        <w:ind w:left="1"/>
        <w:jc w:val="center"/>
        <w:rPr>
          <w:rFonts w:cstheme="minorHAnsi"/>
          <w:b/>
          <w:sz w:val="18"/>
          <w:szCs w:val="18"/>
        </w:rPr>
      </w:pPr>
      <w:r w:rsidRPr="008907B1">
        <w:rPr>
          <w:rFonts w:cstheme="minorHAnsi"/>
          <w:b/>
          <w:sz w:val="18"/>
          <w:szCs w:val="18"/>
        </w:rPr>
        <w:t>(MODEL ACORD CADRU; MODEL CONTRACT DE ACHIZIȚIE PUBLICĂ PRODUSE)</w:t>
      </w:r>
    </w:p>
    <w:p w:rsidR="00E95BE5" w:rsidRPr="008907B1" w:rsidRDefault="00E95BE5" w:rsidP="00E95BE5">
      <w:pPr>
        <w:spacing w:after="0" w:line="240" w:lineRule="auto"/>
        <w:jc w:val="center"/>
        <w:rPr>
          <w:rFonts w:eastAsia="Times New Roman" w:cstheme="minorHAnsi"/>
          <w:b/>
          <w:sz w:val="18"/>
          <w:szCs w:val="18"/>
        </w:rPr>
      </w:pPr>
      <w:r w:rsidRPr="008907B1">
        <w:rPr>
          <w:rFonts w:eastAsia="Times New Roman" w:cstheme="minorHAnsi"/>
          <w:b/>
          <w:sz w:val="18"/>
          <w:szCs w:val="18"/>
        </w:rPr>
        <w:t>Acord cadru privind furnizarea de:</w:t>
      </w:r>
    </w:p>
    <w:p w:rsidR="00E95BE5" w:rsidRPr="008907B1" w:rsidRDefault="00E95BE5" w:rsidP="00E95BE5">
      <w:pPr>
        <w:keepNext/>
        <w:keepLines/>
        <w:shd w:val="clear" w:color="auto" w:fill="FFFFFF" w:themeFill="background1"/>
        <w:spacing w:after="0" w:line="240" w:lineRule="auto"/>
        <w:ind w:left="432"/>
        <w:jc w:val="center"/>
        <w:outlineLvl w:val="0"/>
        <w:rPr>
          <w:rFonts w:eastAsia="Calibri" w:cstheme="minorHAnsi"/>
          <w:b/>
          <w:sz w:val="18"/>
          <w:szCs w:val="18"/>
        </w:rPr>
      </w:pPr>
      <w:r w:rsidRPr="008907B1">
        <w:rPr>
          <w:rFonts w:eastAsia="Times New Roman" w:cstheme="minorHAnsi"/>
          <w:b/>
          <w:sz w:val="18"/>
          <w:szCs w:val="18"/>
        </w:rPr>
        <w:t xml:space="preserve"> </w:t>
      </w:r>
      <w:r w:rsidRPr="008907B1">
        <w:rPr>
          <w:rFonts w:eastAsiaTheme="majorEastAsia" w:cstheme="minorHAnsi"/>
          <w:b/>
          <w:bCs/>
          <w:sz w:val="18"/>
          <w:szCs w:val="18"/>
          <w:shd w:val="clear" w:color="auto" w:fill="FFFFFF" w:themeFill="background1"/>
        </w:rPr>
        <w:t xml:space="preserve">POMPE DE INSULINA SI </w:t>
      </w:r>
      <w:r w:rsidRPr="008907B1">
        <w:rPr>
          <w:rFonts w:eastAsia="Calibri" w:cstheme="minorHAnsi"/>
          <w:b/>
          <w:sz w:val="18"/>
          <w:szCs w:val="18"/>
        </w:rPr>
        <w:t>CONSUMABILE NECESARE FUNCȚIONĂRII ACESTORA</w:t>
      </w:r>
    </w:p>
    <w:p w:rsidR="00E95BE5" w:rsidRPr="008907B1" w:rsidRDefault="00E95BE5" w:rsidP="00E95BE5">
      <w:pPr>
        <w:keepNext/>
        <w:keepLines/>
        <w:shd w:val="clear" w:color="auto" w:fill="FFFFFF" w:themeFill="background1"/>
        <w:spacing w:after="0" w:line="240" w:lineRule="auto"/>
        <w:ind w:left="432"/>
        <w:jc w:val="center"/>
        <w:outlineLvl w:val="0"/>
        <w:rPr>
          <w:rFonts w:cstheme="minorHAnsi"/>
          <w:b/>
          <w:sz w:val="18"/>
          <w:szCs w:val="18"/>
        </w:rPr>
      </w:pPr>
      <w:r w:rsidRPr="008907B1">
        <w:rPr>
          <w:rFonts w:eastAsia="Calibri" w:cstheme="minorHAnsi"/>
          <w:b/>
          <w:sz w:val="18"/>
          <w:szCs w:val="18"/>
        </w:rPr>
        <w:t>Programul Național de Sănătate PNS 5_</w:t>
      </w:r>
      <w:r w:rsidRPr="008907B1">
        <w:rPr>
          <w:rFonts w:cstheme="minorHAnsi"/>
          <w:b/>
          <w:sz w:val="18"/>
          <w:szCs w:val="18"/>
        </w:rPr>
        <w:t xml:space="preserve">DIABET ZAHARAT </w:t>
      </w:r>
    </w:p>
    <w:p w:rsidR="00E95BE5" w:rsidRPr="008907B1" w:rsidRDefault="00E95BE5" w:rsidP="00E95BE5">
      <w:pPr>
        <w:tabs>
          <w:tab w:val="left" w:pos="1080"/>
        </w:tabs>
        <w:spacing w:after="0" w:line="240" w:lineRule="auto"/>
        <w:ind w:left="360"/>
        <w:jc w:val="center"/>
        <w:rPr>
          <w:rFonts w:eastAsia="Times New Roman" w:cstheme="minorHAnsi"/>
          <w:b/>
          <w:sz w:val="18"/>
          <w:szCs w:val="18"/>
        </w:rPr>
      </w:pPr>
      <w:r w:rsidRPr="008907B1">
        <w:rPr>
          <w:rFonts w:eastAsia="Times New Roman" w:cstheme="minorHAnsi"/>
          <w:b/>
          <w:sz w:val="18"/>
          <w:szCs w:val="18"/>
        </w:rPr>
        <w:t xml:space="preserve">NR. </w:t>
      </w:r>
      <w:r w:rsidRPr="008907B1">
        <w:rPr>
          <w:rFonts w:eastAsia="Times New Roman" w:cstheme="minorHAnsi"/>
          <w:b/>
          <w:sz w:val="18"/>
          <w:szCs w:val="18"/>
          <w:shd w:val="clear" w:color="auto" w:fill="F2F2F2" w:themeFill="background1" w:themeFillShade="F2"/>
        </w:rPr>
        <w:t>__________</w:t>
      </w:r>
      <w:r w:rsidRPr="008907B1">
        <w:rPr>
          <w:rFonts w:eastAsia="Times New Roman" w:cstheme="minorHAnsi"/>
          <w:b/>
          <w:sz w:val="18"/>
          <w:szCs w:val="18"/>
        </w:rPr>
        <w:t xml:space="preserve"> DATA </w:t>
      </w:r>
      <w:r w:rsidRPr="008907B1">
        <w:rPr>
          <w:rFonts w:eastAsia="Times New Roman" w:cstheme="minorHAnsi"/>
          <w:b/>
          <w:sz w:val="18"/>
          <w:szCs w:val="18"/>
          <w:shd w:val="clear" w:color="auto" w:fill="F2F2F2" w:themeFill="background1" w:themeFillShade="F2"/>
        </w:rPr>
        <w:t>_____________</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Prezentul Acord-Cadru de achizitie publică/sectorială de produse, (denumit în continuare „Acord-Cadru”), s-a încheiat având în vedere prevederile din Legea nr. 98/2016 privind achizitiile publice (denumită în continuare „Legea nr. 98/2016”) , precum si orice alte prevederi legale emise în aplicarea acesteia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Încheiat în data de </w:t>
      </w:r>
      <w:r w:rsidRPr="008907B1">
        <w:rPr>
          <w:rFonts w:eastAsia="Times New Roman" w:cstheme="minorHAnsi"/>
          <w:sz w:val="18"/>
          <w:szCs w:val="18"/>
          <w:shd w:val="clear" w:color="auto" w:fill="F2F2F2" w:themeFill="background1" w:themeFillShade="F2"/>
        </w:rPr>
        <w:t>[zz/ll/aaaa]</w:t>
      </w:r>
      <w:r w:rsidRPr="008907B1">
        <w:rPr>
          <w:rFonts w:eastAsia="Times New Roman" w:cstheme="minorHAnsi"/>
          <w:sz w:val="18"/>
          <w:szCs w:val="18"/>
        </w:rPr>
        <w:t>, între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w:t>
      </w:r>
      <w:r w:rsidRPr="008907B1">
        <w:rPr>
          <w:rFonts w:eastAsia="Times New Roman" w:cstheme="minorHAnsi"/>
          <w:b/>
          <w:sz w:val="18"/>
          <w:szCs w:val="18"/>
        </w:rPr>
        <w:tab/>
        <w:t>Părtile Acordului-cadru</w:t>
      </w:r>
    </w:p>
    <w:p w:rsidR="00E95BE5" w:rsidRPr="008907B1" w:rsidRDefault="00E95BE5" w:rsidP="00E95BE5">
      <w:pPr>
        <w:shd w:val="clear" w:color="auto" w:fill="FFFFFF" w:themeFill="background1"/>
        <w:spacing w:after="0" w:line="240" w:lineRule="auto"/>
        <w:jc w:val="both"/>
        <w:rPr>
          <w:rFonts w:eastAsia="Times New Roman" w:cstheme="minorHAnsi"/>
          <w:sz w:val="18"/>
          <w:szCs w:val="18"/>
        </w:rPr>
      </w:pPr>
      <w:r w:rsidRPr="008907B1">
        <w:rPr>
          <w:rFonts w:eastAsia="Times New Roman" w:cstheme="minorHAnsi"/>
          <w:b/>
          <w:sz w:val="18"/>
          <w:szCs w:val="18"/>
        </w:rPr>
        <w:t>Spitalul Clinic Judetean de Urgenta „Sf. Spiridon” Iasi</w:t>
      </w:r>
      <w:r w:rsidRPr="008907B1">
        <w:rPr>
          <w:rFonts w:eastAsia="Times New Roman" w:cstheme="minorHAnsi"/>
          <w:sz w:val="18"/>
          <w:szCs w:val="18"/>
        </w:rPr>
        <w:t>, cu sediul în: Iasi, Bd. Independentei, Nr. 1, telefon 0232240822, fax 0232267706, e-mail: achizitii@spitalspiridon.ro, cod de înregistrare fiscala 4701312,reprezentata prin Manager prof. dr. Timofte Daniel Vasile, în calitate de parte la Acordul-Cadru nr. (...), numit în continuare “Promitentul-Achizitor”, pe de o parte,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Si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b/>
          <w:sz w:val="18"/>
          <w:szCs w:val="18"/>
        </w:rPr>
        <w:t xml:space="preserve">1. </w:t>
      </w:r>
      <w:r w:rsidRPr="008907B1">
        <w:rPr>
          <w:rFonts w:eastAsia="Times New Roman" w:cstheme="minorHAnsi"/>
          <w:b/>
          <w:sz w:val="18"/>
          <w:szCs w:val="18"/>
          <w:shd w:val="clear" w:color="auto" w:fill="F2F2F2" w:themeFill="background1" w:themeFillShade="F2"/>
        </w:rPr>
        <w:t>S.C. [….................]</w:t>
      </w:r>
      <w:r w:rsidRPr="008907B1">
        <w:rPr>
          <w:rFonts w:eastAsia="Times New Roman" w:cstheme="minorHAnsi"/>
          <w:b/>
          <w:sz w:val="18"/>
          <w:szCs w:val="18"/>
        </w:rPr>
        <w:t xml:space="preserve"> cu sediul în […],</w:t>
      </w:r>
      <w:r w:rsidRPr="008907B1">
        <w:rPr>
          <w:rFonts w:eastAsia="Times New Roman" w:cstheme="minorHAnsi"/>
          <w:sz w:val="18"/>
          <w:szCs w:val="18"/>
        </w:rPr>
        <w:t xml:space="preserve"> nr. de înregistrare în Registrul Comertului, telefon […], fax […], având CIF […], cont IBAN […] deschis la […], reprezentată prin […], având functia […], în calitate de Promitent-Furnizor în Acordul-Cadru nr. […], numit în continuare “Promitentul-Furnizor”;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 de altă parte,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Fiecare denumit în continuare ”Parte” si împreună ”Părti”;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Având în vedere că:</w:t>
      </w:r>
    </w:p>
    <w:p w:rsidR="00E95BE5" w:rsidRPr="008907B1" w:rsidRDefault="00E95BE5" w:rsidP="00E95BE5">
      <w:pPr>
        <w:tabs>
          <w:tab w:val="left" w:pos="0"/>
        </w:tabs>
        <w:spacing w:after="0"/>
        <w:jc w:val="both"/>
        <w:rPr>
          <w:rFonts w:cstheme="minorHAnsi"/>
          <w:sz w:val="18"/>
          <w:szCs w:val="18"/>
          <w:shd w:val="clear" w:color="auto" w:fill="FFFFFF"/>
        </w:rPr>
      </w:pPr>
      <w:r w:rsidRPr="008907B1">
        <w:rPr>
          <w:rFonts w:eastAsia="Times New Roman" w:cstheme="minorHAnsi"/>
          <w:sz w:val="18"/>
          <w:szCs w:val="18"/>
        </w:rPr>
        <w:t xml:space="preserve">•           Autoritatea contractanta a derulat procedura de </w:t>
      </w:r>
      <w:r w:rsidRPr="008907B1">
        <w:rPr>
          <w:rFonts w:cstheme="minorHAnsi"/>
          <w:b/>
          <w:i/>
          <w:sz w:val="18"/>
          <w:szCs w:val="18"/>
          <w:shd w:val="clear" w:color="auto" w:fill="FFFFFF"/>
        </w:rPr>
        <w:t xml:space="preserve">Negocierea fără publicare prealabilă, </w:t>
      </w:r>
      <w:r w:rsidRPr="008907B1">
        <w:rPr>
          <w:rFonts w:cstheme="minorHAnsi"/>
          <w:sz w:val="18"/>
          <w:szCs w:val="18"/>
          <w:shd w:val="clear" w:color="auto" w:fill="FFFFFF"/>
        </w:rPr>
        <w:t>conf. art. 104 Legea nr. 98/2016,  cu modificarile si completarile ulterioare coroborat cu art. 94  din H.G. nr. 395/2016</w:t>
      </w:r>
      <w:r w:rsidRPr="008907B1">
        <w:rPr>
          <w:rFonts w:eastAsia="Times New Roman" w:cstheme="minorHAnsi"/>
          <w:sz w:val="18"/>
          <w:szCs w:val="18"/>
        </w:rPr>
        <w:t>, desfăşurată în data de</w:t>
      </w:r>
      <w:r w:rsidRPr="008907B1">
        <w:rPr>
          <w:rFonts w:eastAsia="Times New Roman" w:cstheme="minorHAnsi"/>
          <w:sz w:val="18"/>
          <w:szCs w:val="18"/>
          <w:shd w:val="clear" w:color="auto" w:fill="F2F2F2" w:themeFill="background1" w:themeFillShade="F2"/>
        </w:rPr>
        <w:t xml:space="preserve"> ___________,</w:t>
      </w:r>
      <w:r w:rsidRPr="008907B1">
        <w:rPr>
          <w:rFonts w:eastAsia="Times New Roman" w:cstheme="minorHAnsi"/>
          <w:sz w:val="18"/>
          <w:szCs w:val="18"/>
        </w:rPr>
        <w:t xml:space="preserve"> initiata prin transmiterea invitatiei de participare nr </w:t>
      </w:r>
      <w:r w:rsidRPr="008907B1">
        <w:rPr>
          <w:rFonts w:eastAsia="Times New Roman" w:cstheme="minorHAnsi"/>
          <w:sz w:val="18"/>
          <w:szCs w:val="18"/>
          <w:shd w:val="clear" w:color="auto" w:fill="F2F2F2" w:themeFill="background1" w:themeFillShade="F2"/>
        </w:rPr>
        <w:t>__________</w:t>
      </w:r>
    </w:p>
    <w:p w:rsidR="00E95BE5" w:rsidRPr="008907B1" w:rsidRDefault="00E95BE5" w:rsidP="00E95BE5">
      <w:pPr>
        <w:keepNext/>
        <w:keepLines/>
        <w:shd w:val="clear" w:color="auto" w:fill="FFFFFF" w:themeFill="background1"/>
        <w:spacing w:after="0" w:line="240" w:lineRule="auto"/>
        <w:ind w:firstLine="432"/>
        <w:jc w:val="both"/>
        <w:outlineLvl w:val="0"/>
        <w:rPr>
          <w:rFonts w:eastAsia="Calibri" w:cstheme="minorHAnsi"/>
          <w:b/>
          <w:sz w:val="18"/>
          <w:szCs w:val="18"/>
        </w:rPr>
      </w:pPr>
      <w:r w:rsidRPr="008907B1">
        <w:rPr>
          <w:rFonts w:eastAsia="Times New Roman" w:cstheme="minorHAnsi"/>
          <w:sz w:val="18"/>
          <w:szCs w:val="18"/>
        </w:rPr>
        <w:t xml:space="preserve">     </w:t>
      </w:r>
      <w:r w:rsidRPr="008907B1">
        <w:rPr>
          <w:rFonts w:eastAsia="Times New Roman" w:cstheme="minorHAnsi"/>
          <w:sz w:val="18"/>
          <w:szCs w:val="18"/>
        </w:rPr>
        <w:tab/>
        <w:t xml:space="preserve">Prin raportul procedurii de atribuire nr </w:t>
      </w:r>
      <w:r w:rsidRPr="008907B1">
        <w:rPr>
          <w:rFonts w:eastAsia="Times New Roman" w:cstheme="minorHAnsi"/>
          <w:sz w:val="18"/>
          <w:szCs w:val="18"/>
          <w:shd w:val="clear" w:color="auto" w:fill="F2F2F2" w:themeFill="background1" w:themeFillShade="F2"/>
        </w:rPr>
        <w:t>___________________</w:t>
      </w:r>
      <w:r w:rsidRPr="008907B1">
        <w:rPr>
          <w:rFonts w:eastAsia="Times New Roman" w:cstheme="minorHAnsi"/>
          <w:sz w:val="18"/>
          <w:szCs w:val="18"/>
        </w:rPr>
        <w:t>, autoritatea contractanta a desemnat semnatari ai prezentului acord cadru privnd furnizarea de ”</w:t>
      </w:r>
      <w:r w:rsidRPr="008907B1">
        <w:rPr>
          <w:rFonts w:eastAsiaTheme="majorEastAsia" w:cstheme="minorHAnsi"/>
          <w:b/>
          <w:bCs/>
          <w:i/>
          <w:sz w:val="18"/>
          <w:szCs w:val="18"/>
          <w:shd w:val="clear" w:color="auto" w:fill="FFFFFF" w:themeFill="background1"/>
        </w:rPr>
        <w:t xml:space="preserve">pompe de insulina si </w:t>
      </w:r>
      <w:r w:rsidRPr="008907B1">
        <w:rPr>
          <w:rFonts w:eastAsia="Calibri" w:cstheme="minorHAnsi"/>
          <w:b/>
          <w:i/>
          <w:sz w:val="18"/>
          <w:szCs w:val="18"/>
        </w:rPr>
        <w:t>consumabile necesare funcționării acestora programul național de sănătate PNS 5_</w:t>
      </w:r>
      <w:r w:rsidRPr="008907B1">
        <w:rPr>
          <w:rFonts w:cstheme="minorHAnsi"/>
          <w:b/>
          <w:i/>
          <w:sz w:val="18"/>
          <w:szCs w:val="18"/>
        </w:rPr>
        <w:t>diabet zaharat</w:t>
      </w:r>
      <w:r w:rsidRPr="008907B1">
        <w:rPr>
          <w:rFonts w:cstheme="minorHAnsi"/>
          <w:b/>
          <w:sz w:val="18"/>
          <w:szCs w:val="18"/>
        </w:rPr>
        <w:t xml:space="preserve">”, </w:t>
      </w:r>
      <w:r w:rsidRPr="008907B1">
        <w:rPr>
          <w:rFonts w:eastAsia="Times New Roman" w:cstheme="minorHAnsi"/>
          <w:sz w:val="18"/>
          <w:szCs w:val="18"/>
        </w:rPr>
        <w:t xml:space="preserve"> pe urmatorii operatori economici, denumiti in continuare “operator/i economic/i”</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w:t>
      </w:r>
      <w:r w:rsidRPr="008907B1">
        <w:rPr>
          <w:rFonts w:eastAsia="Times New Roman" w:cstheme="minorHAnsi"/>
          <w:b/>
          <w:sz w:val="18"/>
          <w:szCs w:val="18"/>
        </w:rPr>
        <w:tab/>
        <w:t>CAPITOLUL 1 – INTERPRETAREA ACORDULUI-CADRU SI A CONTRACTULUI SUBSECVENT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1.1</w:t>
      </w:r>
      <w:r w:rsidRPr="008907B1">
        <w:rPr>
          <w:rFonts w:eastAsia="Times New Roman" w:cstheme="minorHAnsi"/>
          <w:b/>
          <w:sz w:val="18"/>
          <w:szCs w:val="18"/>
        </w:rPr>
        <w:tab/>
        <w:t>Definitii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În prezentul Acord-Cadru următorii termeni vor fi interpretati astfel: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Acord-cadru – reprezintă întelegerea scrisă Promitentul- Achizitor si Promitentul-Furnizor prin care se stabilesc termenii si conditiile care vor guverna atribuirea si derularea contractelor subsecvente ce urmează a fi încheiate de către Promitentul-Achizitor în baza prevederilor Acordului-cadru, precum si a tuturor anexelor sale.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Act  Aditional – document prin care se modifică termenii si conditiile prezentului Acord-cadru, în conditiile Legii nr. 98/2016/ Legii nr. 99/2016 privind achizitiile publice, cu modificările si completările ulterioare.</w:t>
      </w:r>
    </w:p>
    <w:p w:rsidR="00E95BE5" w:rsidRPr="008907B1" w:rsidRDefault="00E95BE5" w:rsidP="00E95BE5">
      <w:pPr>
        <w:shd w:val="clear" w:color="auto" w:fill="FFFFFF" w:themeFill="background1"/>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Cazul fortuit – Eveniment care nu poate fi prevăzut si nici împiedicat de către cel care ar fi fost chemat să răspundă dacă evenimentul nu s-ar fi produs.</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(d)</w:t>
      </w:r>
      <w:r w:rsidRPr="008907B1">
        <w:rPr>
          <w:rFonts w:eastAsia="Times New Roman" w:cstheme="minorHAnsi"/>
          <w:sz w:val="18"/>
          <w:szCs w:val="18"/>
        </w:rPr>
        <w:tab/>
        <w:t>Contract Subsecvent –contractul încheiat între Promitentul- Achizitor în calitate de „Autoritate/entitate contractantă” si Promitentul Furnizor, în calitate de „Contractant”.</w:t>
      </w:r>
    </w:p>
    <w:p w:rsidR="00E95BE5" w:rsidRPr="008907B1" w:rsidRDefault="00E95BE5" w:rsidP="00E95BE5">
      <w:pPr>
        <w:shd w:val="clear" w:color="auto" w:fill="FFFFFF" w:themeFill="background1"/>
        <w:spacing w:after="0" w:line="240" w:lineRule="auto"/>
        <w:jc w:val="both"/>
        <w:rPr>
          <w:rFonts w:eastAsia="Times New Roman" w:cstheme="minorHAnsi"/>
          <w:sz w:val="18"/>
          <w:szCs w:val="18"/>
        </w:rPr>
      </w:pPr>
      <w:r w:rsidRPr="008907B1">
        <w:rPr>
          <w:rFonts w:eastAsia="Times New Roman" w:cstheme="minorHAnsi"/>
          <w:sz w:val="18"/>
          <w:szCs w:val="18"/>
        </w:rPr>
        <w:t>(e)</w:t>
      </w:r>
      <w:r w:rsidRPr="008907B1">
        <w:rPr>
          <w:rFonts w:eastAsia="Times New Roman" w:cstheme="minorHAnsi"/>
          <w:sz w:val="18"/>
          <w:szCs w:val="18"/>
        </w:rPr>
        <w:tab/>
        <w:t>Contractant - Promitentul-Furnizor semnatar al Acordului-cadru, parte semnatară a Contractului Subsecvent atribuit în baza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w:t>
      </w:r>
      <w:r w:rsidRPr="008907B1">
        <w:rPr>
          <w:rFonts w:eastAsia="Times New Roman" w:cstheme="minorHAnsi"/>
          <w:sz w:val="18"/>
          <w:szCs w:val="18"/>
        </w:rPr>
        <w:tab/>
        <w:t>Defect (Defecte) / Neconformitate (Neconformităti) - executia de slabă calitate sau deficiente care încalcă siguranta, calitatea sau cerintele tehnice si/sau profesionale prevăzute de prezentul Contract si/sau de Legea aplicabilă si care fac Produsele livrate necorespunzătoare scopurilor acestora, astfel cum sunt prevăzute în prezentul Contract si/sau de Legea aplicabilă precum si orice abatere de la cerintele stabilite în Caietul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Defectele/neconformitătile/defectiunile includ si neconformităti ale Serviciilor incidentale si/sau defectiuni/vicii ale Lucrărilor/operatiunilor incidentale cu privire la amplasarea/instalarea Produselor, dacă si cum este cazul dar si viciile aparente cât si viciile ascunse ale Produselor care fac obiectul prezentului Contract, după caz</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(g)</w:t>
      </w:r>
      <w:r w:rsidRPr="008907B1">
        <w:rPr>
          <w:rFonts w:eastAsia="Times New Roman" w:cstheme="minorHAnsi"/>
          <w:sz w:val="18"/>
          <w:szCs w:val="18"/>
        </w:rPr>
        <w:tab/>
        <w:t>Despăgubire - suma, neprevăzută expres în Contract, care este acordată de către instanta de judecată ca despăgubire plătibilă Părtii prejudiciate în urma încălcării prevederilor Contractului de către cealaltă Parte.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(h)</w:t>
      </w:r>
      <w:r w:rsidRPr="008907B1">
        <w:rPr>
          <w:rFonts w:eastAsia="Times New Roman" w:cstheme="minorHAnsi"/>
          <w:sz w:val="18"/>
          <w:szCs w:val="18"/>
        </w:rPr>
        <w:tab/>
        <w:t>Dispozitie – document  scris(ă) emis(ă) de Autoritatea/entitatea contractantă în executarea Contractului si cu respectarea prevederilor acestuia, în limitele Legii nr. 98/2016 / Legii nr. 99/2016, si a normelor de aplicare a acesteia.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Fortă majoră – eveniment independent de controlul Părtilor, care nu se datorează greselii sau vinei acestora, care nu putea fi prevăzut în momentul încheierii Acordului-Cadru si care face imposibilă îndeplinirea obligatiilor de către una dintre Părti si include calamităti, greve, sau alte perturbări ale activitătii industriale, actiuni ale unui inamic public, războaie, fie declarate sau nu, blocade, insurectii, revolte, epidemii, alunecări de teren, cutremure, furtuni, trăsnete, inundatii, deversări, turbulente civile, explozii si orice alte evenimente similare imprevizibile, mai presus de controlul Părtilor si care nu ar putea fi evitate prin luarea măsurilor corespunzătoare de diligentă.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(j)</w:t>
      </w:r>
      <w:r w:rsidRPr="008907B1">
        <w:rPr>
          <w:rFonts w:eastAsia="Times New Roman" w:cstheme="minorHAnsi"/>
          <w:sz w:val="18"/>
          <w:szCs w:val="18"/>
        </w:rPr>
        <w:tab/>
        <w:t>Întârziere - orice esec al Contractantului sau al Autoritătii/entitătii contractante de a executa orice obligatii contractuale în termenul convenit.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(k)</w:t>
      </w:r>
      <w:r w:rsidRPr="008907B1">
        <w:rPr>
          <w:rFonts w:eastAsia="Times New Roman" w:cstheme="minorHAnsi"/>
          <w:sz w:val="18"/>
          <w:szCs w:val="18"/>
        </w:rPr>
        <w:tab/>
        <w:t>În scris (scris) –  orice ansamblu de cuvinte sau cifre care poate fi citit, reprodus si comunicat ulterior, stocat pe suport de hârtie, inclusiv informatii transmise si stocate prin Mijloace electronice de comunicare în cadrul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(l)</w:t>
      </w:r>
      <w:r w:rsidRPr="008907B1">
        <w:rPr>
          <w:rFonts w:eastAsia="Times New Roman" w:cstheme="minorHAnsi"/>
          <w:sz w:val="18"/>
          <w:szCs w:val="18"/>
        </w:rPr>
        <w:tab/>
        <w:t>Penalitate – suma de bani plătibilă de către una dintre părti către cealaltă parte în caz de neîndeplinire a obligatiilor din Contractul Subsecvent, în caz de neîndeplinire a unei părti a Contractului Subsecvent sau de îndeplinire cu întârziere a obligatiilor, astfel cum s-a stabilit prin documentele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(m)</w:t>
      </w:r>
      <w:r w:rsidRPr="008907B1">
        <w:rPr>
          <w:rFonts w:eastAsia="Times New Roman" w:cstheme="minorHAnsi"/>
          <w:sz w:val="18"/>
          <w:szCs w:val="18"/>
        </w:rPr>
        <w:tab/>
        <w:t>Personalul Promitentului-Furnizor – persoanele desemnate de către Contractant sau de către oricare dintre Subcontractanti pentru îndeplinirea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(n)</w:t>
      </w:r>
      <w:r w:rsidRPr="008907B1">
        <w:rPr>
          <w:rFonts w:eastAsia="Times New Roman" w:cstheme="minorHAnsi"/>
          <w:sz w:val="18"/>
          <w:szCs w:val="18"/>
        </w:rPr>
        <w:tab/>
        <w:t>Pret - pretul plătibil Contractantului de către Autoritatea/entitatea contractantă, în baza si în conformitate cu prevederile Contractului Subsecvent, a ofertei Contractantului si a documentatiei de atribuire, pentru îndeplinirea integrală si corespunzătoare a tuturor obligatiilor asumate prin Contract.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(o)</w:t>
      </w:r>
      <w:r w:rsidRPr="008907B1">
        <w:rPr>
          <w:rFonts w:eastAsia="Times New Roman" w:cstheme="minorHAnsi"/>
          <w:sz w:val="18"/>
          <w:szCs w:val="18"/>
        </w:rPr>
        <w:tab/>
        <w:t>Prejudiciu – paguba produsă uneia dintre părti de către cealaltă parte prin neexecutarea/ executarea necorespunzătoare ori cu întârziere a obligatiilor stabilite prin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w:t>
      </w:r>
      <w:r w:rsidRPr="008907B1">
        <w:rPr>
          <w:rFonts w:eastAsia="Times New Roman" w:cstheme="minorHAnsi"/>
          <w:sz w:val="18"/>
          <w:szCs w:val="18"/>
        </w:rPr>
        <w:tab/>
        <w:t>Procesul verbal de Receptie – documentul prin care sunt acceptate Produsele furnizate, întocmit de Contractant si semnat de Autoritatea/entitatea contractantă, prin care aceasta din urmă confirmă furnizarea Produselor în mod corespunzător de către Contractant si că acestea au fost acceptate din punct de vedere calitativ si cantitativ de către Autoritatea/entitatea contractantă.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(q)</w:t>
      </w:r>
      <w:r w:rsidRPr="008907B1">
        <w:rPr>
          <w:rFonts w:eastAsia="Times New Roman" w:cstheme="minorHAnsi"/>
          <w:sz w:val="18"/>
          <w:szCs w:val="18"/>
        </w:rPr>
        <w:tab/>
        <w:t>Receptie - reprezintă operatiunea prin care Autoritatea/entitatea contractantă îsi exprimă acceptarea cantitativă si calitativă fată de produsele furnizate în cadrul contractului de achizitie publică/sectorială si pe baza căreia efectuează plata.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(r)</w:t>
      </w:r>
      <w:r w:rsidRPr="008907B1">
        <w:rPr>
          <w:rFonts w:eastAsia="Times New Roman" w:cstheme="minorHAnsi"/>
          <w:sz w:val="18"/>
          <w:szCs w:val="18"/>
        </w:rPr>
        <w:tab/>
        <w:t>Termen - intervalul de timp în care Părtile trebuie să-si îndeplinească obligatiile, astfel cum este stabilit prin Contract, exprimat în zile, care începe să curgă de la începutul primei ore a primei zile a termenului si se încheie la expirarea ultimei ore a ultimei zile a termenului; ziua în cursul căreia a avut loc un eveniment sau s-a realizat un act al Autoritătii/entitătii contractante nu este luată în calculul termenului. Dacă ultima zi a unui termen exprimat altfel decât în ore este o zi de sărbătoare legală, o duminică sau o sâmbătă, termenul se încheie la expirarea ultimei ore a următoarei zile lucrătoare.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(s)</w:t>
      </w:r>
      <w:r w:rsidRPr="008907B1">
        <w:rPr>
          <w:rFonts w:eastAsia="Times New Roman" w:cstheme="minorHAnsi"/>
          <w:sz w:val="18"/>
          <w:szCs w:val="18"/>
        </w:rPr>
        <w:tab/>
        <w:t>Zile – zile calendaristice, cu exceptia situatiilor în care se prevede expres că sunt zile lucrătoare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1.2</w:t>
      </w:r>
      <w:r w:rsidRPr="008907B1">
        <w:rPr>
          <w:rFonts w:eastAsia="Times New Roman" w:cstheme="minorHAnsi"/>
          <w:b/>
          <w:sz w:val="18"/>
          <w:szCs w:val="18"/>
        </w:rPr>
        <w:tab/>
        <w:t>Documentele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1.2.1</w:t>
      </w:r>
      <w:r w:rsidRPr="008907B1">
        <w:rPr>
          <w:rFonts w:eastAsia="Times New Roman" w:cstheme="minorHAnsi"/>
          <w:sz w:val="18"/>
          <w:szCs w:val="18"/>
        </w:rPr>
        <w:tab/>
        <w:t>Anexele Acordului-Cadru, documente care fac parte integrantă din cuprinsul acestuia sunt următoarele: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Caietul de sarcini/documentul descriptiv inclusiv răspunsurile publicate/ transmise de Autoritatea Contractantă si/sau măsurile de remediere aplicate până la depunerea candidaturilor/ ofertelor ce privesc aspectele tehnice si/sau financiare.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Oferta Promitentului-Furnizor (incluzând propunerea tehnică si cea financiară depusă în vederea încheierii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Acordul de Asociere (dacă este cazul);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(iv)</w:t>
      </w:r>
      <w:r w:rsidRPr="008907B1">
        <w:rPr>
          <w:rFonts w:eastAsia="Times New Roman" w:cstheme="minorHAnsi"/>
          <w:sz w:val="18"/>
          <w:szCs w:val="18"/>
        </w:rPr>
        <w:tab/>
        <w:t>Angajamentul ferm de sustinere din partea unui tert (dacă este cazul).</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1.3</w:t>
      </w:r>
      <w:r w:rsidRPr="008907B1">
        <w:rPr>
          <w:rFonts w:eastAsia="Times New Roman" w:cstheme="minorHAnsi"/>
          <w:b/>
          <w:sz w:val="18"/>
          <w:szCs w:val="18"/>
        </w:rPr>
        <w:tab/>
        <w:t>Ordinea de prioritate a documentelor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În cazul unui conflict între diferite prevederi din prezentul Acord-Cadru si anexele acestuia, următoarele reguli devin aplicabile: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prevederile incluse în Acordul-cadru au prioritate fată de cele din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prevederile incluse în Contractul Subsecvent au prioritate fată de cele incluse în alte anexe cu exceptia Acordului-Cadru în care se aplică dispozitiile lit. 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prevederile Caietului de sarcini au prioritate fată de prevederile din Oferta depusă de către Promitentul-Furnizor.</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1.4</w:t>
      </w:r>
      <w:r w:rsidRPr="008907B1">
        <w:rPr>
          <w:rFonts w:eastAsia="Times New Roman" w:cstheme="minorHAnsi"/>
          <w:b/>
          <w:sz w:val="18"/>
          <w:szCs w:val="18"/>
        </w:rPr>
        <w:tab/>
        <w:t>Interpretarea clauzelor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1.4.1</w:t>
      </w:r>
      <w:r w:rsidRPr="008907B1">
        <w:rPr>
          <w:rFonts w:eastAsia="Times New Roman" w:cstheme="minorHAnsi"/>
          <w:sz w:val="18"/>
          <w:szCs w:val="18"/>
        </w:rPr>
        <w:tab/>
        <w:t>În prezentul Acord-cadru, cu exceptia unei prevederi contrare, cuvintele la forma singular includ forma de plural, si invers, iar cuvintele la forma de gen masculin includ forma de gen feminin, si invers, acolo unde acest lucru este permis de context.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1.4.2</w:t>
      </w:r>
      <w:r w:rsidRPr="008907B1">
        <w:rPr>
          <w:rFonts w:eastAsia="Times New Roman" w:cstheme="minorHAnsi"/>
          <w:sz w:val="18"/>
          <w:szCs w:val="18"/>
        </w:rPr>
        <w:tab/>
        <w:t>În cazul în care se constată contradictii între prevederile clauzelor contractuale si documentele achizitiei, se vor aplica regulile specifice stabilite prin documentele achizitiei.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1.4.3</w:t>
      </w:r>
      <w:r w:rsidRPr="008907B1">
        <w:rPr>
          <w:rFonts w:eastAsia="Times New Roman" w:cstheme="minorHAnsi"/>
          <w:sz w:val="18"/>
          <w:szCs w:val="18"/>
        </w:rPr>
        <w:tab/>
        <w:t>Nulitatea unei clauze nu atrage desfiintarea contractului, dacă aceasta nu a fost esentială. Celelalte dispozitii contractuale rămân valabile.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1.4.4</w:t>
      </w:r>
      <w:r w:rsidRPr="008907B1">
        <w:rPr>
          <w:rFonts w:eastAsia="Times New Roman" w:cstheme="minorHAnsi"/>
          <w:sz w:val="18"/>
          <w:szCs w:val="18"/>
        </w:rPr>
        <w:tab/>
        <w:t>Prevederea nelegală, nevalabilă sau inaplicabilă trebuie înlocuită cu o prevedere legală, valabilă si aplicabilă asemănătoare, care să reflecte intentia părtilor la momentul încheierii Acordului-cadru. Nulitatea unei clauze prevăzute în cuprinsul Acordului-Cadru nu atrage  desfiintarea contractului subsecvent decât dacă aceasta era esentială pentru derularea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1.4.5</w:t>
      </w:r>
      <w:r w:rsidRPr="008907B1">
        <w:rPr>
          <w:rFonts w:eastAsia="Times New Roman" w:cstheme="minorHAnsi"/>
          <w:sz w:val="18"/>
          <w:szCs w:val="18"/>
        </w:rPr>
        <w:tab/>
        <w:t>Interpretarea clauzelor din Contractul Subsecvent se face în acord cu dispozitiile prezentei sectiuni. Interpretarea termenilor din Contractul Subsecvent se face în acord cu definitiile din prezentul Acord-Cadru.</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1.5</w:t>
      </w:r>
      <w:r w:rsidRPr="008907B1">
        <w:rPr>
          <w:rFonts w:eastAsia="Times New Roman" w:cstheme="minorHAnsi"/>
          <w:b/>
          <w:sz w:val="18"/>
          <w:szCs w:val="18"/>
        </w:rPr>
        <w:tab/>
        <w:t>Limba Acordului-cadru si a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1.5.1</w:t>
      </w:r>
      <w:r w:rsidRPr="008907B1">
        <w:rPr>
          <w:rFonts w:eastAsia="Times New Roman" w:cstheme="minorHAnsi"/>
          <w:sz w:val="18"/>
          <w:szCs w:val="18"/>
        </w:rPr>
        <w:tab/>
        <w:t>Limba Acordului-cadru, a Contractelor Subsecvente încheiate în baza acestui Acord-Cadru, precum si a tuturor comunicărilor dintre Părti este limba română.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w:t>
      </w:r>
      <w:r w:rsidRPr="008907B1">
        <w:rPr>
          <w:rFonts w:eastAsia="Times New Roman" w:cstheme="minorHAnsi"/>
          <w:sz w:val="18"/>
          <w:szCs w:val="18"/>
        </w:rPr>
        <w:tab/>
        <w:t>Legea care guvernează Acordul-cadru si contractele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1.6.1</w:t>
      </w:r>
      <w:r w:rsidRPr="008907B1">
        <w:rPr>
          <w:rFonts w:eastAsia="Times New Roman" w:cstheme="minorHAnsi"/>
          <w:sz w:val="18"/>
          <w:szCs w:val="18"/>
        </w:rPr>
        <w:tab/>
        <w:t>Legea aplicabilă prezentului Acord-cadru si a Contractelor Subsecvente încheiate în baza acestui Acord-Cadru este legea română, acestea urmând a fi interpretate potrivit acestei legi.</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w:t>
      </w:r>
      <w:r w:rsidRPr="008907B1">
        <w:rPr>
          <w:rFonts w:eastAsia="Times New Roman" w:cstheme="minorHAnsi"/>
          <w:b/>
          <w:sz w:val="18"/>
          <w:szCs w:val="18"/>
        </w:rPr>
        <w:tab/>
        <w:t xml:space="preserve">CAPITOLUL 2 – ASPECTE GENERALE REFERITOARE LA OBIECTUL ACORDULUI-CADRU SI AL CONTRACTELOR SUBSECVENTE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2.1</w:t>
      </w:r>
      <w:r w:rsidRPr="008907B1">
        <w:rPr>
          <w:rFonts w:eastAsia="Times New Roman" w:cstheme="minorHAnsi"/>
          <w:b/>
          <w:sz w:val="18"/>
          <w:szCs w:val="18"/>
        </w:rPr>
        <w:tab/>
        <w:t>Obiectul  Acordului-Cadru si al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2.1.1</w:t>
      </w:r>
      <w:r w:rsidRPr="008907B1">
        <w:rPr>
          <w:rFonts w:eastAsia="Times New Roman" w:cstheme="minorHAnsi"/>
          <w:sz w:val="18"/>
          <w:szCs w:val="18"/>
        </w:rPr>
        <w:tab/>
        <w:t>Obiectul prezentului Acord-cadru este stabilirea cadrului contractual si a termenilor si conditiilor ce vor guverna Contractele Subsecvente având ca obiect furnizarea de ”</w:t>
      </w:r>
      <w:r w:rsidRPr="008907B1">
        <w:rPr>
          <w:rFonts w:eastAsiaTheme="majorEastAsia" w:cstheme="minorHAnsi"/>
          <w:b/>
          <w:bCs/>
          <w:i/>
          <w:sz w:val="18"/>
          <w:szCs w:val="18"/>
          <w:shd w:val="clear" w:color="auto" w:fill="FFFFFF" w:themeFill="background1"/>
        </w:rPr>
        <w:t xml:space="preserve">pompe de insulina si </w:t>
      </w:r>
      <w:r w:rsidRPr="008907B1">
        <w:rPr>
          <w:rFonts w:eastAsia="Calibri" w:cstheme="minorHAnsi"/>
          <w:b/>
          <w:i/>
          <w:sz w:val="18"/>
          <w:szCs w:val="18"/>
        </w:rPr>
        <w:t>consumabile necesare funcționării acestora programul național de sănătate PNS 5_</w:t>
      </w:r>
      <w:r w:rsidRPr="008907B1">
        <w:rPr>
          <w:rFonts w:cstheme="minorHAnsi"/>
          <w:b/>
          <w:i/>
          <w:sz w:val="18"/>
          <w:szCs w:val="18"/>
        </w:rPr>
        <w:t>diabet zaharat</w:t>
      </w:r>
      <w:r w:rsidRPr="008907B1">
        <w:rPr>
          <w:rFonts w:cstheme="minorHAnsi"/>
          <w:b/>
          <w:sz w:val="18"/>
          <w:szCs w:val="18"/>
        </w:rPr>
        <w:t xml:space="preserve">”, </w:t>
      </w:r>
      <w:r w:rsidRPr="008907B1">
        <w:rPr>
          <w:rFonts w:eastAsia="Times New Roman" w:cstheme="minorHAnsi"/>
          <w:sz w:val="18"/>
          <w:szCs w:val="18"/>
        </w:rPr>
        <w:t xml:space="preserve">conform nevoilor Promitentului-Achizitor si în limita bugetului alocat cu această destinatie, asa cum sunt prezentate si descrise în Caietul de sarcini si documentatia de atribuire.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2.1.2</w:t>
      </w:r>
      <w:r w:rsidRPr="008907B1">
        <w:rPr>
          <w:rFonts w:eastAsia="Times New Roman" w:cstheme="minorHAnsi"/>
          <w:sz w:val="18"/>
          <w:szCs w:val="18"/>
        </w:rPr>
        <w:tab/>
        <w:t>Acordul-cadru are scopul de a crea cadrul necesar în vederea satisfacerii nevoii Promitentului-Achizitor de a achizitiona bunurile prevăzute la art. 2.1.1. Acordul-Cadru nu reprezintă o promisiune de a contracta până la atingerea cantitătilor minime estimate prevăzute în prezentul Acord-Cadru. Promitentul-Achizitor nu are obligatia de a încheia Contracte Subsecvente până la atingerea cantitătilor indicate potrivit art. 2.1.4. Promitentul-Achizitor are dreptul de a încheia Contracte Subsecvente în măsura în care acesta are nevoie de Produsele care fac obiectul prezentului Acord-Cadru, aprecierea existentei unei astfel de nevoi fiind un drept discretionar al Promitentului-Achizitor.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2.1.3</w:t>
      </w:r>
      <w:r w:rsidRPr="008907B1">
        <w:rPr>
          <w:rFonts w:eastAsia="Times New Roman" w:cstheme="minorHAnsi"/>
          <w:sz w:val="18"/>
          <w:szCs w:val="18"/>
        </w:rPr>
        <w:tab/>
        <w:t xml:space="preserve">Obligatia de a achizitiona o anumită cantitate de Produse se naste exclusiv prin încheierea Contractelor Subsecvente. Simpla semnare a prezentului Acord-Cadru nu garantează încheierea Contractelor Subsecvente până la atingerea cantitătilor minime estimate.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2.1.4</w:t>
      </w:r>
      <w:r w:rsidRPr="008907B1">
        <w:rPr>
          <w:rFonts w:eastAsia="Times New Roman" w:cstheme="minorHAnsi"/>
          <w:sz w:val="18"/>
          <w:szCs w:val="18"/>
        </w:rPr>
        <w:tab/>
        <w:t>Cantitătile care pot fi achizitionate în temeiul Acordului-Cadru sunt prezentate în Anexa 1. Acestea sunt următoarele:</w:t>
      </w:r>
    </w:p>
    <w:p w:rsidR="00E95BE5" w:rsidRPr="008907B1" w:rsidRDefault="00E95BE5" w:rsidP="00E95BE5">
      <w:pPr>
        <w:spacing w:after="0" w:line="240" w:lineRule="auto"/>
        <w:jc w:val="both"/>
        <w:rPr>
          <w:rFonts w:eastAsia="Times New Roman" w:cstheme="minorHAnsi"/>
          <w:sz w:val="18"/>
          <w:szCs w:val="18"/>
          <w:highlight w:val="yellow"/>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050"/>
        <w:gridCol w:w="1530"/>
        <w:gridCol w:w="810"/>
        <w:gridCol w:w="810"/>
        <w:gridCol w:w="900"/>
        <w:gridCol w:w="900"/>
        <w:gridCol w:w="1080"/>
      </w:tblGrid>
      <w:tr w:rsidR="00E95BE5" w:rsidRPr="008907B1" w:rsidTr="00E95BE5">
        <w:trPr>
          <w:trHeight w:val="515"/>
        </w:trPr>
        <w:tc>
          <w:tcPr>
            <w:tcW w:w="558" w:type="dxa"/>
            <w:shd w:val="clear" w:color="auto" w:fill="auto"/>
            <w:vAlign w:val="center"/>
            <w:hideMark/>
          </w:tcPr>
          <w:p w:rsidR="00E95BE5" w:rsidRPr="008907B1" w:rsidRDefault="00E95BE5" w:rsidP="00E95BE5">
            <w:pPr>
              <w:spacing w:after="0" w:line="240" w:lineRule="auto"/>
              <w:rPr>
                <w:rFonts w:eastAsia="Times New Roman" w:cstheme="minorHAnsi"/>
                <w:b/>
                <w:bCs/>
                <w:sz w:val="18"/>
                <w:szCs w:val="18"/>
              </w:rPr>
            </w:pPr>
            <w:r w:rsidRPr="008907B1">
              <w:rPr>
                <w:rFonts w:eastAsia="Times New Roman" w:cstheme="minorHAnsi"/>
                <w:b/>
                <w:bCs/>
                <w:sz w:val="18"/>
                <w:szCs w:val="18"/>
              </w:rPr>
              <w:t>NR. LOT</w:t>
            </w:r>
          </w:p>
        </w:tc>
        <w:tc>
          <w:tcPr>
            <w:tcW w:w="4050" w:type="dxa"/>
            <w:shd w:val="clear" w:color="auto" w:fill="auto"/>
            <w:vAlign w:val="center"/>
            <w:hideMark/>
          </w:tcPr>
          <w:p w:rsidR="00E95BE5" w:rsidRPr="008907B1" w:rsidRDefault="00E95BE5" w:rsidP="00E95BE5">
            <w:pPr>
              <w:spacing w:after="0" w:line="240" w:lineRule="auto"/>
              <w:jc w:val="center"/>
              <w:rPr>
                <w:rFonts w:cstheme="minorHAnsi"/>
                <w:b/>
                <w:sz w:val="18"/>
                <w:szCs w:val="18"/>
              </w:rPr>
            </w:pPr>
            <w:r w:rsidRPr="008907B1">
              <w:rPr>
                <w:rFonts w:eastAsia="Times New Roman" w:cstheme="minorHAnsi"/>
                <w:b/>
                <w:bCs/>
                <w:sz w:val="18"/>
                <w:szCs w:val="18"/>
              </w:rPr>
              <w:t>Denumire lot /prod</w:t>
            </w:r>
          </w:p>
        </w:tc>
        <w:tc>
          <w:tcPr>
            <w:tcW w:w="1530" w:type="dxa"/>
          </w:tcPr>
          <w:p w:rsidR="00E95BE5" w:rsidRPr="008907B1" w:rsidRDefault="00E95BE5" w:rsidP="00E95BE5">
            <w:pPr>
              <w:spacing w:after="0" w:line="240" w:lineRule="auto"/>
              <w:rPr>
                <w:rFonts w:eastAsia="Times New Roman" w:cstheme="minorHAnsi"/>
                <w:b/>
                <w:bCs/>
                <w:sz w:val="18"/>
                <w:szCs w:val="18"/>
              </w:rPr>
            </w:pPr>
          </w:p>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ofertant</w:t>
            </w:r>
          </w:p>
        </w:tc>
        <w:tc>
          <w:tcPr>
            <w:tcW w:w="810" w:type="dxa"/>
            <w:shd w:val="clear" w:color="auto" w:fill="auto"/>
            <w:vAlign w:val="center"/>
            <w:hideMark/>
          </w:tcPr>
          <w:p w:rsidR="00E95BE5" w:rsidRPr="008907B1" w:rsidRDefault="00E95BE5" w:rsidP="00E95BE5">
            <w:pPr>
              <w:spacing w:after="0" w:line="240" w:lineRule="auto"/>
              <w:rPr>
                <w:rFonts w:eastAsia="Times New Roman" w:cstheme="minorHAnsi"/>
                <w:b/>
                <w:bCs/>
                <w:sz w:val="18"/>
                <w:szCs w:val="18"/>
              </w:rPr>
            </w:pPr>
            <w:r w:rsidRPr="008907B1">
              <w:rPr>
                <w:rFonts w:eastAsia="Times New Roman" w:cstheme="minorHAnsi"/>
                <w:b/>
                <w:bCs/>
                <w:sz w:val="18"/>
                <w:szCs w:val="18"/>
              </w:rPr>
              <w:t>UM</w:t>
            </w:r>
          </w:p>
        </w:tc>
        <w:tc>
          <w:tcPr>
            <w:tcW w:w="810" w:type="dxa"/>
            <w:shd w:val="clear" w:color="auto" w:fill="auto"/>
            <w:vAlign w:val="center"/>
            <w:hideMark/>
          </w:tcPr>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Cant minima  luna cs</w:t>
            </w:r>
          </w:p>
        </w:tc>
        <w:tc>
          <w:tcPr>
            <w:tcW w:w="900" w:type="dxa"/>
            <w:shd w:val="clear" w:color="auto" w:fill="auto"/>
            <w:vAlign w:val="center"/>
            <w:hideMark/>
          </w:tcPr>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Cant</w:t>
            </w:r>
          </w:p>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Maxima</w:t>
            </w:r>
          </w:p>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6 luni</w:t>
            </w:r>
          </w:p>
        </w:tc>
        <w:tc>
          <w:tcPr>
            <w:tcW w:w="900" w:type="dxa"/>
            <w:shd w:val="clear" w:color="auto" w:fill="F2F2F2" w:themeFill="background1" w:themeFillShade="F2"/>
            <w:vAlign w:val="center"/>
            <w:hideMark/>
          </w:tcPr>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Pret unitar lei</w:t>
            </w:r>
          </w:p>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fara TVA</w:t>
            </w:r>
          </w:p>
        </w:tc>
        <w:tc>
          <w:tcPr>
            <w:tcW w:w="1080" w:type="dxa"/>
            <w:shd w:val="clear" w:color="auto" w:fill="auto"/>
            <w:vAlign w:val="center"/>
            <w:hideMark/>
          </w:tcPr>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valoare maxima</w:t>
            </w:r>
          </w:p>
          <w:p w:rsidR="00E95BE5" w:rsidRPr="008907B1" w:rsidRDefault="00E95BE5" w:rsidP="00E95BE5">
            <w:pPr>
              <w:spacing w:after="0" w:line="240" w:lineRule="auto"/>
              <w:jc w:val="center"/>
              <w:rPr>
                <w:rFonts w:eastAsia="Times New Roman" w:cstheme="minorHAnsi"/>
                <w:b/>
                <w:bCs/>
                <w:sz w:val="18"/>
                <w:szCs w:val="18"/>
              </w:rPr>
            </w:pPr>
            <w:r w:rsidRPr="008907B1">
              <w:rPr>
                <w:rFonts w:eastAsia="Times New Roman" w:cstheme="minorHAnsi"/>
                <w:b/>
                <w:bCs/>
                <w:sz w:val="18"/>
                <w:szCs w:val="18"/>
              </w:rPr>
              <w:t>ac fara TVA</w:t>
            </w:r>
          </w:p>
        </w:tc>
      </w:tr>
      <w:tr w:rsidR="00E95BE5" w:rsidRPr="008907B1" w:rsidTr="00E95BE5">
        <w:trPr>
          <w:trHeight w:val="335"/>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1</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Sistem de monitorizare continuă a glucozei - set de inițiere cu materiale consumabile pentru 3 luni</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pachet</w:t>
            </w:r>
          </w:p>
        </w:tc>
        <w:tc>
          <w:tcPr>
            <w:tcW w:w="810" w:type="dxa"/>
            <w:shd w:val="clear" w:color="auto" w:fill="auto"/>
            <w:vAlign w:val="bottom"/>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15.00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90.00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r w:rsidR="00E95BE5" w:rsidRPr="008907B1" w:rsidTr="00E95BE5">
        <w:trPr>
          <w:trHeight w:val="263"/>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2</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Pompe de insulină fără senzori de monitorizare continuă a glicemiei, denumite pompe de insulină – set de inițiere cu materiale consumabile pentru 3 luni</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pachet</w:t>
            </w:r>
          </w:p>
        </w:tc>
        <w:tc>
          <w:tcPr>
            <w:tcW w:w="810" w:type="dxa"/>
            <w:shd w:val="clear" w:color="auto" w:fill="auto"/>
            <w:vAlign w:val="bottom"/>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2.00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12.00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r w:rsidR="00E95BE5" w:rsidRPr="008907B1" w:rsidTr="00E95BE5">
        <w:trPr>
          <w:trHeight w:val="263"/>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3</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 xml:space="preserve">Pompe de insulina fără senzori de monitorizare continuă a glicemiei, denumite pompe de insulină – materiale consumabile: </w:t>
            </w:r>
            <w:r w:rsidRPr="008907B1">
              <w:rPr>
                <w:rFonts w:cstheme="minorHAnsi"/>
                <w:bCs/>
                <w:i/>
                <w:iCs/>
                <w:sz w:val="18"/>
                <w:szCs w:val="18"/>
              </w:rPr>
              <w:t>seturi de infuzie (catetere) compatibile cu pompa de insulina tip Accu Chek (sau echivalent)</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buc</w:t>
            </w: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30.00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180.00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r w:rsidR="00E95BE5" w:rsidRPr="008907B1" w:rsidTr="00E95BE5">
        <w:trPr>
          <w:trHeight w:val="281"/>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4</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 xml:space="preserve">Pompe de insulina fără senzori de monitorizare continuă a glicemiei, denumite pompe de insulină – materiale consumabile: </w:t>
            </w:r>
            <w:r w:rsidRPr="008907B1">
              <w:rPr>
                <w:rFonts w:cstheme="minorHAnsi"/>
                <w:i/>
                <w:iCs/>
                <w:sz w:val="18"/>
                <w:szCs w:val="18"/>
              </w:rPr>
              <w:t>rezervoare compatibile cu pompa de insulina tip Accu Chek (sau echivalent)</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 xml:space="preserve"> buc</w:t>
            </w: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30.00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180.00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r w:rsidR="00E95BE5" w:rsidRPr="008907B1" w:rsidTr="00E95BE5">
        <w:trPr>
          <w:trHeight w:val="281"/>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5</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Sistem de pompă de insulină cu senzori de monitorizare continuă a glucozei – set de inițiere cu materiale consumabile pentru 3 luni</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pachet</w:t>
            </w:r>
          </w:p>
        </w:tc>
        <w:tc>
          <w:tcPr>
            <w:tcW w:w="810" w:type="dxa"/>
            <w:shd w:val="clear" w:color="auto" w:fill="auto"/>
            <w:vAlign w:val="bottom"/>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10.00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60.00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r w:rsidR="00E95BE5" w:rsidRPr="008907B1" w:rsidTr="00E95BE5">
        <w:trPr>
          <w:trHeight w:val="281"/>
        </w:trPr>
        <w:tc>
          <w:tcPr>
            <w:tcW w:w="558" w:type="dxa"/>
            <w:shd w:val="clear" w:color="auto" w:fill="auto"/>
            <w:vAlign w:val="center"/>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6</w:t>
            </w:r>
          </w:p>
        </w:tc>
        <w:tc>
          <w:tcPr>
            <w:tcW w:w="4050" w:type="dxa"/>
            <w:shd w:val="clear" w:color="auto" w:fill="auto"/>
            <w:vAlign w:val="center"/>
          </w:tcPr>
          <w:p w:rsidR="00E95BE5" w:rsidRPr="008907B1" w:rsidRDefault="00E95BE5" w:rsidP="00E95BE5">
            <w:pPr>
              <w:spacing w:after="0" w:line="240" w:lineRule="auto"/>
              <w:rPr>
                <w:rFonts w:cstheme="minorHAnsi"/>
                <w:bCs/>
                <w:sz w:val="18"/>
                <w:szCs w:val="18"/>
              </w:rPr>
            </w:pPr>
            <w:r w:rsidRPr="008907B1">
              <w:rPr>
                <w:rFonts w:cstheme="minorHAnsi"/>
                <w:bCs/>
                <w:sz w:val="18"/>
                <w:szCs w:val="18"/>
              </w:rPr>
              <w:t>Sistem de pompă de insulină cu senzori de monitorizare continuă a glicemiei – materiale consumabile: transmițător compatibil cu pompa de insulină augmentată cu sistem de monitorizare continuă a glucozei</w:t>
            </w:r>
          </w:p>
        </w:tc>
        <w:tc>
          <w:tcPr>
            <w:tcW w:w="1530" w:type="dxa"/>
          </w:tcPr>
          <w:p w:rsidR="00E95BE5" w:rsidRPr="008907B1" w:rsidRDefault="00E95BE5" w:rsidP="00E95BE5">
            <w:pPr>
              <w:spacing w:after="0" w:line="240" w:lineRule="auto"/>
              <w:rPr>
                <w:rFonts w:cstheme="minorHAnsi"/>
                <w:color w:val="000000"/>
                <w:sz w:val="18"/>
                <w:szCs w:val="18"/>
                <w:highlight w:val="yellow"/>
              </w:rPr>
            </w:pPr>
          </w:p>
        </w:tc>
        <w:tc>
          <w:tcPr>
            <w:tcW w:w="810" w:type="dxa"/>
            <w:shd w:val="clear" w:color="auto" w:fill="auto"/>
            <w:vAlign w:val="bottom"/>
          </w:tcPr>
          <w:p w:rsidR="00E95BE5" w:rsidRPr="008907B1" w:rsidRDefault="00E95BE5" w:rsidP="00E95BE5">
            <w:pPr>
              <w:spacing w:after="0" w:line="240" w:lineRule="auto"/>
              <w:jc w:val="center"/>
              <w:rPr>
                <w:rFonts w:cstheme="minorHAnsi"/>
                <w:sz w:val="18"/>
                <w:szCs w:val="18"/>
              </w:rPr>
            </w:pPr>
            <w:r w:rsidRPr="008907B1">
              <w:rPr>
                <w:rFonts w:cstheme="minorHAnsi"/>
                <w:sz w:val="18"/>
                <w:szCs w:val="18"/>
              </w:rPr>
              <w:t>buc</w:t>
            </w:r>
          </w:p>
        </w:tc>
        <w:tc>
          <w:tcPr>
            <w:tcW w:w="810" w:type="dxa"/>
            <w:shd w:val="clear" w:color="auto" w:fill="auto"/>
            <w:vAlign w:val="bottom"/>
          </w:tcPr>
          <w:p w:rsidR="00E95BE5" w:rsidRPr="008907B1" w:rsidRDefault="00E95BE5" w:rsidP="00E95BE5">
            <w:pPr>
              <w:spacing w:after="0" w:line="240" w:lineRule="auto"/>
              <w:jc w:val="center"/>
              <w:rPr>
                <w:rFonts w:cstheme="minorHAnsi"/>
                <w:b/>
                <w:bCs/>
                <w:sz w:val="18"/>
                <w:szCs w:val="18"/>
              </w:rPr>
            </w:pPr>
            <w:r w:rsidRPr="008907B1">
              <w:rPr>
                <w:rFonts w:cstheme="minorHAnsi"/>
                <w:b/>
                <w:bCs/>
                <w:sz w:val="18"/>
                <w:szCs w:val="18"/>
              </w:rPr>
              <w:t>15.00</w:t>
            </w:r>
          </w:p>
        </w:tc>
        <w:tc>
          <w:tcPr>
            <w:tcW w:w="900" w:type="dxa"/>
            <w:shd w:val="clear" w:color="auto" w:fill="auto"/>
            <w:vAlign w:val="bottom"/>
          </w:tcPr>
          <w:p w:rsidR="00E95BE5" w:rsidRPr="008907B1" w:rsidRDefault="00E95BE5" w:rsidP="00E95BE5">
            <w:pPr>
              <w:spacing w:after="0" w:line="240" w:lineRule="auto"/>
              <w:jc w:val="center"/>
              <w:rPr>
                <w:rFonts w:cstheme="minorHAnsi"/>
                <w:color w:val="000000"/>
                <w:sz w:val="18"/>
                <w:szCs w:val="18"/>
              </w:rPr>
            </w:pPr>
            <w:r w:rsidRPr="008907B1">
              <w:rPr>
                <w:rFonts w:cstheme="minorHAnsi"/>
                <w:color w:val="000000"/>
                <w:sz w:val="18"/>
                <w:szCs w:val="18"/>
              </w:rPr>
              <w:t>90.00</w:t>
            </w:r>
          </w:p>
        </w:tc>
        <w:tc>
          <w:tcPr>
            <w:tcW w:w="900" w:type="dxa"/>
            <w:shd w:val="clear" w:color="auto" w:fill="F2F2F2" w:themeFill="background1" w:themeFillShade="F2"/>
            <w:vAlign w:val="center"/>
          </w:tcPr>
          <w:p w:rsidR="00E95BE5" w:rsidRPr="008907B1" w:rsidRDefault="00E95BE5" w:rsidP="00E95BE5">
            <w:pPr>
              <w:spacing w:after="0" w:line="240" w:lineRule="auto"/>
              <w:rPr>
                <w:rFonts w:eastAsia="Times New Roman" w:cstheme="minorHAnsi"/>
                <w:b/>
                <w:bCs/>
                <w:sz w:val="18"/>
                <w:szCs w:val="18"/>
                <w:highlight w:val="yellow"/>
              </w:rPr>
            </w:pPr>
          </w:p>
        </w:tc>
        <w:tc>
          <w:tcPr>
            <w:tcW w:w="1080" w:type="dxa"/>
            <w:shd w:val="clear" w:color="auto" w:fill="auto"/>
            <w:vAlign w:val="center"/>
          </w:tcPr>
          <w:p w:rsidR="00E95BE5" w:rsidRPr="008907B1" w:rsidRDefault="00E95BE5" w:rsidP="00E95BE5">
            <w:pPr>
              <w:spacing w:after="0" w:line="240" w:lineRule="auto"/>
              <w:rPr>
                <w:rFonts w:eastAsia="Times New Roman" w:cstheme="minorHAnsi"/>
                <w:b/>
                <w:bCs/>
                <w:sz w:val="18"/>
                <w:szCs w:val="18"/>
                <w:highlight w:val="yellow"/>
              </w:rPr>
            </w:pPr>
          </w:p>
        </w:tc>
      </w:tr>
    </w:tbl>
    <w:p w:rsidR="00E95BE5" w:rsidRPr="008907B1" w:rsidRDefault="00E95BE5" w:rsidP="00E95BE5">
      <w:pPr>
        <w:spacing w:after="0" w:line="240" w:lineRule="auto"/>
        <w:jc w:val="both"/>
        <w:rPr>
          <w:rFonts w:eastAsia="Times New Roman" w:cstheme="minorHAnsi"/>
          <w:sz w:val="18"/>
          <w:szCs w:val="18"/>
          <w:highlight w:val="yellow"/>
        </w:rPr>
      </w:pPr>
    </w:p>
    <w:p w:rsidR="00E95BE5" w:rsidRPr="008907B1" w:rsidRDefault="00E95BE5" w:rsidP="00E95BE5">
      <w:pPr>
        <w:shd w:val="clear" w:color="auto" w:fill="FFFFFF" w:themeFill="background1"/>
        <w:spacing w:after="0" w:line="240" w:lineRule="auto"/>
        <w:jc w:val="both"/>
        <w:rPr>
          <w:rFonts w:eastAsia="Times New Roman" w:cstheme="minorHAnsi"/>
          <w:b/>
          <w:sz w:val="18"/>
          <w:szCs w:val="18"/>
        </w:rPr>
      </w:pPr>
      <w:r w:rsidRPr="008907B1">
        <w:rPr>
          <w:rFonts w:eastAsia="Times New Roman" w:cstheme="minorHAnsi"/>
          <w:b/>
          <w:sz w:val="18"/>
          <w:szCs w:val="18"/>
        </w:rPr>
        <w:t>2.2</w:t>
      </w:r>
      <w:r w:rsidRPr="008907B1">
        <w:rPr>
          <w:rFonts w:eastAsia="Times New Roman" w:cstheme="minorHAnsi"/>
          <w:b/>
          <w:sz w:val="18"/>
          <w:szCs w:val="18"/>
        </w:rPr>
        <w:tab/>
        <w:t>Obiectul Contractelor subsecvente</w:t>
      </w:r>
    </w:p>
    <w:p w:rsidR="00E95BE5" w:rsidRPr="008907B1" w:rsidRDefault="00E95BE5" w:rsidP="00E95BE5">
      <w:pPr>
        <w:shd w:val="clear" w:color="auto" w:fill="FFFFFF" w:themeFill="background1"/>
        <w:spacing w:after="0" w:line="240" w:lineRule="auto"/>
        <w:jc w:val="both"/>
        <w:rPr>
          <w:rFonts w:eastAsia="Times New Roman" w:cstheme="minorHAnsi"/>
          <w:sz w:val="18"/>
          <w:szCs w:val="18"/>
        </w:rPr>
      </w:pPr>
      <w:r w:rsidRPr="008907B1">
        <w:rPr>
          <w:rFonts w:eastAsia="Times New Roman" w:cstheme="minorHAnsi"/>
          <w:sz w:val="18"/>
          <w:szCs w:val="18"/>
        </w:rPr>
        <w:t>2.2.1</w:t>
      </w:r>
      <w:r w:rsidRPr="008907B1">
        <w:rPr>
          <w:rFonts w:eastAsia="Times New Roman" w:cstheme="minorHAnsi"/>
          <w:sz w:val="18"/>
          <w:szCs w:val="18"/>
        </w:rPr>
        <w:tab/>
        <w:t>Obiectul Contractului Subsecvent îl reprezintă furnizarea ”</w:t>
      </w:r>
      <w:r w:rsidRPr="008907B1">
        <w:rPr>
          <w:rFonts w:eastAsiaTheme="majorEastAsia" w:cstheme="minorHAnsi"/>
          <w:b/>
          <w:bCs/>
          <w:i/>
          <w:sz w:val="18"/>
          <w:szCs w:val="18"/>
          <w:shd w:val="clear" w:color="auto" w:fill="FFFFFF" w:themeFill="background1"/>
        </w:rPr>
        <w:t xml:space="preserve">pompe de insulina si </w:t>
      </w:r>
      <w:r w:rsidRPr="008907B1">
        <w:rPr>
          <w:rFonts w:eastAsia="Calibri" w:cstheme="minorHAnsi"/>
          <w:b/>
          <w:i/>
          <w:sz w:val="18"/>
          <w:szCs w:val="18"/>
        </w:rPr>
        <w:t>consumabile necesare funcționării acestora programul național de sănătate PNS 5_</w:t>
      </w:r>
      <w:r w:rsidRPr="008907B1">
        <w:rPr>
          <w:rFonts w:cstheme="minorHAnsi"/>
          <w:b/>
          <w:i/>
          <w:sz w:val="18"/>
          <w:szCs w:val="18"/>
        </w:rPr>
        <w:t>diabet zaharat</w:t>
      </w:r>
      <w:r w:rsidRPr="008907B1">
        <w:rPr>
          <w:rFonts w:cstheme="minorHAnsi"/>
          <w:b/>
          <w:sz w:val="18"/>
          <w:szCs w:val="18"/>
        </w:rPr>
        <w:t xml:space="preserve">” </w:t>
      </w:r>
      <w:r w:rsidRPr="008907B1">
        <w:rPr>
          <w:rFonts w:eastAsia="Times New Roman" w:cstheme="minorHAnsi"/>
          <w:sz w:val="18"/>
          <w:szCs w:val="18"/>
        </w:rPr>
        <w:t>denumite în continuare Produse, pe care Contractantul se obligă să le furnizeze în conformitate cu prevederile din acordul-cadru, Contractului Subsecvent, Caietul de sarcini, Propunerea tehnică si Propunerea financiară.</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2.3</w:t>
      </w:r>
      <w:r w:rsidRPr="008907B1">
        <w:rPr>
          <w:rFonts w:eastAsia="Times New Roman" w:cstheme="minorHAnsi"/>
          <w:b/>
          <w:sz w:val="18"/>
          <w:szCs w:val="18"/>
        </w:rPr>
        <w:tab/>
        <w:t>Pretul Produselor si ajustarea pretului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2.3.1</w:t>
      </w:r>
      <w:r w:rsidRPr="008907B1">
        <w:rPr>
          <w:rFonts w:eastAsia="Times New Roman" w:cstheme="minorHAnsi"/>
          <w:sz w:val="18"/>
          <w:szCs w:val="18"/>
        </w:rPr>
        <w:tab/>
        <w:t>Valoarea Acordului-cadru este între (...) si (...) . Simpla încheiere a Acordului-Cadru nu garantează încheierea Contractelor Subsecvente până la atingerea valorii minime a Acordului-Cadru. Promitentul-Achizitor nu are obligatia de a încheia Contracte Subsecvente până la atingerea valorii minime a Acordului-Cadru.</w:t>
      </w:r>
    </w:p>
    <w:p w:rsidR="00E95BE5" w:rsidRPr="008907B1" w:rsidRDefault="00E95BE5" w:rsidP="00E95BE5">
      <w:pPr>
        <w:tabs>
          <w:tab w:val="left" w:pos="720"/>
        </w:tabs>
        <w:spacing w:after="0" w:line="240" w:lineRule="auto"/>
        <w:jc w:val="both"/>
        <w:rPr>
          <w:rFonts w:eastAsia="Times New Roman" w:cstheme="minorHAnsi"/>
          <w:sz w:val="18"/>
          <w:szCs w:val="18"/>
        </w:rPr>
      </w:pPr>
      <w:r w:rsidRPr="008907B1">
        <w:rPr>
          <w:rFonts w:eastAsia="Times New Roman" w:cstheme="minorHAnsi"/>
          <w:sz w:val="18"/>
          <w:szCs w:val="18"/>
        </w:rPr>
        <w:t>2.3.2      Pretul unitar stabilit pentru Produsele pentru care urmează să fie încheiate Contracte Subsecvente este cel prevazut la punctul 2.1.4, coloana „ pret unitar / UM (lei fara TVA)”, din tabel.</w:t>
      </w:r>
    </w:p>
    <w:p w:rsidR="00E95BE5" w:rsidRPr="008907B1" w:rsidRDefault="00E95BE5" w:rsidP="00E95BE5">
      <w:pPr>
        <w:tabs>
          <w:tab w:val="left" w:pos="720"/>
        </w:tabs>
        <w:spacing w:after="0" w:line="240" w:lineRule="auto"/>
        <w:jc w:val="both"/>
        <w:rPr>
          <w:rFonts w:eastAsia="Times New Roman" w:cstheme="minorHAnsi"/>
          <w:sz w:val="18"/>
          <w:szCs w:val="18"/>
        </w:rPr>
      </w:pPr>
      <w:r w:rsidRPr="008907B1">
        <w:rPr>
          <w:rFonts w:eastAsia="Times New Roman" w:cstheme="minorHAnsi"/>
          <w:sz w:val="18"/>
          <w:szCs w:val="18"/>
        </w:rPr>
        <w:t xml:space="preserve">2.3.3   </w:t>
      </w:r>
      <w:r w:rsidRPr="008907B1">
        <w:rPr>
          <w:rFonts w:eastAsia="Times New Roman" w:cstheme="minorHAnsi"/>
          <w:b/>
          <w:sz w:val="18"/>
          <w:szCs w:val="18"/>
        </w:rPr>
        <w:t xml:space="preserve">Pretul </w:t>
      </w:r>
      <w:r w:rsidRPr="008907B1">
        <w:rPr>
          <w:rFonts w:eastAsia="Times New Roman" w:cstheme="minorHAnsi"/>
          <w:sz w:val="18"/>
          <w:szCs w:val="18"/>
        </w:rPr>
        <w:t xml:space="preserve">(preluat din </w:t>
      </w:r>
      <w:r w:rsidRPr="008907B1">
        <w:rPr>
          <w:rFonts w:eastAsia="Times New Roman" w:cstheme="minorHAnsi"/>
          <w:i/>
          <w:sz w:val="18"/>
          <w:szCs w:val="18"/>
        </w:rPr>
        <w:t>Propunerea financiara - Anexa la contract</w:t>
      </w:r>
      <w:r w:rsidRPr="008907B1">
        <w:rPr>
          <w:rFonts w:eastAsia="Times New Roman" w:cstheme="minorHAnsi"/>
          <w:sz w:val="18"/>
          <w:szCs w:val="18"/>
        </w:rPr>
        <w:t xml:space="preserve">) </w:t>
      </w:r>
      <w:r w:rsidRPr="008907B1">
        <w:rPr>
          <w:rFonts w:eastAsia="Times New Roman" w:cstheme="minorHAnsi"/>
          <w:b/>
          <w:i/>
          <w:sz w:val="18"/>
          <w:szCs w:val="18"/>
          <w:u w:val="single"/>
        </w:rPr>
        <w:t>este ferm si nemodificabil pe toata perioada de derulare a acestuia</w:t>
      </w:r>
      <w:r w:rsidRPr="008907B1">
        <w:rPr>
          <w:rFonts w:eastAsia="Times New Roman" w:cstheme="minorHAnsi"/>
          <w:sz w:val="18"/>
          <w:szCs w:val="18"/>
        </w:rPr>
        <w:t xml:space="preserve">. </w:t>
      </w:r>
      <w:r w:rsidRPr="008907B1">
        <w:rPr>
          <w:rFonts w:cstheme="minorHAnsi"/>
          <w:sz w:val="18"/>
          <w:szCs w:val="18"/>
        </w:rPr>
        <w:t>Preţurile unitare sunt exprimate în lei fără TVA.</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2.4</w:t>
      </w:r>
      <w:r w:rsidRPr="008907B1">
        <w:rPr>
          <w:rFonts w:eastAsia="Times New Roman" w:cstheme="minorHAnsi"/>
          <w:b/>
          <w:sz w:val="18"/>
          <w:szCs w:val="18"/>
        </w:rPr>
        <w:tab/>
        <w:t>Durata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2.4.1</w:t>
      </w:r>
      <w:r w:rsidRPr="008907B1">
        <w:rPr>
          <w:rFonts w:eastAsia="Times New Roman" w:cstheme="minorHAnsi"/>
          <w:sz w:val="18"/>
          <w:szCs w:val="18"/>
        </w:rPr>
        <w:tab/>
        <w:t xml:space="preserve">Acordul-cadru intră în vigoare la data semnării sale de către ultima dintre părti.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2.4.2</w:t>
      </w:r>
      <w:r w:rsidRPr="008907B1">
        <w:rPr>
          <w:rFonts w:eastAsia="Times New Roman" w:cstheme="minorHAnsi"/>
          <w:sz w:val="18"/>
          <w:szCs w:val="18"/>
        </w:rPr>
        <w:tab/>
        <w:t xml:space="preserve">Acordul-Cadru se încheie pentru o perioadă de </w:t>
      </w:r>
      <w:r w:rsidRPr="008907B1">
        <w:rPr>
          <w:rFonts w:eastAsia="Times New Roman" w:cstheme="minorHAnsi"/>
          <w:b/>
          <w:sz w:val="18"/>
          <w:szCs w:val="18"/>
        </w:rPr>
        <w:t>6 luni</w:t>
      </w:r>
      <w:r w:rsidRPr="008907B1">
        <w:rPr>
          <w:rFonts w:eastAsia="Times New Roman" w:cstheme="minorHAnsi"/>
          <w:sz w:val="18"/>
          <w:szCs w:val="18"/>
        </w:rPr>
        <w:t>, si produce efecte efect de la data intrării sale în vigoare.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2.4.3</w:t>
      </w:r>
      <w:r w:rsidRPr="008907B1">
        <w:rPr>
          <w:rFonts w:eastAsia="Times New Roman" w:cstheme="minorHAnsi"/>
          <w:sz w:val="18"/>
          <w:szCs w:val="18"/>
        </w:rPr>
        <w:tab/>
        <w:t xml:space="preserve">Încetarea  Acordului-Cadru nu afectează Contractele Subsecvente aflate în derulare la data încetării acestuia. Aceste contracte continuă să fie executate pentru perioada pentru care ele au fost încheiate.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2.5</w:t>
      </w:r>
      <w:r w:rsidRPr="008907B1">
        <w:rPr>
          <w:rFonts w:eastAsia="Times New Roman" w:cstheme="minorHAnsi"/>
          <w:b/>
          <w:sz w:val="18"/>
          <w:szCs w:val="18"/>
        </w:rPr>
        <w:tab/>
        <w:t>Livrarea produselor care fac obiectul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2.5.1</w:t>
      </w:r>
      <w:r w:rsidRPr="008907B1">
        <w:rPr>
          <w:rFonts w:eastAsia="Times New Roman" w:cstheme="minorHAnsi"/>
          <w:sz w:val="18"/>
          <w:szCs w:val="18"/>
        </w:rPr>
        <w:tab/>
        <w:t xml:space="preserve">Produsele care vor fi livrate in </w:t>
      </w:r>
      <w:r w:rsidRPr="008907B1">
        <w:rPr>
          <w:rFonts w:eastAsia="Times New Roman" w:cstheme="minorHAnsi"/>
          <w:b/>
          <w:sz w:val="18"/>
          <w:szCs w:val="18"/>
          <w:shd w:val="clear" w:color="auto" w:fill="F2F2F2" w:themeFill="background1" w:themeFillShade="F2"/>
        </w:rPr>
        <w:t xml:space="preserve">______ </w:t>
      </w:r>
      <w:r w:rsidRPr="008907B1">
        <w:rPr>
          <w:rFonts w:eastAsia="Times New Roman" w:cstheme="minorHAnsi"/>
          <w:b/>
          <w:sz w:val="18"/>
          <w:szCs w:val="18"/>
        </w:rPr>
        <w:t>ore</w:t>
      </w:r>
      <w:r w:rsidRPr="008907B1">
        <w:rPr>
          <w:rFonts w:eastAsia="Times New Roman" w:cstheme="minorHAnsi"/>
          <w:sz w:val="18"/>
          <w:szCs w:val="18"/>
        </w:rPr>
        <w:t xml:space="preserve">  de la data transmiterii comenzii în baza Contractului Subsecvent vor fi livrate în succesiunea si cu respectarea termenelor prevăzute în graficul de livrări actualizat după semnarea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2.5.2</w:t>
      </w:r>
      <w:r w:rsidRPr="008907B1">
        <w:rPr>
          <w:rFonts w:eastAsia="Times New Roman" w:cstheme="minorHAnsi"/>
          <w:sz w:val="18"/>
          <w:szCs w:val="18"/>
        </w:rPr>
        <w:tab/>
        <w:t xml:space="preserve">Promitentul-Furnizor  are obligatia de a livra  integral si la termen produsele contractate. Acestea trebuie livrate integral, astfel cum s-a prevăzut în graficul de livrări, în caz contrar, Promitentul-Achizitor poate refuza integral preluarea acestora. Promitentul-Achizitor poate accepta livrarea partială în conditiile prevăzute la art. 2.6.3.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2.5.3</w:t>
      </w:r>
      <w:r w:rsidRPr="008907B1">
        <w:rPr>
          <w:rFonts w:eastAsia="Times New Roman" w:cstheme="minorHAnsi"/>
          <w:sz w:val="18"/>
          <w:szCs w:val="18"/>
        </w:rPr>
        <w:tab/>
        <w:t xml:space="preserve">Nerespectarea termenului de livrare de </w:t>
      </w:r>
      <w:r w:rsidRPr="008907B1">
        <w:rPr>
          <w:rFonts w:eastAsia="Times New Roman" w:cstheme="minorHAnsi"/>
          <w:b/>
          <w:sz w:val="18"/>
          <w:szCs w:val="18"/>
          <w:shd w:val="clear" w:color="auto" w:fill="F2F2F2" w:themeFill="background1" w:themeFillShade="F2"/>
        </w:rPr>
        <w:t>______</w:t>
      </w:r>
      <w:r w:rsidRPr="008907B1">
        <w:rPr>
          <w:rFonts w:eastAsia="Times New Roman" w:cstheme="minorHAnsi"/>
          <w:b/>
          <w:sz w:val="18"/>
          <w:szCs w:val="18"/>
        </w:rPr>
        <w:t xml:space="preserve"> ore</w:t>
      </w:r>
      <w:r w:rsidRPr="008907B1">
        <w:rPr>
          <w:rFonts w:eastAsia="Times New Roman" w:cstheme="minorHAnsi"/>
          <w:sz w:val="18"/>
          <w:szCs w:val="18"/>
        </w:rPr>
        <w:t xml:space="preserve">  de la data transmiterii comenzii, astfel cum el a fost stabilit în cuprinsul graficului de livrări actualizat la momentul încheierii Contractului Subsecvent va atrage automat penalizările prevăzute pentru neîndeplinirea/îndeplinirea necorespunzătoare a obligatiilor contractuale de către Promitentul-Furnizor.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2.5.4</w:t>
      </w:r>
      <w:r w:rsidRPr="008907B1">
        <w:rPr>
          <w:rFonts w:eastAsia="Times New Roman" w:cstheme="minorHAnsi"/>
          <w:sz w:val="18"/>
          <w:szCs w:val="18"/>
        </w:rPr>
        <w:tab/>
        <w:t>În vederea livrării Produselor în baza fiecărui Contract Subsecvent, acestea vor fi ambalate, etichetate, transportate si asigurate de către Promitentul-Furnizor respectând prevederile din Caietul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2.5.5</w:t>
      </w:r>
      <w:r w:rsidRPr="008907B1">
        <w:rPr>
          <w:rFonts w:eastAsia="Times New Roman" w:cstheme="minorHAnsi"/>
          <w:sz w:val="18"/>
          <w:szCs w:val="18"/>
        </w:rPr>
        <w:tab/>
        <w:t xml:space="preserve">Produsele vor fi livrate la adresele de livrare indicate în documentatia de atribuire.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2.5.6</w:t>
      </w:r>
      <w:r w:rsidRPr="008907B1">
        <w:rPr>
          <w:rFonts w:eastAsia="Times New Roman" w:cstheme="minorHAnsi"/>
          <w:sz w:val="18"/>
          <w:szCs w:val="18"/>
        </w:rPr>
        <w:tab/>
        <w:t>Modalitatea de realizare a livrării este cea indicată de Promitentul-Furnizor în Oferta sa. Promitentul-Furnizor trebuie să notifice Promitentul- Achizitor si să îi transmită acestuia următoarele informatii privind livrarea: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data expedierii,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numărul comenzii transmise,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lista Produselor incluse în livrare, cu indicarea pretului unitar, a cantitătii si a valorii totale,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(iv)</w:t>
      </w:r>
      <w:r w:rsidRPr="008907B1">
        <w:rPr>
          <w:rFonts w:eastAsia="Times New Roman" w:cstheme="minorHAnsi"/>
          <w:sz w:val="18"/>
          <w:szCs w:val="18"/>
        </w:rPr>
        <w:tab/>
        <w:t>data de livrare la Locul livrării indicat de către Promitentul-Achizitor,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(v)</w:t>
      </w:r>
      <w:r w:rsidRPr="008907B1">
        <w:rPr>
          <w:rFonts w:eastAsia="Times New Roman" w:cstheme="minorHAnsi"/>
          <w:sz w:val="18"/>
          <w:szCs w:val="18"/>
        </w:rPr>
        <w:tab/>
        <w:t>datele de identificare ale livratorului.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2.5.7</w:t>
      </w:r>
      <w:r w:rsidRPr="008907B1">
        <w:rPr>
          <w:rFonts w:eastAsia="Times New Roman" w:cstheme="minorHAnsi"/>
          <w:sz w:val="18"/>
          <w:szCs w:val="18"/>
        </w:rPr>
        <w:tab/>
        <w:t>Verificarea îndeplinirii obligatiilor contractuale de către Promitentul-Furnizor si evaluarea stadiului activitătilor din Contractul Subsecvent, în sensul respectării termenelor stabilite pentru livrarea Produselor, se face prin raportare la continutul graficul de livrare actualizat în urma încheierii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2.5.8</w:t>
      </w:r>
      <w:r w:rsidRPr="008907B1">
        <w:rPr>
          <w:rFonts w:eastAsia="Times New Roman" w:cstheme="minorHAnsi"/>
          <w:sz w:val="18"/>
          <w:szCs w:val="18"/>
        </w:rPr>
        <w:tab/>
        <w:t>În cazul în care, pe durata Contractului Subsecvent, Promitentul-Achizitor constată si consideră că livrarea Produselor nu respectă esalonarea fizică a activitătilor, astfel cum este stabilită prin graficul de livrare, Promitentul-Achizitor are obligatia de a solicita Promitentului-Furnizor să prezinte graficul actualizat, iar acesta din urmă are obligatia de a prezenta graficul revizuit, în vederea îndeplinirii obligatiilor la data stabilită în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2.5.9</w:t>
      </w:r>
      <w:r w:rsidRPr="008907B1">
        <w:rPr>
          <w:rFonts w:eastAsia="Times New Roman" w:cstheme="minorHAnsi"/>
          <w:sz w:val="18"/>
          <w:szCs w:val="18"/>
        </w:rPr>
        <w:tab/>
        <w:t xml:space="preserve">Modificarea graficului de livrare actualizat si acceptat de către Promitentul-Achizitor în conformitate cu dispozitiile art. 2.5.1. nu afectează dreptul Promitentului-Achizitor de a percepe penalitătile aferente livrării cu întârziere a Produselor fată de datele la care acestea urmau să fie livrate potrivit graficului actualizat la momentul semnării Contractului Subsecvent.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2.6</w:t>
      </w:r>
      <w:r w:rsidRPr="008907B1">
        <w:rPr>
          <w:rFonts w:eastAsia="Times New Roman" w:cstheme="minorHAnsi"/>
          <w:b/>
          <w:sz w:val="18"/>
          <w:szCs w:val="18"/>
        </w:rPr>
        <w:tab/>
        <w:t xml:space="preserve">Receptia produselor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2.6.1</w:t>
      </w:r>
      <w:r w:rsidRPr="008907B1">
        <w:rPr>
          <w:rFonts w:eastAsia="Times New Roman" w:cstheme="minorHAnsi"/>
          <w:sz w:val="18"/>
          <w:szCs w:val="18"/>
        </w:rPr>
        <w:tab/>
        <w:t xml:space="preserve">Promitentul-Achizitor are obligatia de a efectua receptia Produselor livrate si de a încheia procesele-verbale de receptie potrivit procedurii descrise în Caietul de Sarcini.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2.6.2</w:t>
      </w:r>
      <w:r w:rsidRPr="008907B1">
        <w:rPr>
          <w:rFonts w:eastAsia="Times New Roman" w:cstheme="minorHAnsi"/>
          <w:sz w:val="18"/>
          <w:szCs w:val="18"/>
        </w:rPr>
        <w:tab/>
      </w:r>
      <w:r w:rsidRPr="008907B1">
        <w:rPr>
          <w:rFonts w:cstheme="minorHAnsi"/>
          <w:bCs/>
          <w:iCs/>
          <w:sz w:val="18"/>
          <w:szCs w:val="18"/>
        </w:rPr>
        <w:t>Receptia cantitativa si calitativa a produselor se efectueaza in momentul livrarii acestora si consta in efectuarea urmatoarelor operatiuni</w:t>
      </w:r>
      <w:r w:rsidRPr="008907B1">
        <w:rPr>
          <w:rFonts w:eastAsia="Times New Roman" w:cstheme="minorHAnsi"/>
          <w:sz w:val="18"/>
          <w:szCs w:val="18"/>
        </w:rPr>
        <w: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receptia cantitativă reprezintă inspectarea si verificarea prin numărarea produselor furnizate;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 xml:space="preserve">receptia calitativă în vederea verificării conformitătii produselor furnizate cu specificatiile din propunerea tehnică si va fi efectuată de către Promitentul-Achizitor  pe baza documentelor prezentate de Furnizor astfel cum sunt solicitate prin caietul de sarcini.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2.6.3</w:t>
      </w:r>
      <w:r w:rsidRPr="008907B1">
        <w:rPr>
          <w:rFonts w:eastAsia="Times New Roman" w:cstheme="minorHAnsi"/>
          <w:sz w:val="18"/>
          <w:szCs w:val="18"/>
        </w:rPr>
        <w:tab/>
        <w:t>În cazul unei livrări partiale a Produselor Promitentul-Achizitor: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are dreptul de a refuza preluarea Produselor solicitând livrarea cantitătii integrale a acestora, situatie în care are dreptul de a percepe penalităti pentru executarea necorespunzătoare a obligatiei de a livra Produsele în termenele prevăzute în graficul de livrări;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de a accepta livrarea partială a Produselor făcând mentiunile corespunzătoare în procesul-verbal de receptie cantitativă, situatie în care are dreptul de a percepe penalităti pentru executarea partial necorespunzătoare a obligatiei de a livra Produsele în termenele prevăzute în Graficul de Livrări. Penalitătile vor fi calculate în raport de valoarea Produselor care nu au fost livrate la termen.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2.6.4</w:t>
      </w:r>
      <w:r w:rsidRPr="008907B1">
        <w:rPr>
          <w:rFonts w:eastAsia="Times New Roman" w:cstheme="minorHAnsi"/>
          <w:sz w:val="18"/>
          <w:szCs w:val="18"/>
        </w:rPr>
        <w:tab/>
        <w:t>Promitentul-Achizitor are obligatia de a consemna în procesul-verbal de receptie faptul dacă Produsele au fost livrate în cantitatea solicitată si că prezintă caracteristicile prevăzute în Acordul-Cadru, Contractul Subsecvent si documentatia de atribuire.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2.6.5</w:t>
      </w:r>
      <w:r w:rsidRPr="008907B1">
        <w:rPr>
          <w:rFonts w:eastAsia="Times New Roman" w:cstheme="minorHAnsi"/>
          <w:sz w:val="18"/>
          <w:szCs w:val="18"/>
        </w:rPr>
        <w:tab/>
        <w:t>Promitentul-Achizitor are obligatia ca la momentul încheierii procesului-verbal de receptie al Produselor să indice toate defectele sau neconformitătile aparente ale Produselor, să îi comunice de îndată aceste aspecte Promitentului-Furnizor si să îi precizeze pentru care din următoarele remedii optează: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Repararea produselor de către Promitentul-Furnizor;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Înlocuirea produselor care nu au fost acceptate sau în privinta cărora s-au ridicat obiectii – în aceste conditii se stabileste un termen rezonabil, indicat în cuprinsul procesului-verbal, în care Promitentul-Furnizor are dreptul să înlocuiască bunul/remedieze defectele/neconformitătile bunului. Acordarea acestui termen suplimentar nu afectează dreptul Promitentului-Achizitor de a percepe penalităti de întârziere pentru perioada cuprinsă între momentul la care trebuiau predate bunurile si momentul la care bunurile au fost înlocuite/au fost remediate defectele bunului;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Rezolutiunea/rezilierea (după caz) integrală sau partială, după caz,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(iv)</w:t>
      </w:r>
      <w:r w:rsidRPr="008907B1">
        <w:rPr>
          <w:rFonts w:eastAsia="Times New Roman" w:cstheme="minorHAnsi"/>
          <w:sz w:val="18"/>
          <w:szCs w:val="18"/>
        </w:rPr>
        <w:tab/>
        <w:t>Remedierea defectelor Produsului de către Promitentul-Achizitor, pe cheltuiala Promitentului-Furnizor. În această situatie plata aferentă costurilor va fi retinută din garantia de bună executie, în măsura în care aceasta acoperă integral aceste costuri. În măsura în care garantia de bună-executie nu acoperă integral costurile, Promitentul-Furnizor are obligatia de a achita suma aferentă remedierii defectelor bunului în termen de 5 zile de la receptionarea facturii. Promitentul-Furnizor are obligatia de a reîntregi garantia de bună-executie în termen de 5 zile de la data la care i s-a comunicat efectuarea plătii de către Promitentul-Achizitor dacă viciile sunt descoperite pe parcursul derulării contractului. Dacă viciile/neconformitătile bunului sunt descoperite ulterior încetării contractului recuperarea prejudiciului cauzat se va face potrivit normelor de drept comun.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2.6.6</w:t>
      </w:r>
      <w:r w:rsidRPr="008907B1">
        <w:rPr>
          <w:rFonts w:eastAsia="Times New Roman" w:cstheme="minorHAnsi"/>
          <w:sz w:val="18"/>
          <w:szCs w:val="18"/>
        </w:rPr>
        <w:tab/>
        <w:t>În ipoteza în care Promitentul-Achizitor a refuzat/a făcut obiectii doar în privinta unei cantităti partiale de bunuri si a acordat Promitentului-Furnizor dreptul de a înlocui/remedia deficientele bunului, acesta are dreptul de a rezolutiona/rezilia partial contractul, doar în ceea ce priveste bunurile care nu au fost preluate sau în privinta cărora s-au solicitat remedieri, iar Promitentul-Furnizor nu le-a remediat.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2.6.7</w:t>
      </w:r>
      <w:r w:rsidRPr="008907B1">
        <w:rPr>
          <w:rFonts w:eastAsia="Times New Roman" w:cstheme="minorHAnsi"/>
          <w:sz w:val="18"/>
          <w:szCs w:val="18"/>
        </w:rPr>
        <w:tab/>
        <w:t>În situatia în care Promitentul-Achizitor constată existenta unor vicii/neconformităti ascunse ale bunului, acesta are obligatia să le aducă la cunostintă Promitentul-Furnizor în termen de 2 zile lucrătoare de la momentul la care le-a descoperit.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2.6.8</w:t>
      </w:r>
      <w:r w:rsidRPr="008907B1">
        <w:rPr>
          <w:rFonts w:eastAsia="Times New Roman" w:cstheme="minorHAnsi"/>
          <w:sz w:val="18"/>
          <w:szCs w:val="18"/>
        </w:rPr>
        <w:tab/>
        <w:t>În situatia prevăzută de art. 2.6.7. Promitentul-Achizitor are dreptul: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de a rezolutiona/rezilia integral/partial, după caz,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de a solicita Promitentului-Furnizor să înlocuiască bunurile care nu au fost acceptate sau în privinta cărora s-au ridicat obiectii – în aceste conditii se stabileste un termen rezonabil în care Promitentul-Furnizor are dreptul să înlocuiască bunul/remedieze deficientele bunului. Acordarea acestui termen suplimentar nu afectează dreptul Promitentului-Achizitor de a percepe penalităti de întârziere pentru perioada cuprinsă între momentul la care trebuiau predate bunurile si momentul la care bunurile au fost înlocuite/au fost remediate defectele bunului;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de a remedia defectele bunului, pe cheltuiala Promitentului-Furnizor. În această situatie plata aferentă costurilor va fi retinută din garantia de bună executie, în măsura în care aceasta acoperă integral aceste costuri. În măsura în care garantia de bună-executie nu acoperă integral costurile, Promitentul-Furnizor are obligatia de a achita suma aferentă remedierii defectelor bunului în termen de 5 zile de la receptionarea facturii. Promitentul-Furnizor are obligatia de a reîntregi garantia de bună-executie în termen de 5 zile de la data la care i s-a comunicat efectuarea plătii de către Promitentul-Achizitor dacă viciile sunt descoperite pe parcursul derulării contractului. Dacă viciile/neconformitătile bunului sunt descoperite ulterior încetării contractului recuperarea prejudiciului cauzat se va face potrivit normelor de drept comun.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2.6.9</w:t>
      </w:r>
      <w:r w:rsidRPr="008907B1">
        <w:rPr>
          <w:rFonts w:eastAsia="Times New Roman" w:cstheme="minorHAnsi"/>
          <w:sz w:val="18"/>
          <w:szCs w:val="18"/>
        </w:rPr>
        <w:tab/>
        <w:t>În ipoteza în care Promitentul-Achizitor a refuzat/a făcut obiectii doar în privinta unei cantităti partiale de bunuri si a acordat Promitentului-Furnizor dreptul de a înlocui/remedia deficientele bunului, acesta are dreptul de a rezolutiona/rezilia partial contractul, doar în ceea ce priveste bunurile care nu au fost preluate sau în privinta cărora s-au solicitat remedieri, iar Promitentul-Furnizor nu le-a remediat.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2.6.10</w:t>
      </w:r>
      <w:r w:rsidRPr="008907B1">
        <w:rPr>
          <w:rFonts w:eastAsia="Times New Roman" w:cstheme="minorHAnsi"/>
          <w:sz w:val="18"/>
          <w:szCs w:val="18"/>
        </w:rPr>
        <w:tab/>
        <w:t xml:space="preserve">Promitentul-Achizitor are obligatia ca la momentul efectuării receptiei calitative a bunului să încheie procesul-verbal final de receptie al bunurilor, document în baza căruia Promitentul-Furnizor poate solicita achitarea pretului.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2.7</w:t>
      </w:r>
      <w:r w:rsidRPr="008907B1">
        <w:rPr>
          <w:rFonts w:eastAsia="Times New Roman" w:cstheme="minorHAnsi"/>
          <w:b/>
          <w:sz w:val="18"/>
          <w:szCs w:val="18"/>
        </w:rPr>
        <w:tab/>
        <w:t>Facturare si plăti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2.7.1</w:t>
      </w:r>
      <w:r w:rsidRPr="008907B1">
        <w:rPr>
          <w:rFonts w:eastAsia="Times New Roman" w:cstheme="minorHAnsi"/>
          <w:sz w:val="18"/>
          <w:szCs w:val="18"/>
        </w:rPr>
        <w:tab/>
        <w:t>Plătile care urmează a fi realizate în cadrul Contractelor Subsecvente se vor face numai după emiterea facturii ca urmare a aprobării de către Promitentul-Achizitor îndeplinirii obligatiilor de către Promitentul-Furnizor în ceea ce priveste livrarea Produselor, în conditiile Caietului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2.7.2</w:t>
      </w:r>
      <w:r w:rsidRPr="008907B1">
        <w:rPr>
          <w:rFonts w:eastAsia="Times New Roman" w:cstheme="minorHAnsi"/>
          <w:sz w:val="18"/>
          <w:szCs w:val="18"/>
        </w:rPr>
        <w:tab/>
        <w:t>Plătile vor fi efectuate în lei.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2.7.3</w:t>
      </w:r>
      <w:r w:rsidRPr="008907B1">
        <w:rPr>
          <w:rFonts w:eastAsia="Times New Roman" w:cstheme="minorHAnsi"/>
          <w:sz w:val="18"/>
          <w:szCs w:val="18"/>
        </w:rPr>
        <w:tab/>
        <w:t xml:space="preserve">Termenul de plată este de maxim  60 de zile   de la momentul receptionării facturii, conform prevederilor Legii nr. 72/2013.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2.7.4</w:t>
      </w:r>
      <w:r w:rsidRPr="008907B1">
        <w:rPr>
          <w:rFonts w:eastAsia="Times New Roman" w:cstheme="minorHAnsi"/>
          <w:sz w:val="18"/>
          <w:szCs w:val="18"/>
        </w:rPr>
        <w:tab/>
        <w:t>Plata contravalorii Produselor furnizate se face, prin virament bancar, în baza facturii, emisă de către Promitentul-Furnizor pentru suma la care este îndreptătit conform prevederilor contractuale, direct în contul Promitentului-Furnizor indicat pe factură.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2.7.5</w:t>
      </w:r>
      <w:r w:rsidRPr="008907B1">
        <w:rPr>
          <w:rFonts w:eastAsia="Times New Roman" w:cstheme="minorHAnsi"/>
          <w:sz w:val="18"/>
          <w:szCs w:val="18"/>
        </w:rPr>
        <w:tab/>
        <w:t>Dacă factura are elemente gresite si/sau greseli de calcul identificate de Promitentul-Achizitor, si sunt necesare revizuiri, clarificări suplimentare sau alte documente suport din partea Promitentului-Furnizor, termenul prevăzut la art. 2.7.3 pentru plata facturii se suspendă. Repunerea în termen se face de la momentul îndeplinirii conditiilor de formă si de fond ale facturii.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2.7.6</w:t>
      </w:r>
      <w:r w:rsidRPr="008907B1">
        <w:rPr>
          <w:rFonts w:eastAsia="Times New Roman" w:cstheme="minorHAnsi"/>
          <w:sz w:val="18"/>
          <w:szCs w:val="18"/>
        </w:rPr>
        <w:tab/>
        <w:t>Promitentul-Furnizor este răspunzător de corectitudinea si exactitatea datelor înscrise în facturi si se obligă să restituie sumele încasate în plus.</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w:t>
      </w:r>
      <w:r w:rsidRPr="008907B1">
        <w:rPr>
          <w:rFonts w:eastAsia="Times New Roman" w:cstheme="minorHAnsi"/>
          <w:b/>
          <w:sz w:val="18"/>
          <w:szCs w:val="18"/>
        </w:rPr>
        <w:tab/>
        <w:t>CAPITOLUL 3 – OBLIGATIILE PĂRTILOR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w:t>
      </w:r>
      <w:r w:rsidRPr="008907B1">
        <w:rPr>
          <w:rFonts w:eastAsia="Times New Roman" w:cstheme="minorHAnsi"/>
          <w:sz w:val="18"/>
          <w:szCs w:val="18"/>
        </w:rPr>
        <w:tab/>
        <w:t>Obligatiile generale ale Promitentului-Achizitor referitoare la atribuirea Contractelor Subsecvente în cazul Acordului-Cadru fără reluarea competitiei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3.1.1</w:t>
      </w:r>
      <w:r w:rsidRPr="008907B1">
        <w:rPr>
          <w:rFonts w:eastAsia="Times New Roman" w:cstheme="minorHAnsi"/>
          <w:sz w:val="18"/>
          <w:szCs w:val="18"/>
        </w:rPr>
        <w:tab/>
        <w:t xml:space="preserve">Promitentul-Achizitor are obligatia de a nu încheia pe durata de existentă a Acordului-Cadru alte contracte de achizitie sau alte acorduri cadru cu alti operatori economici care să aibă ca obiect livrarea produselor prevăzute la art. 2.2.1. din acordul-cadru.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3.1.2</w:t>
      </w:r>
      <w:r w:rsidRPr="008907B1">
        <w:rPr>
          <w:rFonts w:eastAsia="Times New Roman" w:cstheme="minorHAnsi"/>
          <w:sz w:val="18"/>
          <w:szCs w:val="18"/>
        </w:rPr>
        <w:tab/>
        <w:t xml:space="preserve">Promitentul-Achizitor are obligatia, ca în functie de necesităti, dacă decide să achizitioneze produse dintre cele prevăzute la art. 2.2.1. din Acordul-Cadru, să încheie Contractele Subsecvente cu unul dintre Promitentii-Furnizori, parte la acordul-cadru, potrivit dispozitiilor art. 3.1.3.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3.1.3</w:t>
      </w:r>
      <w:r w:rsidRPr="008907B1">
        <w:rPr>
          <w:rFonts w:eastAsia="Times New Roman" w:cstheme="minorHAnsi"/>
          <w:sz w:val="18"/>
          <w:szCs w:val="18"/>
        </w:rPr>
        <w:tab/>
        <w:t xml:space="preserve">În măsura în care Promitentul-Achizitor decide încheierea unui Contract Subsecvent, acesta are obligatia de a notifica Promitentul-Furnizor clasat pe primul loc în procedura de atribuire a Acordului-Cadru cu privire la solicitarea de a încheia un Contract Subsecvent, indicând cantitatea de bunuri si valoarea totală a Contractului Subsecvent, indicând un termen de 3 (trei) zile lucrătoare în care Promitentul-Furnizor să procedeze la acordarea unui răspuns cu privire la încheierea Contractului Subsecvent.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3.1.4</w:t>
      </w:r>
      <w:r w:rsidRPr="008907B1">
        <w:rPr>
          <w:rFonts w:eastAsia="Times New Roman" w:cstheme="minorHAnsi"/>
          <w:sz w:val="18"/>
          <w:szCs w:val="18"/>
        </w:rPr>
        <w:tab/>
        <w:t>În măsura în care Promitentul-Furnizor nu acceptă încheierea Contractului Subsecvent sau nu răspunde în termenul indicat solicitării Promitentului- Achizitor, acesta din urmă are obligatia de a notifica succesiv ceilalti Promitenti în ordinea clasării lor la procedura de atribuire a Acordului-Cadru în vederea încheierii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3.1.5</w:t>
      </w:r>
      <w:r w:rsidRPr="008907B1">
        <w:rPr>
          <w:rFonts w:eastAsia="Times New Roman" w:cstheme="minorHAnsi"/>
          <w:sz w:val="18"/>
          <w:szCs w:val="18"/>
        </w:rPr>
        <w:tab/>
        <w:t>În măsura în care niciunul dintre Promitentii-Furnizori nu răspunde solicitării Promitentului-Achizitor în termenul de 3 zile lucrătoare, sau nu se află în una din situatiile enumerate la art. 3.3.2. Promitentul-Achizitor are dreptul de a rezilia Acordul-Cadru si de a derula o nouă procedură de achizitie cu privire la furnizarea produselor prevăzute la art. 2.2.1. din contract. Organizarea unei noi proceduri este conditionată de notificarea si asteptarea termenului de răspuns pentru fiecare dintre Promitentii-Furnizori.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3.1.6</w:t>
      </w:r>
      <w:r w:rsidRPr="008907B1">
        <w:rPr>
          <w:rFonts w:eastAsia="Times New Roman" w:cstheme="minorHAnsi"/>
          <w:sz w:val="18"/>
          <w:szCs w:val="18"/>
        </w:rPr>
        <w:tab/>
        <w:t>În măsura în care Contractul Subsecvent a fost rezolutionat/reziliat ca urmare a neexecutării acestuia de către Promitentul-Furnizor, iar Promitentul-Achizitor doreste încheierea unui alt Contract Subsecvent care are acelasi obiect cu Contractul Subsecvent rezolutionat/reziliat, Promitentul-Achizitor are obligatia de a notifica succesiv ceilalti Promitenti-Furnizori în ordinea clasării lor la procedura de derulare a Acordului-Cadru în vederea încheierii Contractului Subsecvent.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3.2</w:t>
      </w:r>
      <w:r w:rsidRPr="008907B1">
        <w:rPr>
          <w:rFonts w:eastAsia="Times New Roman" w:cstheme="minorHAnsi"/>
          <w:b/>
          <w:sz w:val="18"/>
          <w:szCs w:val="18"/>
        </w:rPr>
        <w:tab/>
        <w:t>Obligatiile generale ale Promitentului-Achizitor în cadrul derulării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3.2.1</w:t>
      </w:r>
      <w:r w:rsidRPr="008907B1">
        <w:rPr>
          <w:rFonts w:eastAsia="Times New Roman" w:cstheme="minorHAnsi"/>
          <w:sz w:val="18"/>
          <w:szCs w:val="18"/>
        </w:rPr>
        <w:tab/>
        <w:t>Promitentul-Achizitor va pune la dispozitia Promitentului-Furnizor, cu promptitudine, orice informatii si/sau documente pe care le detine si care pot fi relevante pentru realizarea obiectului Contractului Subsecvent. În măsura în care Promitentul-Achizitor nu furnizează datele/informatiile/documentele solicitate de către Promitentul-Furnizor, termenele stabilite în sarcina Promitentului-Furnizor pentru furnizarea produselor se prelungesc în mod corespunzător.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3.2.2</w:t>
      </w:r>
      <w:r w:rsidRPr="008907B1">
        <w:rPr>
          <w:rFonts w:eastAsia="Times New Roman" w:cstheme="minorHAnsi"/>
          <w:sz w:val="18"/>
          <w:szCs w:val="18"/>
        </w:rPr>
        <w:tab/>
        <w:t>Promitentul-Achizitor îsi asumă răspunderea pentru veridicitatea, corectitudinea si legalitatea datelor/informatiilor/documentelor puse la dispozitia Promitentului-Furnizor în vederea îndeplinirii Contractului Subsecvent. În acest sens, se prezumă că toate datele/informatiile prezentate Promitentului-Furnizor sunt însusite de către conducătorul unitătii si/sau de către persoanele în drept având functie de decizie care au aprobat respectivele documente.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3.2.3</w:t>
      </w:r>
      <w:r w:rsidRPr="008907B1">
        <w:rPr>
          <w:rFonts w:eastAsia="Times New Roman" w:cstheme="minorHAnsi"/>
          <w:sz w:val="18"/>
          <w:szCs w:val="18"/>
        </w:rPr>
        <w:tab/>
        <w:t>Promitentul-Achizitor are obligatia de a desemna persoanele responsabile cu interactiunea si suportul oferit Promitentului-Furnizor.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3.2.4</w:t>
      </w:r>
      <w:r w:rsidRPr="008907B1">
        <w:rPr>
          <w:rFonts w:eastAsia="Times New Roman" w:cstheme="minorHAnsi"/>
          <w:sz w:val="18"/>
          <w:szCs w:val="18"/>
        </w:rPr>
        <w:tab/>
        <w:t>Promitentul-Achizitor are obligatia de a colabora cu Promitentul-Furnizor pentru a identifica în timp util orice eventuale probleme care ar putea apărea pe parcursul derulării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3.2.5</w:t>
      </w:r>
      <w:r w:rsidRPr="008907B1">
        <w:rPr>
          <w:rFonts w:eastAsia="Times New Roman" w:cstheme="minorHAnsi"/>
          <w:sz w:val="18"/>
          <w:szCs w:val="18"/>
        </w:rPr>
        <w:tab/>
        <w:t>Promitentul-Achizitor are obligatia de a executa Acordul-Cadru cu bună-credintă.</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3.3</w:t>
      </w:r>
      <w:r w:rsidRPr="008907B1">
        <w:rPr>
          <w:rFonts w:eastAsia="Times New Roman" w:cstheme="minorHAnsi"/>
          <w:b/>
          <w:sz w:val="18"/>
          <w:szCs w:val="18"/>
        </w:rPr>
        <w:tab/>
        <w:t>Obligatiile si drepturile Promitentilor-Furnizori în Acordul-Cadru fără reluarea competitiei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3.3.1</w:t>
      </w:r>
      <w:r w:rsidRPr="008907B1">
        <w:rPr>
          <w:rFonts w:eastAsia="Times New Roman" w:cstheme="minorHAnsi"/>
          <w:sz w:val="18"/>
          <w:szCs w:val="18"/>
        </w:rPr>
        <w:tab/>
        <w:t xml:space="preserve">Promitentul-Furnizor are obligatia de a răspunde solicitărilor autoritătii Promitentul-Furnizor de a încheia si de a executa contractele subsecvente solicitate.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3.3.2</w:t>
      </w:r>
      <w:r w:rsidRPr="008907B1">
        <w:rPr>
          <w:rFonts w:eastAsia="Times New Roman" w:cstheme="minorHAnsi"/>
          <w:sz w:val="18"/>
          <w:szCs w:val="18"/>
        </w:rPr>
        <w:tab/>
        <w:t xml:space="preserve">Promitentul-Furnizor poate refuza încheierea Contractului Subsecvent în conditiile enumerate jos, acesta fiind obligat comunice si să justifice Promitentului-Achizitor motivele obiective care au determinat această situatie. Pentru scopul situatiei descrise, sunt considerate motive obiective următoarele, însă fără a se limita la: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Cazurile de fortă majoră sau caz fortuit ce duc la imposibilitatea de a executa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Situatia în care Promitentul Furnizor nu poate asigura cantitatea/volumul de produse în termenul indicat de Promitentul-Achizitor, ca urmare a faptului ca datele de intrare din prezenta documentatie nu au permis o planificare corespunzătoare caz în care Promitentul Furnizor trebuie să prezinte pentru informare termenul în care poate  asigura cantitatea/volumul de produse, sau depăsesc volumul maxim prevăzut în documentatia de atribuire aferent unui Contract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Alte situatii care nu sunt consecinta sau nu pot fi atribuite unei actiuni sau inactiuni a Promitentului-Furnizor si care sunt independente de vointa acestuia (inclusiv, dar fără a se limita la, situatia în care Produsele/parte din acestea nu mai sunt fabricate de producător).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3.3.3</w:t>
      </w:r>
      <w:r w:rsidRPr="008907B1">
        <w:rPr>
          <w:rFonts w:eastAsia="Times New Roman" w:cstheme="minorHAnsi"/>
          <w:sz w:val="18"/>
          <w:szCs w:val="18"/>
        </w:rPr>
        <w:tab/>
        <w:t xml:space="preserve">Promitentul-Furnizor răspunde pentru prejudiciul cauzat Promitentului -Achizitor pentru refuzul sau pentru lipsa capacitătii de a executa Contractele Subsecvente în limita prejudiciului cauzat, astfel cum s-a prevăzut la art. 5.1 din Acordul-Cadru .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3.4</w:t>
      </w:r>
      <w:r w:rsidRPr="008907B1">
        <w:rPr>
          <w:rFonts w:eastAsia="Times New Roman" w:cstheme="minorHAnsi"/>
          <w:b/>
          <w:sz w:val="18"/>
          <w:szCs w:val="18"/>
        </w:rPr>
        <w:tab/>
        <w:t>Obligatiile si drepturile Promitentilor-Furnizori în acordul-cadru pe parcursul derulării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w:t>
      </w:r>
      <w:r w:rsidRPr="008907B1">
        <w:rPr>
          <w:rFonts w:eastAsia="Times New Roman" w:cstheme="minorHAnsi"/>
          <w:sz w:val="18"/>
          <w:szCs w:val="18"/>
        </w:rPr>
        <w:tab/>
        <w:t>Promitentul-Furnizor va furniza Produsele si îsi va îndeplini obligatiile în conditiile stabilite prin prezentul Acord-Cadru, cu respectarea prevederilor documentatiei de atribuire si a ofertei în baza căreia i-a fost atribuit contractul.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3.4.2</w:t>
      </w:r>
      <w:r w:rsidRPr="008907B1">
        <w:rPr>
          <w:rFonts w:eastAsia="Times New Roman" w:cstheme="minorHAnsi"/>
          <w:sz w:val="18"/>
          <w:szCs w:val="18"/>
        </w:rPr>
        <w:tab/>
        <w:t>Promitentul-Furnizor are obligatia de a asigura resurse suficiente si cu expertiza adecvată pentru a furniza si livra Produsele în conformitate cu prevederile prezentului Acord-Cadru, ale Contractului Subsecvent si ale Caietului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3.4.3</w:t>
      </w:r>
      <w:r w:rsidRPr="008907B1">
        <w:rPr>
          <w:rFonts w:eastAsia="Times New Roman" w:cstheme="minorHAnsi"/>
          <w:sz w:val="18"/>
          <w:szCs w:val="18"/>
        </w:rPr>
        <w:tab/>
        <w:t>Promitentul-Furnizor are obligatia de a îsi îndeplini obligatiile contractuale, cu respectarea bunelor practici din domeniu, a prevederilor legale si contractuale relevante, astfel încât să se asigure că activitătile si rezultatele sunt realizate la parametrii solicitati.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3.4.4</w:t>
      </w:r>
      <w:r w:rsidRPr="008907B1">
        <w:rPr>
          <w:rFonts w:eastAsia="Times New Roman" w:cstheme="minorHAnsi"/>
          <w:sz w:val="18"/>
          <w:szCs w:val="18"/>
        </w:rPr>
        <w:tab/>
        <w:t>Promitentul-Furnizor are obligatia de a colabora cu personalul Promitentului-Achizitor alocat pentru realizarea receptiilor.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3.4.5</w:t>
      </w:r>
      <w:r w:rsidRPr="008907B1">
        <w:rPr>
          <w:rFonts w:eastAsia="Times New Roman" w:cstheme="minorHAnsi"/>
          <w:sz w:val="18"/>
          <w:szCs w:val="18"/>
        </w:rPr>
        <w:tab/>
        <w:t>Promitentul-Furnizor are obligatia de a asigura asistenta tehnică si suportul pe care Promitentul-Achizitor le poate solicita în mod rezonabil pe parcursul derulării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3.4.6</w:t>
      </w:r>
      <w:r w:rsidRPr="008907B1">
        <w:rPr>
          <w:rFonts w:eastAsia="Times New Roman" w:cstheme="minorHAnsi"/>
          <w:sz w:val="18"/>
          <w:szCs w:val="18"/>
        </w:rPr>
        <w:tab/>
        <w:t>Promitentul-Furnizor  are obligatia de a respecta toate prevederile legale în vigoare în România si să se asigure că si Personalul său, implicat în implementarea Contractului Subsecvent, respectă aceleasi prevederi legale. Promitentul-Furnizor va despăgubi Promitentul-Achizitor în cazul oricăror pretentii si actiuni în justitie rezultate ca urmare a unor eventuale încălcări ale prevederilor legale în vigoare de către acesta, inclusiv de către Personalul său implicat în implementarea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3.4.7</w:t>
      </w:r>
      <w:r w:rsidRPr="008907B1">
        <w:rPr>
          <w:rFonts w:eastAsia="Times New Roman" w:cstheme="minorHAnsi"/>
          <w:sz w:val="18"/>
          <w:szCs w:val="18"/>
        </w:rPr>
        <w:tab/>
        <w:t xml:space="preserve">Promitentul-Furnizor are obligatia de a detine, la momentul intrării în vigoare a prezentului Acord-Cadru si pe tot parcursul derulării acestuia si a Contractelor Subsecvente, oricare si toate licentele, autorizatiile si certificatele necesare în vederea furnizării si livrării Produselor, în conditiile Legii.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3.4.8</w:t>
      </w:r>
      <w:r w:rsidRPr="008907B1">
        <w:rPr>
          <w:rFonts w:eastAsia="Times New Roman" w:cstheme="minorHAnsi"/>
          <w:sz w:val="18"/>
          <w:szCs w:val="18"/>
        </w:rPr>
        <w:tab/>
        <w:t>Promitentul-Furnizor are obligatia de a livra Produsele în conformitate cu cerintele tehnice si de calitate prevăzute în Caietul de Sarcini si Ofertă, la adresa: Farmacia spitalului-Bdul Independentei, nr.1, Iasi.  În situatia în care Promitentul-Achizitor îsi modifică adresa de livrare pe parcursul derulării prezentului Acord-Cadru, Promitentul-Furnizor se obligă să livreze Produsele la noua adresă comunicată de Promitentul-Achizitor, fără costuri suplimentare în sarcina acestuia din urmă.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3.4.9</w:t>
      </w:r>
      <w:r w:rsidRPr="008907B1">
        <w:rPr>
          <w:rFonts w:eastAsia="Times New Roman" w:cstheme="minorHAnsi"/>
          <w:sz w:val="18"/>
          <w:szCs w:val="18"/>
        </w:rPr>
        <w:tab/>
        <w:t>În cazul în care, pe parcursul derulării Contractului Subsecvent, Promitentul-Furnizor se află în imposibilitatea de a livra Produsele sau părti din acestea datorită unor motive obiective, neimputabile acestuia, cum sunt cele prevăzute la art. 3.3.2. , Promitentul-Furnizor va notifica Promitentul-Achizitor în cel mai scurt timp cu putintă.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3.4.10</w:t>
      </w:r>
      <w:r w:rsidRPr="008907B1">
        <w:rPr>
          <w:rFonts w:eastAsia="Times New Roman" w:cstheme="minorHAnsi"/>
          <w:sz w:val="18"/>
          <w:szCs w:val="18"/>
        </w:rPr>
        <w:tab/>
        <w:t>Promitentul-Furnizor garantează că Produsele furnizate sunt noi, neutilizate, în stare bună de functionare, se află în ambalajul original si respectă cerintele de etichetare, si nu prezintă defecte de fabricatie.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3.4.11</w:t>
      </w:r>
      <w:r w:rsidRPr="008907B1">
        <w:rPr>
          <w:rFonts w:eastAsia="Times New Roman" w:cstheme="minorHAnsi"/>
          <w:sz w:val="18"/>
          <w:szCs w:val="18"/>
        </w:rPr>
        <w:tab/>
        <w:t>Promitentul-Furnizor are obligatia de a remedia, fără costuri pentru Promitentul-Achizitor, Produsele sau părtile din Produse la care se constată deficiente sau abateri de la norme, standarde prevăzute de lege sau Caietul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3.4.12</w:t>
      </w:r>
      <w:r w:rsidRPr="008907B1">
        <w:rPr>
          <w:rFonts w:eastAsia="Times New Roman" w:cstheme="minorHAnsi"/>
          <w:sz w:val="18"/>
          <w:szCs w:val="18"/>
        </w:rPr>
        <w:tab/>
        <w:t xml:space="preserve">Promitentul-Furnizor are obligatia de a remedia sau înlocui bunul dacă ulterior predării acestora se constată existenta unor vicii sau neconformităti ascunse.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3.4.13</w:t>
      </w:r>
      <w:r w:rsidRPr="008907B1">
        <w:rPr>
          <w:rFonts w:eastAsia="Times New Roman" w:cstheme="minorHAnsi"/>
          <w:sz w:val="18"/>
          <w:szCs w:val="18"/>
        </w:rPr>
        <w:tab/>
        <w:t>Promitentul-Furnizor are obligatia de a asigura ambalarea Produselor conform prevederilor legale incidente si ale Caietului de Sarcini, astfel încât Produsele să facă fată, fără limitare, la manipularea dură din timpul transportului, tranzitului si expunerii la temperaturi extreme, la soare si la precipitatiile care ar putea să apară în timpul transportului si depozitării în aer liber, în asa fel încât Produsele să ajungă în bună stare la adresele de livrare indicate de către Promitentul-Achizitor.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3.4.14</w:t>
      </w:r>
      <w:r w:rsidRPr="008907B1">
        <w:rPr>
          <w:rFonts w:eastAsia="Times New Roman" w:cstheme="minorHAnsi"/>
          <w:sz w:val="18"/>
          <w:szCs w:val="18"/>
        </w:rPr>
        <w:tab/>
        <w:t>Promitentul-Furnizor are obligatia de a transmite Promitentului-Achizitor documentele care însotesc Produsul/Produsele, incluzând dar fără a se limita la, certificate de calitate/conformitate, certificate de garantie, facturile corespunzătoare, avizele de însotire a mărfii, polite de asigurare si orice alte documente necesare.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3.5</w:t>
      </w:r>
      <w:r w:rsidRPr="008907B1">
        <w:rPr>
          <w:rFonts w:eastAsia="Times New Roman" w:cstheme="minorHAnsi"/>
          <w:b/>
          <w:sz w:val="18"/>
          <w:szCs w:val="18"/>
        </w:rPr>
        <w:tab/>
        <w:t>Obligatia Promitentului-Furnizor de a furniza garantia produsului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Promitentul-Furnizor are obligatia de a acorda o garantie de bună-functionare pentru Produsul/Produsele achizitionate prin Contractele Subsecvente pentru o perioadă de minim 12 luni de la data livrarii.  Se admit si livrari de produse cu termen de valabilitate mai mic de 12 luni, (acolo unde se impune), numai cu avizul telefonic sau in scris al coordonatorului de program </w:t>
      </w:r>
      <w:r w:rsidRPr="008907B1">
        <w:rPr>
          <w:rFonts w:eastAsia="Times New Roman" w:cstheme="minorHAnsi"/>
          <w:i/>
          <w:sz w:val="18"/>
          <w:szCs w:val="18"/>
        </w:rPr>
        <w:t>dr. Otilia Nita</w:t>
      </w:r>
      <w:r w:rsidRPr="008907B1">
        <w:rPr>
          <w:rFonts w:eastAsia="Times New Roman" w:cstheme="minorHAnsi"/>
          <w:sz w:val="18"/>
          <w:szCs w:val="18"/>
        </w:rPr>
        <w: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3.5.1</w:t>
      </w:r>
      <w:r w:rsidRPr="008907B1">
        <w:rPr>
          <w:rFonts w:eastAsia="Times New Roman" w:cstheme="minorHAnsi"/>
          <w:sz w:val="18"/>
          <w:szCs w:val="18"/>
        </w:rPr>
        <w:tab/>
        <w:t>Garantia si serviciile oferite pentru Produse vor acoperi toate costurile rezultate din remedierea eventualelor defecte apărute în perioada de garantie. Perioada de garantie acordată Produsului/Produselor începe de la data încheierii fără obiectiuni a procesului verbal de receptie.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3.5.2</w:t>
      </w:r>
      <w:r w:rsidRPr="008907B1">
        <w:rPr>
          <w:rFonts w:eastAsia="Times New Roman" w:cstheme="minorHAnsi"/>
          <w:sz w:val="18"/>
          <w:szCs w:val="18"/>
        </w:rPr>
        <w:tab/>
        <w:t>Garantia va acoperi reparatiile sau înlocuirile, inclusiv ridicarea si returnarea produselor defecte, după caz reparate/înlocuite. Garantia oferită va asigura faptul că Produsele livrate sunt conforme cu specificatiile contractuale, fără costuri suplimentare.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3.5.3</w:t>
      </w:r>
      <w:r w:rsidRPr="008907B1">
        <w:rPr>
          <w:rFonts w:eastAsia="Times New Roman" w:cstheme="minorHAnsi"/>
          <w:sz w:val="18"/>
          <w:szCs w:val="18"/>
        </w:rPr>
        <w:tab/>
        <w:t>În perioada de garantie acordată Produsului/Produselor, Promitentul-Achizitor va notifica imediat Promitentul-Furnizor, cu privire la orice plângere sau reclamatie intervenită în legătură cu Produsul/Produsele achizitionat(e) prin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3.5.4</w:t>
      </w:r>
      <w:r w:rsidRPr="008907B1">
        <w:rPr>
          <w:rFonts w:eastAsia="Times New Roman" w:cstheme="minorHAnsi"/>
          <w:sz w:val="18"/>
          <w:szCs w:val="18"/>
        </w:rPr>
        <w:tab/>
        <w:t>La primirea unei notificări din partea Promitentului-Achizitor cu privire la orice plângere sau reclamatie intervenită în legătură cu Produsul/Produsele achizitionate prin Contractul Subsecvent, Promitentul-Furnizor are obligatia de a remedia sau de a înlocui Produsul/Produsele, în termen de 24 ore de la data primirii notificării.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3.5.5</w:t>
      </w:r>
      <w:r w:rsidRPr="008907B1">
        <w:rPr>
          <w:rFonts w:eastAsia="Times New Roman" w:cstheme="minorHAnsi"/>
          <w:sz w:val="18"/>
          <w:szCs w:val="18"/>
        </w:rPr>
        <w:tab/>
        <w:t>În cazul în care Promitentul-Furnizor, după ce a fost înstiintat în conformitate cu prevederile de mai sus, nu reuseste să remedieze defectul/defectele în termenul stabilit, Promitentul-Achizitor are dreptul de a solicita daune-interese si de a rezilia Contractul Subsecvent.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3.6</w:t>
      </w:r>
      <w:r w:rsidRPr="008907B1">
        <w:rPr>
          <w:rFonts w:eastAsia="Times New Roman" w:cstheme="minorHAnsi"/>
          <w:b/>
          <w:sz w:val="18"/>
          <w:szCs w:val="18"/>
        </w:rPr>
        <w:tab/>
      </w:r>
      <w:r w:rsidRPr="008907B1">
        <w:rPr>
          <w:rFonts w:cstheme="minorHAnsi"/>
          <w:b/>
          <w:bCs/>
          <w:sz w:val="18"/>
          <w:szCs w:val="18"/>
        </w:rPr>
        <w:t>Obligația Promitentului-Furnizor de a constitui garanția de bună-execuție</w:t>
      </w:r>
    </w:p>
    <w:p w:rsidR="00E95BE5" w:rsidRPr="008907B1" w:rsidRDefault="00E95BE5" w:rsidP="00E95BE5">
      <w:pPr>
        <w:pStyle w:val="Level3"/>
        <w:tabs>
          <w:tab w:val="clear" w:pos="1361"/>
        </w:tabs>
        <w:spacing w:after="0" w:line="240" w:lineRule="auto"/>
        <w:ind w:left="0" w:firstLine="0"/>
        <w:rPr>
          <w:rFonts w:asciiTheme="minorHAnsi" w:hAnsiTheme="minorHAnsi" w:cstheme="minorHAnsi"/>
          <w:iCs/>
          <w:sz w:val="18"/>
          <w:szCs w:val="18"/>
          <w:lang w:val="ro-RO"/>
        </w:rPr>
      </w:pPr>
      <w:r w:rsidRPr="008907B1">
        <w:rPr>
          <w:rFonts w:asciiTheme="minorHAnsi" w:hAnsiTheme="minorHAnsi" w:cstheme="minorHAnsi"/>
          <w:sz w:val="18"/>
          <w:szCs w:val="18"/>
          <w:lang w:val="ro-RO"/>
        </w:rPr>
        <w:t xml:space="preserve">3.6.1       Promitentul-Furnizor se obligă să constituie garanția de bună execuție a contractului în cuantum de </w:t>
      </w:r>
      <w:r w:rsidRPr="008907B1">
        <w:rPr>
          <w:rFonts w:asciiTheme="minorHAnsi" w:hAnsiTheme="minorHAnsi" w:cstheme="minorHAnsi"/>
          <w:sz w:val="18"/>
          <w:szCs w:val="18"/>
        </w:rPr>
        <w:t>2 %</w:t>
      </w:r>
      <w:r w:rsidRPr="008907B1">
        <w:rPr>
          <w:rFonts w:asciiTheme="minorHAnsi" w:hAnsiTheme="minorHAnsi" w:cstheme="minorHAnsi"/>
          <w:b/>
          <w:sz w:val="18"/>
          <w:szCs w:val="18"/>
        </w:rPr>
        <w:t xml:space="preserve"> </w:t>
      </w:r>
      <w:r w:rsidRPr="008907B1">
        <w:rPr>
          <w:rFonts w:asciiTheme="minorHAnsi" w:hAnsiTheme="minorHAnsi" w:cstheme="minorHAnsi"/>
          <w:sz w:val="18"/>
          <w:szCs w:val="18"/>
          <w:lang w:val="ro-RO"/>
        </w:rPr>
        <w:t xml:space="preserve"> din prețul contractului fără TVA, adică </w:t>
      </w:r>
      <w:r w:rsidRPr="008907B1">
        <w:rPr>
          <w:rFonts w:asciiTheme="minorHAnsi" w:hAnsiTheme="minorHAnsi" w:cstheme="minorHAnsi"/>
          <w:i/>
          <w:iCs/>
          <w:sz w:val="18"/>
          <w:szCs w:val="18"/>
          <w:lang w:val="ro-RO"/>
        </w:rPr>
        <w:t>(...)</w:t>
      </w:r>
      <w:r w:rsidRPr="008907B1">
        <w:rPr>
          <w:rFonts w:asciiTheme="minorHAnsi" w:hAnsiTheme="minorHAnsi" w:cstheme="minorHAnsi"/>
          <w:sz w:val="18"/>
          <w:szCs w:val="18"/>
          <w:lang w:val="ro-RO"/>
        </w:rPr>
        <w:t xml:space="preserve"> lei, în termen de 5 zile lucrătoare de la semnarea Contractului Subsecvent de ambele părți. Garanția de bună execuție se constituie în conformitate cu prevederile </w:t>
      </w:r>
      <w:r w:rsidRPr="008907B1">
        <w:rPr>
          <w:rFonts w:asciiTheme="minorHAnsi" w:hAnsiTheme="minorHAnsi" w:cstheme="minorHAnsi"/>
          <w:iCs/>
          <w:sz w:val="18"/>
          <w:szCs w:val="18"/>
          <w:lang w:val="ro-RO"/>
        </w:rPr>
        <w:t xml:space="preserve">art. 40 din HG nr. 395/2016 pentru aprobarea Normelor metodologice de aplicare a prevederilor referitoare la atribuirea contractului de achiziție publică/sectorială/acordului-cadru din Legea nr. 98/2016 privind achizițiile publice, cu modificările și completările ulterioare / art. 46 din H.G. nr. 394/2016 pentru aprobarea Normelor metodologice de aplicare a prevederilor referitoare la atribuirea contractului sectorial/acordului-cadru din Legea nr. 99/2016 privind achizițiile sectoriale. </w:t>
      </w:r>
    </w:p>
    <w:p w:rsidR="00E95BE5" w:rsidRPr="008907B1" w:rsidRDefault="00E95BE5" w:rsidP="00E95BE5">
      <w:pPr>
        <w:tabs>
          <w:tab w:val="left" w:pos="142"/>
        </w:tabs>
        <w:spacing w:after="0" w:line="240" w:lineRule="auto"/>
        <w:jc w:val="both"/>
        <w:rPr>
          <w:rFonts w:cstheme="minorHAnsi"/>
          <w:sz w:val="18"/>
          <w:szCs w:val="18"/>
        </w:rPr>
      </w:pPr>
      <w:r w:rsidRPr="008907B1">
        <w:rPr>
          <w:rFonts w:cstheme="minorHAnsi"/>
          <w:sz w:val="18"/>
          <w:szCs w:val="18"/>
        </w:rPr>
        <w:t xml:space="preserve">3.6.2.     Promitentul-Achizitor are dreptul de a emite pretenții asupra garanției de bună execuție în condițiile prevăzute la </w:t>
      </w:r>
      <w:r w:rsidRPr="008907B1">
        <w:rPr>
          <w:rFonts w:cstheme="minorHAnsi"/>
          <w:iCs/>
          <w:sz w:val="18"/>
          <w:szCs w:val="18"/>
        </w:rPr>
        <w:t>art. 41 din HG nr. 395/2016, respectiv art. 47 din H.G. nr. 394/2016.</w:t>
      </w:r>
      <w:r w:rsidRPr="008907B1">
        <w:rPr>
          <w:rFonts w:cstheme="minorHAnsi"/>
          <w:sz w:val="18"/>
          <w:szCs w:val="18"/>
        </w:rPr>
        <w:t xml:space="preserve"> Garantia de buna executie se solicita /se constituie conform art. 154 alin. 3 si alin 4 din Legea 98/2016 si art. 39  din HG 395/2016, </w:t>
      </w:r>
      <w:r w:rsidRPr="008907B1">
        <w:rPr>
          <w:rFonts w:cstheme="minorHAnsi"/>
          <w:i/>
          <w:sz w:val="18"/>
          <w:szCs w:val="18"/>
        </w:rPr>
        <w:t>DOAR  pentru contractele subsecvente a caror valoare fara TVA vor depasi pragurile prevazute la art.7 alin.1 lit b) din Legea 98/2016</w:t>
      </w:r>
      <w:r w:rsidRPr="008907B1">
        <w:rPr>
          <w:rFonts w:cstheme="minorHAnsi"/>
          <w:sz w:val="18"/>
          <w:szCs w:val="18"/>
        </w:rPr>
        <w:t>. Garantia de buna executie se restituie conform art 154² alin (1) din Legea 98/2016.</w:t>
      </w:r>
    </w:p>
    <w:p w:rsidR="00E95BE5" w:rsidRPr="008907B1" w:rsidRDefault="00E95BE5" w:rsidP="00E95BE5">
      <w:pPr>
        <w:spacing w:after="0" w:line="240" w:lineRule="auto"/>
        <w:jc w:val="both"/>
        <w:rPr>
          <w:rFonts w:cstheme="minorHAnsi"/>
          <w:spacing w:val="4"/>
          <w:sz w:val="18"/>
          <w:szCs w:val="18"/>
        </w:rPr>
      </w:pPr>
      <w:r w:rsidRPr="008907B1">
        <w:rPr>
          <w:rFonts w:cstheme="minorHAnsi"/>
          <w:sz w:val="18"/>
          <w:szCs w:val="18"/>
        </w:rPr>
        <w:t>Conform art 40 alin (5) HG 395/2016 “ In cazul in care autoritatea contractanta are calitatea de autoritate publica, institutie publica    sau operator economic cu capital integral sau majoritar de stat, contractantul are obligatia de a deschide contul la dispozitia autoritatii contractante, prevazut la alin (4), la unitatea Trezoreriei Statului din cadrul organului fiscal competent in administrarea acestuia”.</w:t>
      </w:r>
    </w:p>
    <w:p w:rsidR="00E95BE5" w:rsidRPr="008907B1" w:rsidRDefault="00E95BE5" w:rsidP="00E95BE5">
      <w:pPr>
        <w:pStyle w:val="Level3"/>
        <w:tabs>
          <w:tab w:val="clear" w:pos="1361"/>
        </w:tabs>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3.6.3.     Promitentul-Achizitor are obligația de a notifica pretenția atât Promitentului-Furnizor, cât și emitentului instrumentului de garantare, precizând obligațiile care nu au fost respectate, precum și modul de calcul al prejudiciului.</w:t>
      </w:r>
    </w:p>
    <w:p w:rsidR="00E95BE5" w:rsidRPr="008907B1" w:rsidRDefault="00E95BE5" w:rsidP="00E95BE5">
      <w:pPr>
        <w:pStyle w:val="Level3"/>
        <w:tabs>
          <w:tab w:val="clear" w:pos="1361"/>
        </w:tabs>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3.6.4      Promitentul-Furnizor are obligația de a reîntregi/de a reconstitui garanția de bună execuție în termen de 5 zile de la momentul la care aceasta a fost reținută de către Promitentul-Achizitor.</w:t>
      </w:r>
    </w:p>
    <w:p w:rsidR="00E95BE5" w:rsidRPr="008907B1" w:rsidRDefault="00E95BE5" w:rsidP="00E95BE5">
      <w:pPr>
        <w:pStyle w:val="Level3"/>
        <w:tabs>
          <w:tab w:val="clear" w:pos="1361"/>
        </w:tabs>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lastRenderedPageBreak/>
        <w:t>3.6.5.   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w:t>
      </w:r>
      <w:r w:rsidRPr="008907B1">
        <w:rPr>
          <w:rFonts w:asciiTheme="minorHAnsi" w:hAnsiTheme="minorHAnsi" w:cstheme="minorHAnsi"/>
          <w:sz w:val="18"/>
          <w:szCs w:val="18"/>
          <w:vertAlign w:val="superscript"/>
          <w:lang w:val="ro-RO"/>
        </w:rPr>
        <w:t>2</w:t>
      </w:r>
      <w:r w:rsidRPr="008907B1">
        <w:rPr>
          <w:rFonts w:asciiTheme="minorHAnsi" w:hAnsiTheme="minorHAnsi" w:cstheme="minorHAnsi"/>
          <w:sz w:val="18"/>
          <w:szCs w:val="18"/>
          <w:lang w:val="ro-RO"/>
        </w:rPr>
        <w:t>dinLegea nr. 98/2016, cu modificările şi completările ulterioare/ a art. 164</w:t>
      </w:r>
      <w:r w:rsidRPr="008907B1">
        <w:rPr>
          <w:rFonts w:asciiTheme="minorHAnsi" w:hAnsiTheme="minorHAnsi" w:cstheme="minorHAnsi"/>
          <w:sz w:val="18"/>
          <w:szCs w:val="18"/>
          <w:vertAlign w:val="superscript"/>
          <w:lang w:val="ro-RO"/>
        </w:rPr>
        <w:t>2</w:t>
      </w:r>
      <w:r w:rsidRPr="008907B1">
        <w:rPr>
          <w:rFonts w:asciiTheme="minorHAnsi" w:hAnsiTheme="minorHAnsi" w:cstheme="minorHAnsi"/>
          <w:sz w:val="18"/>
          <w:szCs w:val="18"/>
          <w:lang w:val="ro-RO"/>
        </w:rPr>
        <w:t xml:space="preserve"> din Legea nr. 99/2016 cu modificările și completările ulterioare.</w:t>
      </w:r>
    </w:p>
    <w:p w:rsidR="00E95BE5" w:rsidRPr="008907B1" w:rsidRDefault="00E95BE5" w:rsidP="00E95BE5">
      <w:pPr>
        <w:pStyle w:val="Level2"/>
        <w:numPr>
          <w:ilvl w:val="1"/>
          <w:numId w:val="16"/>
        </w:numPr>
        <w:spacing w:after="0" w:line="240" w:lineRule="auto"/>
        <w:ind w:hanging="700"/>
        <w:rPr>
          <w:rFonts w:asciiTheme="minorHAnsi" w:hAnsiTheme="minorHAnsi" w:cstheme="minorHAnsi"/>
          <w:sz w:val="18"/>
          <w:szCs w:val="18"/>
          <w:lang w:val="ro-RO"/>
        </w:rPr>
      </w:pPr>
      <w:r w:rsidRPr="008907B1">
        <w:rPr>
          <w:rFonts w:asciiTheme="minorHAnsi" w:hAnsiTheme="minorHAnsi" w:cstheme="minorHAnsi"/>
          <w:b/>
          <w:bCs/>
          <w:sz w:val="18"/>
          <w:szCs w:val="18"/>
          <w:lang w:val="ro-RO"/>
        </w:rPr>
        <w:t>Obligațiile Asocierii</w:t>
      </w:r>
    </w:p>
    <w:p w:rsidR="00E95BE5" w:rsidRPr="008907B1" w:rsidRDefault="00E95BE5" w:rsidP="00E95BE5">
      <w:pPr>
        <w:pStyle w:val="Level3"/>
        <w:numPr>
          <w:ilvl w:val="2"/>
          <w:numId w:val="16"/>
        </w:numPr>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rsidR="00E95BE5" w:rsidRPr="008907B1" w:rsidRDefault="00E95BE5" w:rsidP="00E95BE5">
      <w:pPr>
        <w:pStyle w:val="Level3"/>
        <w:numPr>
          <w:ilvl w:val="2"/>
          <w:numId w:val="16"/>
        </w:numPr>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Membrii asocierii înțeleg și confirmă că liderul stabilit prin acordul de asociere este desemnat de asociere să acționeze în numele său și este autorizat să angajeze asocierea în cadrul Contractului Subsecvent.</w:t>
      </w:r>
    </w:p>
    <w:p w:rsidR="00E95BE5" w:rsidRPr="008907B1" w:rsidRDefault="00E95BE5" w:rsidP="00E95BE5">
      <w:pPr>
        <w:pStyle w:val="Level3"/>
        <w:numPr>
          <w:ilvl w:val="2"/>
          <w:numId w:val="16"/>
        </w:numPr>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Membrii asocierii înțeleg și confirmă că liderul asocierii este autorizat să primească Dispoziții din partea Promitentului-Achizitor și să primească plata pentru și în numele persoanelor care constituie asocierea.</w:t>
      </w:r>
    </w:p>
    <w:p w:rsidR="00E95BE5" w:rsidRPr="008907B1" w:rsidRDefault="00E95BE5" w:rsidP="00E95BE5">
      <w:pPr>
        <w:pStyle w:val="Level3"/>
        <w:numPr>
          <w:ilvl w:val="2"/>
          <w:numId w:val="16"/>
        </w:numPr>
        <w:spacing w:after="0" w:line="240" w:lineRule="auto"/>
        <w:ind w:left="720"/>
        <w:rPr>
          <w:rFonts w:asciiTheme="minorHAnsi" w:hAnsiTheme="minorHAnsi" w:cstheme="minorHAnsi"/>
          <w:sz w:val="18"/>
          <w:szCs w:val="18"/>
          <w:lang w:val="ro-RO"/>
        </w:rPr>
      </w:pPr>
      <w:r w:rsidRPr="008907B1">
        <w:rPr>
          <w:rFonts w:asciiTheme="minorHAnsi" w:hAnsiTheme="minorHAnsi" w:cstheme="minorHAnsi"/>
          <w:sz w:val="18"/>
          <w:szCs w:val="18"/>
          <w:lang w:val="ro-RO"/>
        </w:rPr>
        <w:t>Prevederile contrare ale contractului de asociere nu sunt opozabile Promitentului- Achizitor.</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w:t>
      </w:r>
      <w:r w:rsidRPr="008907B1">
        <w:rPr>
          <w:rFonts w:eastAsia="Times New Roman" w:cstheme="minorHAnsi"/>
          <w:b/>
          <w:sz w:val="18"/>
          <w:szCs w:val="18"/>
        </w:rPr>
        <w:tab/>
        <w:t>CAPITOLUL 4 – ASPECTE REFERITOARE LA DERULAREA ACORDULUI-CADRU SI A CONTRACTELOR SUBSECVENTE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4.1</w:t>
      </w:r>
      <w:r w:rsidRPr="008907B1">
        <w:rPr>
          <w:rFonts w:eastAsia="Times New Roman" w:cstheme="minorHAnsi"/>
          <w:b/>
          <w:sz w:val="18"/>
          <w:szCs w:val="18"/>
        </w:rPr>
        <w:tab/>
        <w:t xml:space="preserve">Derularea si monitorizarea contractului </w:t>
      </w:r>
    </w:p>
    <w:p w:rsidR="00E95BE5" w:rsidRPr="008907B1" w:rsidRDefault="00E95BE5" w:rsidP="00E95BE5">
      <w:pPr>
        <w:pStyle w:val="ListParagraph"/>
        <w:numPr>
          <w:ilvl w:val="2"/>
          <w:numId w:val="17"/>
        </w:numPr>
        <w:spacing w:before="120"/>
        <w:ind w:left="0" w:firstLine="0"/>
        <w:contextualSpacing w:val="0"/>
        <w:jc w:val="both"/>
        <w:rPr>
          <w:rFonts w:cstheme="minorHAnsi"/>
          <w:sz w:val="18"/>
          <w:szCs w:val="18"/>
        </w:rPr>
      </w:pPr>
      <w:r w:rsidRPr="008907B1">
        <w:rPr>
          <w:rFonts w:cstheme="minorHAnsi"/>
          <w:sz w:val="18"/>
          <w:szCs w:val="18"/>
        </w:rPr>
        <w:t xml:space="preserve">Contractantul acționează în interesul </w:t>
      </w:r>
      <w:r w:rsidRPr="008907B1">
        <w:rPr>
          <w:rFonts w:cstheme="minorHAnsi"/>
          <w:i/>
          <w:sz w:val="18"/>
          <w:szCs w:val="18"/>
        </w:rPr>
        <w:t>autorității contractante</w:t>
      </w:r>
      <w:r w:rsidRPr="008907B1">
        <w:rPr>
          <w:rFonts w:cstheme="minorHAnsi"/>
          <w:sz w:val="18"/>
          <w:szCs w:val="18"/>
        </w:rPr>
        <w:t xml:space="preserve"> pe durata furnizării produselor, în condițiile și cu limitele descrise în documentația aferentă prezentei proceduri de atribuire;</w:t>
      </w:r>
    </w:p>
    <w:p w:rsidR="00E95BE5" w:rsidRPr="008907B1" w:rsidRDefault="00E95BE5" w:rsidP="00E95BE5">
      <w:pPr>
        <w:pStyle w:val="ListParagraph"/>
        <w:tabs>
          <w:tab w:val="left" w:pos="0"/>
        </w:tabs>
        <w:spacing w:before="120"/>
        <w:ind w:left="0"/>
        <w:contextualSpacing w:val="0"/>
        <w:jc w:val="both"/>
        <w:rPr>
          <w:rFonts w:cstheme="minorHAnsi"/>
          <w:sz w:val="18"/>
          <w:szCs w:val="18"/>
        </w:rPr>
      </w:pPr>
      <w:r w:rsidRPr="008907B1">
        <w:rPr>
          <w:rFonts w:cstheme="minorHAnsi"/>
          <w:b/>
          <w:sz w:val="18"/>
          <w:szCs w:val="18"/>
        </w:rPr>
        <w:t>4.1.2</w:t>
      </w:r>
      <w:r w:rsidRPr="008907B1">
        <w:rPr>
          <w:rFonts w:cstheme="minorHAnsi"/>
          <w:sz w:val="18"/>
          <w:szCs w:val="18"/>
        </w:rPr>
        <w:t xml:space="preserve">     Contractantul acționează în sensul realizării obiectivelor prezentate pentru contract în ceea ce privește optimizarea folosirii resurselor necesare îndeplinirii obiectivelor contractului.</w:t>
      </w:r>
    </w:p>
    <w:p w:rsidR="00E95BE5" w:rsidRPr="008907B1" w:rsidRDefault="00E95BE5" w:rsidP="00E95BE5">
      <w:pPr>
        <w:pStyle w:val="Level3"/>
        <w:numPr>
          <w:ilvl w:val="2"/>
          <w:numId w:val="18"/>
        </w:numPr>
        <w:tabs>
          <w:tab w:val="left" w:pos="540"/>
        </w:tabs>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 xml:space="preserve">       Contractantul va întreprinde toate măsurile și acțiunile necesare sau corespunzătoare pentru realizarea cel puțin a performanțelor contractuale astfel cum sunt stabilite în Caietul de Sarcini -  livrarea  produselor solicitate in </w:t>
      </w:r>
      <w:r w:rsidRPr="008907B1">
        <w:rPr>
          <w:rFonts w:asciiTheme="minorHAnsi" w:hAnsiTheme="minorHAnsi" w:cstheme="minorHAnsi"/>
          <w:b/>
          <w:sz w:val="18"/>
          <w:szCs w:val="18"/>
          <w:lang w:val="ro-RO"/>
        </w:rPr>
        <w:t xml:space="preserve">maxim </w:t>
      </w:r>
      <w:r w:rsidRPr="008907B1">
        <w:rPr>
          <w:rFonts w:asciiTheme="minorHAnsi" w:hAnsiTheme="minorHAnsi" w:cstheme="minorHAnsi"/>
          <w:b/>
          <w:sz w:val="18"/>
          <w:szCs w:val="18"/>
          <w:shd w:val="clear" w:color="auto" w:fill="F2F2F2" w:themeFill="background1" w:themeFillShade="F2"/>
          <w:lang w:val="ro-RO"/>
        </w:rPr>
        <w:t>_____</w:t>
      </w:r>
      <w:r w:rsidRPr="008907B1">
        <w:rPr>
          <w:rFonts w:asciiTheme="minorHAnsi" w:hAnsiTheme="minorHAnsi" w:cstheme="minorHAnsi"/>
          <w:b/>
          <w:sz w:val="18"/>
          <w:szCs w:val="18"/>
          <w:lang w:val="ro-RO"/>
        </w:rPr>
        <w:t>ore</w:t>
      </w:r>
      <w:r w:rsidRPr="008907B1">
        <w:rPr>
          <w:rFonts w:asciiTheme="minorHAnsi" w:hAnsiTheme="minorHAnsi" w:cstheme="minorHAnsi"/>
          <w:sz w:val="18"/>
          <w:szCs w:val="18"/>
          <w:lang w:val="ro-RO"/>
        </w:rPr>
        <w:t xml:space="preserve">  de la primirea comenzii ferme.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4.2</w:t>
      </w:r>
      <w:r w:rsidRPr="008907B1">
        <w:rPr>
          <w:rFonts w:eastAsia="Times New Roman" w:cstheme="minorHAnsi"/>
          <w:b/>
          <w:sz w:val="18"/>
          <w:szCs w:val="18"/>
        </w:rPr>
        <w:tab/>
        <w:t>Comunicarea părtilor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4.2.1</w:t>
      </w:r>
      <w:r w:rsidRPr="008907B1">
        <w:rPr>
          <w:rFonts w:eastAsia="Times New Roman" w:cstheme="minorHAnsi"/>
          <w:sz w:val="18"/>
          <w:szCs w:val="18"/>
        </w:rPr>
        <w:tab/>
        <w:t xml:space="preserve">Orice comunicare făcută de Părti se face în scris si se depune personal de Parte sau expediată prin scrisoare recomandată cu confirmare de primire sau prin alt mijloc de comunicare care asigură confirmarea primirii documentului. Comunicările între părti se fac în limba română.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4.2.2</w:t>
      </w:r>
      <w:r w:rsidRPr="008907B1">
        <w:rPr>
          <w:rFonts w:eastAsia="Times New Roman" w:cstheme="minorHAnsi"/>
          <w:sz w:val="18"/>
          <w:szCs w:val="18"/>
        </w:rPr>
        <w:tab/>
        <w:t>Comunicările între Părti se pot face si prin fax sau e-mail, cu conditia confirmării în scris a primirii comunicării.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4.2.3</w:t>
      </w:r>
      <w:r w:rsidRPr="008907B1">
        <w:rPr>
          <w:rFonts w:eastAsia="Times New Roman" w:cstheme="minorHAnsi"/>
          <w:sz w:val="18"/>
          <w:szCs w:val="18"/>
        </w:rPr>
        <w:tab/>
        <w:t>Adresele la care se transmit comunicările sunt următoarele: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Pentru Promitentul-Achizitor:</w:t>
      </w:r>
      <w:r w:rsidRPr="008907B1">
        <w:rPr>
          <w:rFonts w:eastAsia="Times New Roman" w:cstheme="minorHAnsi"/>
          <w:sz w:val="18"/>
          <w:szCs w:val="18"/>
        </w:rPr>
        <w:tab/>
        <w:t>Spitalul Clinic Judetean de Urgenta „Sf. Spiridon” Iasi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Adresă:</w:t>
      </w:r>
      <w:r w:rsidRPr="008907B1">
        <w:rPr>
          <w:rFonts w:eastAsia="Times New Roman" w:cstheme="minorHAnsi"/>
          <w:sz w:val="18"/>
          <w:szCs w:val="18"/>
        </w:rPr>
        <w:tab/>
        <w:t>b-dul Independentei, Nr. 1,</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Telefon:</w:t>
      </w:r>
      <w:r w:rsidRPr="008907B1">
        <w:rPr>
          <w:rFonts w:eastAsia="Times New Roman" w:cstheme="minorHAnsi"/>
          <w:sz w:val="18"/>
          <w:szCs w:val="18"/>
        </w:rPr>
        <w:tab/>
        <w:t>0232240822; 0232267706</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E-mail:</w:t>
      </w:r>
      <w:r w:rsidRPr="008907B1">
        <w:rPr>
          <w:rFonts w:eastAsia="Times New Roman" w:cstheme="minorHAnsi"/>
          <w:sz w:val="18"/>
          <w:szCs w:val="18"/>
        </w:rPr>
        <w:tab/>
        <w:t xml:space="preserve">achizitii@spitalspiridon.ro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Persoană de contact:  dr. Otilia Nita – coordonator program diabet zaharat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Functia:</w:t>
      </w:r>
      <w:r w:rsidRPr="008907B1">
        <w:rPr>
          <w:rFonts w:eastAsia="Times New Roman" w:cstheme="minorHAnsi"/>
          <w:sz w:val="18"/>
          <w:szCs w:val="18"/>
        </w:rPr>
        <w:tab/>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Pentru Promitentul-Furnizor:</w:t>
      </w:r>
      <w:r w:rsidRPr="008907B1">
        <w:rPr>
          <w:rFonts w:eastAsia="Times New Roman" w:cstheme="minorHAnsi"/>
          <w:sz w:val="18"/>
          <w:szCs w:val="18"/>
        </w:rPr>
        <w:tab/>
        <w:t>[Operator economic]</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Adresă:</w:t>
      </w:r>
      <w:r w:rsidRPr="008907B1">
        <w:rPr>
          <w:rFonts w:eastAsia="Times New Roman" w:cstheme="minorHAnsi"/>
          <w:sz w:val="18"/>
          <w:szCs w:val="18"/>
        </w:rPr>
        <w:tab/>
        <w:t>[adresa]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Telefon:</w:t>
      </w:r>
      <w:r w:rsidRPr="008907B1">
        <w:rPr>
          <w:rFonts w:eastAsia="Times New Roman" w:cstheme="minorHAnsi"/>
          <w:sz w:val="18"/>
          <w:szCs w:val="18"/>
        </w:rPr>
        <w:tab/>
        <w:t>[număr telefon]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E-mail:</w:t>
      </w:r>
      <w:r w:rsidRPr="008907B1">
        <w:rPr>
          <w:rFonts w:eastAsia="Times New Roman" w:cstheme="minorHAnsi"/>
          <w:sz w:val="18"/>
          <w:szCs w:val="18"/>
        </w:rPr>
        <w:tab/>
        <w:t>[adresă electronică]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Persoană de contact:</w:t>
      </w:r>
      <w:r w:rsidRPr="008907B1">
        <w:rPr>
          <w:rFonts w:eastAsia="Times New Roman" w:cstheme="minorHAnsi"/>
          <w:sz w:val="18"/>
          <w:szCs w:val="18"/>
        </w:rPr>
        <w:tab/>
        <w:t>[numele si prenumele persoanei de contact din partea Promitentului-Furnizor]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Functia:</w:t>
      </w:r>
      <w:r w:rsidRPr="008907B1">
        <w:rPr>
          <w:rFonts w:eastAsia="Times New Roman" w:cstheme="minorHAnsi"/>
          <w:sz w:val="18"/>
          <w:szCs w:val="18"/>
        </w:rPr>
        <w:tab/>
        <w:t>[functia persoanei de contact din partea Promitentului-Furnizor]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4.2.4</w:t>
      </w:r>
      <w:r w:rsidRPr="008907B1">
        <w:rPr>
          <w:rFonts w:eastAsia="Times New Roman" w:cstheme="minorHAnsi"/>
          <w:sz w:val="18"/>
          <w:szCs w:val="18"/>
        </w:rPr>
        <w:tab/>
        <w:t>Orice comunicare făcută de una dintre Părti este considerată primită: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la momentul înmânării, dacă este depusă personal de către una dintre Părti;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la momentul primirii de către destinatar, în cazul trimiterii prin scrisoare recomandată cu confirmare de primire;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la momentul primirii confirmării de către expeditor, în cazul în care comunicarea este făcută prin fax sau e-mail.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4.2.5</w:t>
      </w:r>
      <w:r w:rsidRPr="008907B1">
        <w:rPr>
          <w:rFonts w:eastAsia="Times New Roman" w:cstheme="minorHAnsi"/>
          <w:sz w:val="18"/>
          <w:szCs w:val="18"/>
        </w:rPr>
        <w:tab/>
        <w:t>Părtile se declară de acord că nerespectarea cerintelor privind modificarea datelor de contact prevăzute la clauza 4.1.3 este sanctionată cu inopozabilitatea respectivei comunicări.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4.2.6</w:t>
      </w:r>
      <w:r w:rsidRPr="008907B1">
        <w:rPr>
          <w:rFonts w:eastAsia="Times New Roman" w:cstheme="minorHAnsi"/>
          <w:sz w:val="18"/>
          <w:szCs w:val="18"/>
        </w:rPr>
        <w:tab/>
        <w:t>Părtile au obligatia ca la data semnării contractului să indice si reprezentantii părtilor după cum urmează: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Reprezentant Promitentul-Achizitor:</w:t>
      </w:r>
      <w:r w:rsidRPr="008907B1">
        <w:rPr>
          <w:rFonts w:eastAsia="Times New Roman" w:cstheme="minorHAnsi"/>
          <w:sz w:val="18"/>
          <w:szCs w:val="18"/>
        </w:rPr>
        <w:tab/>
        <w:t>prof. dr. Timofte Daniel Vasile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Functia:</w:t>
      </w:r>
      <w:r w:rsidRPr="008907B1">
        <w:rPr>
          <w:rFonts w:eastAsia="Times New Roman" w:cstheme="minorHAnsi"/>
          <w:sz w:val="18"/>
          <w:szCs w:val="18"/>
        </w:rPr>
        <w:tab/>
        <w:t>Manager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Adresă:</w:t>
      </w:r>
      <w:r w:rsidRPr="008907B1">
        <w:rPr>
          <w:rFonts w:eastAsia="Times New Roman" w:cstheme="minorHAnsi"/>
          <w:sz w:val="18"/>
          <w:szCs w:val="18"/>
        </w:rPr>
        <w:tab/>
        <w:t>b-dul Independentei, Nr. 1</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Telefon:</w:t>
      </w:r>
      <w:r w:rsidRPr="008907B1">
        <w:rPr>
          <w:rFonts w:eastAsia="Times New Roman" w:cstheme="minorHAnsi"/>
          <w:sz w:val="18"/>
          <w:szCs w:val="18"/>
        </w:rPr>
        <w:tab/>
        <w:t>0232/240822; 0232/211257</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E-mail:</w:t>
      </w:r>
      <w:r w:rsidRPr="008907B1">
        <w:rPr>
          <w:rFonts w:eastAsia="Times New Roman" w:cstheme="minorHAnsi"/>
          <w:sz w:val="18"/>
          <w:szCs w:val="18"/>
        </w:rPr>
        <w:tab/>
        <w:t>office@spitalspiridon.ro</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Reprezentant Furnizor:</w:t>
      </w:r>
      <w:r w:rsidRPr="008907B1">
        <w:rPr>
          <w:rFonts w:eastAsia="Times New Roman" w:cstheme="minorHAnsi"/>
          <w:sz w:val="18"/>
          <w:szCs w:val="18"/>
        </w:rPr>
        <w:tab/>
        <w:t>[Nume si prenume]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Functia:</w:t>
      </w:r>
      <w:r w:rsidRPr="008907B1">
        <w:rPr>
          <w:rFonts w:eastAsia="Times New Roman" w:cstheme="minorHAnsi"/>
          <w:sz w:val="18"/>
          <w:szCs w:val="18"/>
        </w:rPr>
        <w:tab/>
        <w:t>[Functia reprezentantului]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Adresă:</w:t>
      </w:r>
      <w:r w:rsidRPr="008907B1">
        <w:rPr>
          <w:rFonts w:eastAsia="Times New Roman" w:cstheme="minorHAnsi"/>
          <w:sz w:val="18"/>
          <w:szCs w:val="18"/>
        </w:rPr>
        <w:tab/>
        <w:t>[adresă]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Telefon:</w:t>
      </w:r>
      <w:r w:rsidRPr="008907B1">
        <w:rPr>
          <w:rFonts w:eastAsia="Times New Roman" w:cstheme="minorHAnsi"/>
          <w:sz w:val="18"/>
          <w:szCs w:val="18"/>
        </w:rPr>
        <w:tab/>
        <w:t>[telefon]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E-mail:</w:t>
      </w:r>
      <w:r w:rsidRPr="008907B1">
        <w:rPr>
          <w:rFonts w:eastAsia="Times New Roman" w:cstheme="minorHAnsi"/>
          <w:sz w:val="18"/>
          <w:szCs w:val="18"/>
        </w:rPr>
        <w:tab/>
        <w:t>[adresă electronică]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4.2.7</w:t>
      </w:r>
      <w:r w:rsidRPr="008907B1">
        <w:rPr>
          <w:rFonts w:eastAsia="Times New Roman" w:cstheme="minorHAnsi"/>
          <w:sz w:val="18"/>
          <w:szCs w:val="18"/>
        </w:rPr>
        <w:tab/>
        <w:t>Numirea/înlocuirea reprezentantilor se face printr-o comunicare în scris sub sanctiunea inopozabilitătii modificării.</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4.3</w:t>
      </w:r>
      <w:r w:rsidRPr="008907B1">
        <w:rPr>
          <w:rFonts w:eastAsia="Times New Roman" w:cstheme="minorHAnsi"/>
          <w:b/>
          <w:sz w:val="18"/>
          <w:szCs w:val="18"/>
        </w:rPr>
        <w:tab/>
        <w:t>Clauze privind modificarea Acordului-Cadru si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4.3.1</w:t>
      </w:r>
      <w:r w:rsidRPr="008907B1">
        <w:rPr>
          <w:rFonts w:eastAsia="Times New Roman" w:cstheme="minorHAnsi"/>
          <w:sz w:val="18"/>
          <w:szCs w:val="18"/>
        </w:rPr>
        <w:tab/>
        <w:t xml:space="preserve">Orice modificare a Acordului-Cadru/ a Contractului Subsecvent are efect doar dacă se realizează cu respectarea Legii, în scris si se semnează de sau în numele tuturor Părtilor. Modificarea Acordului-Cadru si a Contractului Subsecvent se poate realiza în scris, cum ar fi prin încheierea unui act aditional.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4.3.2</w:t>
      </w:r>
      <w:r w:rsidRPr="008907B1">
        <w:rPr>
          <w:rFonts w:eastAsia="Times New Roman" w:cstheme="minorHAnsi"/>
          <w:sz w:val="18"/>
          <w:szCs w:val="18"/>
        </w:rPr>
        <w:tab/>
        <w:t>Părtile au dreptul, pe durata Acordului-Cadru/ a Contractului Subsecvent, de a conveni modificarea si/sau de a completa clauzele acestora, fără organizarea unei noi proceduri de atribuire, fără a afecta caracterul general al Contractului Subsecvent, în limitele Legii si în aplicarea prevederilor prevăzute de art. 221-2222 din Legea nr. 98/2016/ a art. 235-2431 din Legea nr. 99/2016, coroborate cu prevederile din Contractul Subsecvent sau al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4.3.3</w:t>
      </w:r>
      <w:r w:rsidRPr="008907B1">
        <w:rPr>
          <w:rFonts w:eastAsia="Times New Roman" w:cstheme="minorHAnsi"/>
          <w:sz w:val="18"/>
          <w:szCs w:val="18"/>
        </w:rPr>
        <w:tab/>
        <w:t xml:space="preserve">Modificările Acordului-cadru/ ale Contractului Subsecvent nu trebuie să afecteze, în niciun caz si în niciun fel, rezultatul procedurii de atribuire a Acordului-Cadru, prin introducerea de conditii care, dacă ar fi fost incluse în procedura de atribuire a acestuia, </w:t>
      </w:r>
      <w:r w:rsidRPr="008907B1">
        <w:rPr>
          <w:rFonts w:eastAsia="Times New Roman" w:cstheme="minorHAnsi"/>
          <w:sz w:val="18"/>
          <w:szCs w:val="18"/>
        </w:rPr>
        <w:lastRenderedPageBreak/>
        <w:t>ar fi putut determina anularea sau diminuarea avantajului competitiv pe baza căruia a fost selectat Promitentul-Furnizor si a fost stabilit clasamentul Promitentilor-Furnizori, putând permite selectia altor ofertanti sau întocmirea unui alt clasament sau ar fi putut atrage si alti participanti la procedura de atribuire.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4.3.4</w:t>
      </w:r>
      <w:r w:rsidRPr="008907B1">
        <w:rPr>
          <w:rFonts w:eastAsia="Times New Roman" w:cstheme="minorHAnsi"/>
          <w:sz w:val="18"/>
          <w:szCs w:val="18"/>
        </w:rPr>
        <w:tab/>
        <w:t>Modificarea clauzelor Contractului Subsecvent nu pot aduce modificări substantiale clauzelor care reglementează termenii si conditiile prevăzute în Acordul-Cadru.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4.3.5</w:t>
      </w:r>
      <w:r w:rsidRPr="008907B1">
        <w:rPr>
          <w:rFonts w:eastAsia="Times New Roman" w:cstheme="minorHAnsi"/>
          <w:sz w:val="18"/>
          <w:szCs w:val="18"/>
        </w:rPr>
        <w:tab/>
        <w:t>Prin modificările Contractului Subsecvent în ceea ce priveste cantitătile contractate nu se pot aduce atingere prevederilor din acordul-cadru cu privire la cantitătile maxime contractate. Dacă prin modificarea Contractului Subsecvent s-ar aduce atingere dispozitiilor Acordului-cadru în ceea ce priveste cantitătile maxime prevăzute de acesta, este necesar ca anterior modificării Contractului Subsecvent, părtile să modifice Acordul-Cadru, în caz contrar, modificarea Contractului Subsecvent nu produce efecte juridice.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4.3.6</w:t>
      </w:r>
      <w:r w:rsidRPr="008907B1">
        <w:rPr>
          <w:rFonts w:eastAsia="Times New Roman" w:cstheme="minorHAnsi"/>
          <w:sz w:val="18"/>
          <w:szCs w:val="18"/>
        </w:rPr>
        <w:tab/>
        <w:t xml:space="preserve">Fiecare Parte are obligatia de a notifica cealaltă Parte în cazul în care constată existenta unor circumstante care pot genera modificarea Acordului-Cadru/ ale Contractului Subsecvent sau care pot genera o suplimentare a preturilor prevăzute în Acordul-Cadru astfel încât se impune ajustarea pretului contractului potrivit dispozitiilor art. 2.3.3, si de a înainta o propunere de modificare a Contractului Subsecvent. Notificarea va fi însotită de documente justificative care ateste motivele pentru care una dintre părti solicită modificarea Contractului Subsecvent.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4.3.7</w:t>
      </w:r>
      <w:r w:rsidRPr="008907B1">
        <w:rPr>
          <w:rFonts w:eastAsia="Times New Roman" w:cstheme="minorHAnsi"/>
          <w:sz w:val="18"/>
          <w:szCs w:val="18"/>
        </w:rPr>
        <w:tab/>
        <w:t>Partea care propune modificarea Acordului-Cadru/ ale Contractului Subsecvent are obligatia de a transmite celeilalte Părti propunerea de modificare cu cel putin 15 (cincisprezece) zile înainte de data la care se consideră că modificarea ar trebui să producă efecte. În termen de maximum 15 (cincisprezece) zile de la primirea propunerii de modificare, se va transmite acceptul sau refuzul de modificare a propunerilor.</w:t>
      </w:r>
    </w:p>
    <w:p w:rsidR="00E95BE5" w:rsidRPr="008907B1" w:rsidRDefault="00E95BE5" w:rsidP="00E95BE5">
      <w:pPr>
        <w:shd w:val="clear" w:color="auto" w:fill="FFFFFF" w:themeFill="background1"/>
        <w:spacing w:after="0" w:line="240" w:lineRule="auto"/>
        <w:jc w:val="both"/>
        <w:rPr>
          <w:rFonts w:eastAsia="Times New Roman" w:cstheme="minorHAnsi"/>
          <w:sz w:val="18"/>
          <w:szCs w:val="18"/>
        </w:rPr>
      </w:pPr>
      <w:r w:rsidRPr="008907B1">
        <w:rPr>
          <w:rFonts w:eastAsia="Times New Roman" w:cstheme="minorHAnsi"/>
          <w:sz w:val="18"/>
          <w:szCs w:val="18"/>
        </w:rPr>
        <w:t>4.3.8</w:t>
      </w:r>
      <w:r w:rsidRPr="008907B1">
        <w:rPr>
          <w:rFonts w:eastAsia="Times New Roman" w:cstheme="minorHAnsi"/>
          <w:sz w:val="18"/>
          <w:szCs w:val="18"/>
        </w:rPr>
        <w:tab/>
        <w:t>Modificarea va produce efecte doar dacă Părtile au convenit asupra acestui aspect, în scris, cum ar fi prin semnarea unui act aditional.</w:t>
      </w:r>
    </w:p>
    <w:p w:rsidR="00E95BE5" w:rsidRPr="008907B1" w:rsidRDefault="00E95BE5" w:rsidP="00E95BE5">
      <w:pPr>
        <w:shd w:val="clear" w:color="auto" w:fill="FFFFFF" w:themeFill="background1"/>
        <w:spacing w:after="0" w:line="240" w:lineRule="auto"/>
        <w:jc w:val="both"/>
        <w:rPr>
          <w:rFonts w:eastAsia="Times New Roman" w:cstheme="minorHAnsi"/>
          <w:b/>
          <w:sz w:val="18"/>
          <w:szCs w:val="18"/>
        </w:rPr>
      </w:pPr>
      <w:r w:rsidRPr="008907B1">
        <w:rPr>
          <w:rFonts w:eastAsia="Times New Roman" w:cstheme="minorHAnsi"/>
          <w:b/>
          <w:sz w:val="18"/>
          <w:szCs w:val="18"/>
        </w:rPr>
        <w:t>4.4</w:t>
      </w:r>
      <w:r w:rsidRPr="008907B1">
        <w:rPr>
          <w:rFonts w:eastAsia="Times New Roman" w:cstheme="minorHAnsi"/>
          <w:b/>
          <w:sz w:val="18"/>
          <w:szCs w:val="18"/>
        </w:rPr>
        <w:tab/>
        <w:t xml:space="preserve">Clauza de modificare a contractului datorată Învechirii Produselor - </w:t>
      </w:r>
      <w:r w:rsidRPr="008907B1">
        <w:rPr>
          <w:rFonts w:cstheme="minorHAnsi"/>
          <w:i/>
          <w:iCs/>
          <w:sz w:val="18"/>
          <w:szCs w:val="18"/>
          <w:lang w:val="fr-BE"/>
        </w:rPr>
        <w:t>Nu este cazul</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4.5</w:t>
      </w:r>
      <w:r w:rsidRPr="008907B1">
        <w:rPr>
          <w:rFonts w:eastAsia="Times New Roman" w:cstheme="minorHAnsi"/>
          <w:b/>
          <w:sz w:val="18"/>
          <w:szCs w:val="18"/>
        </w:rPr>
        <w:tab/>
        <w:t xml:space="preserve">Clauza de modificare a Acordului-Cadru si a Contractului Subsecvent cu privire la produse de o generatie superioare - </w:t>
      </w:r>
      <w:r w:rsidRPr="008907B1">
        <w:rPr>
          <w:rFonts w:cstheme="minorHAnsi"/>
          <w:b/>
          <w:bCs/>
          <w:i/>
          <w:iCs/>
          <w:sz w:val="18"/>
          <w:szCs w:val="18"/>
        </w:rPr>
        <w:t>Nu este cazul</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4.6</w:t>
      </w:r>
      <w:r w:rsidRPr="008907B1">
        <w:rPr>
          <w:rFonts w:eastAsia="Times New Roman" w:cstheme="minorHAnsi"/>
          <w:b/>
          <w:sz w:val="18"/>
          <w:szCs w:val="18"/>
        </w:rPr>
        <w:tab/>
        <w:t>Cesiunea Acordului-Cadru si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Clauzele de mai jos treatează toate modalitătile de cesiune (cesiune de creantă, cesiune de datorie si cesiune de contract si vor fi utilizate după cum urmeaza</w:t>
      </w:r>
    </w:p>
    <w:tbl>
      <w:tblPr>
        <w:tblW w:w="10548" w:type="dxa"/>
        <w:tblLook w:val="04A0" w:firstRow="1" w:lastRow="0" w:firstColumn="1" w:lastColumn="0" w:noHBand="0" w:noVBand="1"/>
      </w:tblPr>
      <w:tblGrid>
        <w:gridCol w:w="1345"/>
        <w:gridCol w:w="2790"/>
        <w:gridCol w:w="1553"/>
        <w:gridCol w:w="4860"/>
      </w:tblGrid>
      <w:tr w:rsidR="00E95BE5" w:rsidRPr="008907B1" w:rsidTr="00E95BE5">
        <w:tc>
          <w:tcPr>
            <w:tcW w:w="1345" w:type="dxa"/>
            <w:shd w:val="clear" w:color="auto" w:fill="4BACC6" w:themeFill="accent5"/>
          </w:tcPr>
          <w:p w:rsidR="00E95BE5" w:rsidRPr="008907B1" w:rsidRDefault="00E95BE5" w:rsidP="00E95BE5">
            <w:pPr>
              <w:spacing w:after="0" w:line="240" w:lineRule="auto"/>
              <w:jc w:val="both"/>
              <w:rPr>
                <w:rFonts w:eastAsia="Times New Roman" w:cstheme="minorHAnsi"/>
                <w:sz w:val="18"/>
                <w:szCs w:val="18"/>
                <w:lang w:val="fr-BE"/>
              </w:rPr>
            </w:pPr>
          </w:p>
        </w:tc>
        <w:tc>
          <w:tcPr>
            <w:tcW w:w="2790"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 xml:space="preserve">Continut </w:t>
            </w:r>
          </w:p>
        </w:tc>
        <w:tc>
          <w:tcPr>
            <w:tcW w:w="1553"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Art. contract/ Art. C.civ.</w:t>
            </w:r>
          </w:p>
        </w:tc>
        <w:tc>
          <w:tcPr>
            <w:tcW w:w="4860"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Conditii</w:t>
            </w:r>
          </w:p>
        </w:tc>
      </w:tr>
      <w:tr w:rsidR="00E95BE5" w:rsidRPr="008907B1" w:rsidTr="00E95BE5">
        <w:tc>
          <w:tcPr>
            <w:tcW w:w="1345"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Cesiune de creantă</w:t>
            </w:r>
          </w:p>
        </w:tc>
        <w:tc>
          <w:tcPr>
            <w:tcW w:w="279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Op. ec. cedează drepturile din contract</w:t>
            </w:r>
          </w:p>
        </w:tc>
        <w:tc>
          <w:tcPr>
            <w:tcW w:w="1553"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4.6.1./1.566-1.592 C.civ.</w:t>
            </w:r>
          </w:p>
        </w:tc>
        <w:tc>
          <w:tcPr>
            <w:tcW w:w="486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Acord AC/EC</w:t>
            </w:r>
          </w:p>
        </w:tc>
      </w:tr>
      <w:tr w:rsidR="00E95BE5" w:rsidRPr="008907B1" w:rsidTr="00E95BE5">
        <w:tc>
          <w:tcPr>
            <w:tcW w:w="1345"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Cesiune de datorie</w:t>
            </w:r>
          </w:p>
        </w:tc>
        <w:tc>
          <w:tcPr>
            <w:tcW w:w="279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Op. ec. cedează obligatiile din contract</w:t>
            </w:r>
          </w:p>
        </w:tc>
        <w:tc>
          <w:tcPr>
            <w:tcW w:w="1553"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 xml:space="preserve">4.6.2.-4.6.3/1.599-1.608 C. civ. </w:t>
            </w:r>
          </w:p>
        </w:tc>
        <w:tc>
          <w:tcPr>
            <w:tcW w:w="486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Acord prealabil al AC/EC;</w:t>
            </w:r>
          </w:p>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Cesionarul dovedeste că are are calificările tehnice si experienta necesară pentru partea de de contract pe care urmează să o execute.</w:t>
            </w:r>
          </w:p>
        </w:tc>
      </w:tr>
      <w:tr w:rsidR="00E95BE5" w:rsidRPr="008907B1" w:rsidTr="00E95BE5">
        <w:tc>
          <w:tcPr>
            <w:tcW w:w="1345" w:type="dxa"/>
            <w:shd w:val="clear" w:color="auto" w:fill="4BACC6" w:themeFill="accent5"/>
          </w:tcPr>
          <w:p w:rsidR="00E95BE5" w:rsidRPr="008907B1" w:rsidRDefault="00E95BE5" w:rsidP="00E95BE5">
            <w:pPr>
              <w:spacing w:after="0" w:line="240" w:lineRule="auto"/>
              <w:jc w:val="both"/>
              <w:rPr>
                <w:rFonts w:eastAsia="Times New Roman" w:cstheme="minorHAnsi"/>
                <w:b/>
                <w:bCs/>
                <w:sz w:val="18"/>
                <w:szCs w:val="18"/>
                <w:lang w:val="en-GB"/>
              </w:rPr>
            </w:pPr>
            <w:r w:rsidRPr="008907B1">
              <w:rPr>
                <w:rFonts w:eastAsia="Times New Roman" w:cstheme="minorHAnsi"/>
                <w:b/>
                <w:bCs/>
                <w:sz w:val="18"/>
                <w:szCs w:val="18"/>
                <w:lang w:val="en-GB"/>
              </w:rPr>
              <w:t>Cesiune de contract</w:t>
            </w:r>
          </w:p>
        </w:tc>
        <w:tc>
          <w:tcPr>
            <w:tcW w:w="279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Op. ec. cedează atât drepturile, cât si obligatiile din contract</w:t>
            </w:r>
          </w:p>
        </w:tc>
        <w:tc>
          <w:tcPr>
            <w:tcW w:w="1553"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4.6.4.-4.6.6./ 1.315-1.320 C.Civ</w:t>
            </w:r>
          </w:p>
        </w:tc>
        <w:tc>
          <w:tcPr>
            <w:tcW w:w="4860" w:type="dxa"/>
          </w:tcPr>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Acord prealabil al AC/EC;</w:t>
            </w:r>
          </w:p>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Conditii vizând stadiul contractului;</w:t>
            </w:r>
          </w:p>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Conditii vizând calitatea/calificările cesionarului.</w:t>
            </w:r>
          </w:p>
          <w:p w:rsidR="00E95BE5" w:rsidRPr="008907B1" w:rsidRDefault="00E95BE5" w:rsidP="00E95BE5">
            <w:pPr>
              <w:spacing w:after="0" w:line="240" w:lineRule="auto"/>
              <w:jc w:val="both"/>
              <w:rPr>
                <w:rFonts w:eastAsia="Times New Roman" w:cstheme="minorHAnsi"/>
                <w:sz w:val="18"/>
                <w:szCs w:val="18"/>
                <w:lang w:val="en-GB"/>
              </w:rPr>
            </w:pPr>
            <w:r w:rsidRPr="008907B1">
              <w:rPr>
                <w:rFonts w:eastAsia="Times New Roman" w:cstheme="minorHAnsi"/>
                <w:sz w:val="18"/>
                <w:szCs w:val="18"/>
                <w:lang w:val="en-GB"/>
              </w:rPr>
              <w:t>Cesiunea poate fi realizată exclusiv în conditiile prevăzute de art. 221 lit. d) din Legea nr. 98/2016/ art. 240 din Legea nr. 99/2016.</w:t>
            </w:r>
          </w:p>
        </w:tc>
      </w:tr>
    </w:tbl>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4.6.1</w:t>
      </w:r>
      <w:r w:rsidRPr="008907B1">
        <w:rPr>
          <w:rFonts w:eastAsia="Times New Roman" w:cstheme="minorHAnsi"/>
          <w:sz w:val="18"/>
          <w:szCs w:val="18"/>
        </w:rPr>
        <w:tab/>
        <w:t>Cesiunea drepturilor derivate din prezentul Acord-Cadru/Contract Subsecvent poate fi realizată în conditiile si termenii prevăzuti de Legea nr. 98/2016 / Legea nr. 99/2016, cu respectarea dispozitiilor art. 1.566-1.586 Cod Civil. Contractul de cesiune de creantă produce efecte fată de Promitentul-Furnizor doar de la momentul acceptării în scris a acesteia. Plata făcută către Promitentul-Furnizor anterior acceptării cesiunii de creantă este valabilă, iar Promitentul-Furnizor nu îi poate fi opus contractul de cesiune de creantă.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4.6.2</w:t>
      </w:r>
      <w:r w:rsidRPr="008907B1">
        <w:rPr>
          <w:rFonts w:eastAsia="Times New Roman" w:cstheme="minorHAnsi"/>
          <w:sz w:val="18"/>
          <w:szCs w:val="18"/>
        </w:rPr>
        <w:tab/>
        <w:t>Promitentul-Furnizor are obligatia de a nu transfera total sau partial obligatiile sale asumate prin Acordul-Cadru/Contractul Subsecvent, fără să obtină, în prealabil, acordul scris al Promitentului-Furnizor. Promitentul-Furnizor este obligat să îi notifice Promitentul-Achizitor intentia de a cesiona în parte sau în tot obligatiile derivate din prezentul Acord-Cadru sau din Contractul Subsecvent cu 30 de zile înainte de încheierea contractului de cesiune. Promitentul-Furnizor este obligat să anexeze acestei notificări dovada faptului că cesionarul are calificările tehnice si experienta necesară în vederea executării obligatiilor cesionate. Contractul de cesiune a obligatiilor derivate din Acordul-Cadru/Contractul Subsecvent încheiat fără acordul Promitentului-Achizitor nu produce niciun efect.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4.6.3</w:t>
      </w:r>
      <w:r w:rsidRPr="008907B1">
        <w:rPr>
          <w:rFonts w:eastAsia="Times New Roman" w:cstheme="minorHAnsi"/>
          <w:sz w:val="18"/>
          <w:szCs w:val="18"/>
        </w:rPr>
        <w:tab/>
        <w:t>Cesiunea obligatiilor derivate din prezentul contract nu va exonera Promitentul-Furnizor de nicio responsabilitate în privinta garantării executării acestora de către cesionar. Promitentul-Achizitor are dreptul de a se îndrepta împotriva Promitentul-Furnizor ori de câte ori cesionarul nu execută obligatiile derivate din Acordul-Cadru/Contractul Subsecvent chiar si după acceptarea contractului de cesiune, fără a putea fi conditionată de efectuarea unui demers prealabil împotriva cesionarului.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4.6.4</w:t>
      </w:r>
      <w:r w:rsidRPr="008907B1">
        <w:rPr>
          <w:rFonts w:eastAsia="Times New Roman" w:cstheme="minorHAnsi"/>
          <w:sz w:val="18"/>
          <w:szCs w:val="18"/>
        </w:rPr>
        <w:tab/>
        <w:t xml:space="preserve">Promitentul-Furnizor are obligatia de a nu cesiona Acordul-Cadru/Contractul Subsecvent, fără să obtină, în prealabil, acordul scris al Promitentului-Achizitor. Promitentul-Furnizor este obligat să îi notifice Promitentului-Achizitor intentia de a cesiona în parte sau în tot contractul cu 30 de zile înainte de încheierea contractului de cesiune. Promitentul-Furnizor este obligat să anexeze acestei notificări dovada faptului că cesionarul are calificările tehnice si experienta necesară în vederea executării contractului. Contractul de cesiune al Acordului-Cadru sau al Contractului Subsecvent încheiat fără acordul prealabil al Promitentul-Achizitor nu produce niciun efect.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4.6.5</w:t>
      </w:r>
      <w:r w:rsidRPr="008907B1">
        <w:rPr>
          <w:rFonts w:eastAsia="Times New Roman" w:cstheme="minorHAnsi"/>
          <w:sz w:val="18"/>
          <w:szCs w:val="18"/>
        </w:rPr>
        <w:tab/>
        <w:t>Cesiunea Acordului-Cadru sau al Contractului Subsecvent nu va exonera Promitentul-Furnizor de nicio responsabilitate privind garantia sau orice alte obligatii asumate prin contract. Promitentul-Achizitor are dreptul de a se îndrepta împotriva Promitentului-Furnizor ori de câte ori cesionarul nu execută obligatiile derivate din Acordul-Cadru sau Contractul Subsecvent chiar si după acceptarea contractului de cesiune, fără a putea fi conditionată de efectuarea unui demers prealabil împotriva cesionarului.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4.6.6</w:t>
      </w:r>
      <w:r w:rsidRPr="008907B1">
        <w:rPr>
          <w:rFonts w:eastAsia="Times New Roman" w:cstheme="minorHAnsi"/>
          <w:sz w:val="18"/>
          <w:szCs w:val="18"/>
        </w:rPr>
        <w:tab/>
        <w:t>Acordul-Cadru/Contractul Subsecvent poate fi cesionat în următoarele conditii: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 xml:space="preserve">ca urmare a unei succesiuni universale sau cu titlu universal în cadrul unui proces de reorganizare, inclusiv prin fuziune, divizare, achizitie sau insolventă, către un alt operator economic care îndeplineste criteriile de calificare si selectie stabilite initial, cu </w:t>
      </w:r>
      <w:r w:rsidRPr="008907B1">
        <w:rPr>
          <w:rFonts w:eastAsia="Times New Roman" w:cstheme="minorHAnsi"/>
          <w:sz w:val="18"/>
          <w:szCs w:val="18"/>
        </w:rPr>
        <w:lastRenderedPageBreak/>
        <w:t>conditia ca această modificare să nu presupună alte modificări substantiale ale contractului de achizitie publică/sectorial si să nu se realizeze cu scopul de a eluda aplicarea procedurilor de atribuire prevăzute de Legea nr. 98/2016 / Legea nr. 99/2016;</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în măsura în care Acordul-Cadru/Contractul Subsecvent este cesionat tertului sustinător, iar Promitentul-Achizitor îsi asumă obligatiile derivate din Acordul-Cadru/Contractul Subsecvent fată de acesta, iar tertul sustinător îsi asumă obligatiile din prezentul Acordul-Cadru/Contractul Subsecvent stabilite în sarcina Promitentului-Furnizor fată de Promitentul-Achizitor, cu conditia ca tertul sustinător să îndeplinească criteriile de calificare si selectie stabilite initial si ca această modificare să nu presupună alte modificări substantiale ale contractului de achizitie publică/sectorial si să nu se realizeze cu scopul de a eluda aplicarea procedurilor de atribuire prevăzute Legea nr. 98/2016 / Legea nr. 99/2016.</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Clauza prevăzută la pct. b reprezintă o clauză de revizuire a Acordului-Cadru/Contractului Subsecvent, astfel cum ea este definită de art. 221 alin. (1) lit. d) pct. (i) din Legea nr. 98/2016/ de art. 240 alin. (1) lit. a) din Legea nr. 99/2016.</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4.7</w:t>
      </w:r>
      <w:r w:rsidRPr="008907B1">
        <w:rPr>
          <w:rFonts w:eastAsia="Times New Roman" w:cstheme="minorHAnsi"/>
          <w:b/>
          <w:sz w:val="18"/>
          <w:szCs w:val="18"/>
        </w:rPr>
        <w:tab/>
        <w:t>Subcontractarea Contractului Subsecvent -Nu este cazul</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4.8</w:t>
      </w:r>
      <w:r w:rsidRPr="008907B1">
        <w:rPr>
          <w:rFonts w:eastAsia="Times New Roman" w:cstheme="minorHAnsi"/>
          <w:b/>
          <w:sz w:val="18"/>
          <w:szCs w:val="18"/>
        </w:rPr>
        <w:tab/>
        <w:t>Confidentialitatea informatiilor derivate din executarea Acordului-Cadru si al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4.8.1</w:t>
      </w:r>
      <w:r w:rsidRPr="008907B1">
        <w:rPr>
          <w:rFonts w:eastAsia="Times New Roman" w:cstheme="minorHAnsi"/>
          <w:sz w:val="18"/>
          <w:szCs w:val="18"/>
        </w:rPr>
        <w:tab/>
        <w:t>Părtile vor trata drept confidentiale orice informatii sau documente, în orice format, comunicate în mod verbal sau în scris, cu privire la implementarea Acordului-Cadru si a Contractului Subsecvent, si identificate drept confidentiale în scris.</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4.8.2</w:t>
      </w:r>
      <w:r w:rsidRPr="008907B1">
        <w:rPr>
          <w:rFonts w:eastAsia="Times New Roman" w:cstheme="minorHAnsi"/>
          <w:sz w:val="18"/>
          <w:szCs w:val="18"/>
        </w:rPr>
        <w:tab/>
        <w:t xml:space="preserve">Promitentul-Furnizor se obligă, prin semnarea Acordului-Cadru si a Contractului Subsecvent, să respecte secretul profesional, pe întreaga perioadă de executare a Acordului-Cadru si a Contractului Subsecvent, inclusiv pe perioada oricărei prelungiri a acestora si după încetarea lor, pentru o perioada de 3 (trei) ani.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4.8.3</w:t>
      </w:r>
      <w:r w:rsidRPr="008907B1">
        <w:rPr>
          <w:rFonts w:eastAsia="Times New Roman" w:cstheme="minorHAnsi"/>
          <w:sz w:val="18"/>
          <w:szCs w:val="18"/>
        </w:rPr>
        <w:tab/>
        <w:t xml:space="preserve">Se consideră ca având caracter confidential toate documentele si informatiile identificate de Promitentul-Achizitor ca atare (inclusiv, dar fără a se limita la, adresele de livrare sau la alte informatii cu caracter confidential aduse la cunostintă de către Promitentul-Achizitor la semnarea Acordului-Cadru si a Contractului Subsecvent) si, cu exceptia cazului în care este necesar pentru executarea Acordului-Cadru si a Contractului Subsecvent si/sau în limita Legii, indiferent dacă aceste informatii au fost dobândite de Promitentul-Furnizor înainte sau după încheierea Acordului-Cadru si a Contractului Subsecvent, acesta nu poate publica sau divulga niciun element al acestora fără acordul scris prealabil al Promitentului-Achizitor.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4.8.4</w:t>
      </w:r>
      <w:r w:rsidRPr="008907B1">
        <w:rPr>
          <w:rFonts w:eastAsia="Times New Roman" w:cstheme="minorHAnsi"/>
          <w:sz w:val="18"/>
          <w:szCs w:val="18"/>
        </w:rPr>
        <w:tab/>
        <w:t>În cazul în care există informatii care trebuie comunicate unor terti în scopul executării Acordului-Cadru si a Contractului Subsecvent, Promitentul-Furnizor se obligă să obtină de la astfel de terti o asumare a păstrării confidentialitătii informatiile transmise în conditii cel putin echivalente cu cele prevăzute în Acordul-Cadru si Contractul Subsecvent, anterior punerii la dispozitia respectivilor terti a oricăror informatii. Promitentul-Furnizor este răspunzător pentru orice încălcare a acestei obligatii de confidentialitate de către personalul acestuia si exonerează Promitentul-Achizitor de orice răspundere. În caz de divergente cu privire la necesitatea publicării sau divulgării documentelor si informatiilor care îi sunt puse la dispozitie în scopul executării Acordului-Cadru si a Contractului Subsecvent, decizia finală apartine Promitentul-Achizitor.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4.8.5</w:t>
      </w:r>
      <w:r w:rsidRPr="008907B1">
        <w:rPr>
          <w:rFonts w:eastAsia="Times New Roman" w:cstheme="minorHAnsi"/>
          <w:sz w:val="18"/>
          <w:szCs w:val="18"/>
        </w:rPr>
        <w:tab/>
        <w:t>O Parte va fi exonerată de răspunderea dezvăluirii de informatii privind Acordul-Cadru si Contractul Subsecvent dacă: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informatia era cunoscută Părtii înainte ca aceasta să fi fost primită de la cealaltă Parte; sau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informatia a fost dezvăluită după ce a fost obtinut acordul scris al celeilalte Părti pentru asemenea dezvăluire; sau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în cazul solicitărilor legale privind divulgarea unor informatii venite, în mod oficial, din partea anumitor autorităti, conform prevederilor legale aplicabile.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4.9</w:t>
      </w:r>
      <w:r w:rsidRPr="008907B1">
        <w:rPr>
          <w:rFonts w:eastAsia="Times New Roman" w:cstheme="minorHAnsi"/>
          <w:b/>
          <w:sz w:val="18"/>
          <w:szCs w:val="18"/>
        </w:rPr>
        <w:tab/>
        <w:t>Protectia datelor cu caracter personal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4.9.1</w:t>
      </w:r>
      <w:r w:rsidRPr="008907B1">
        <w:rPr>
          <w:rFonts w:eastAsia="Times New Roman" w:cstheme="minorHAnsi"/>
          <w:sz w:val="18"/>
          <w:szCs w:val="18"/>
        </w:rPr>
        <w:tab/>
        <w:t>În prelucrarea datelor cu caracter personal conform Acordului-Cadru si a Contractelor Subsecvente, Părtile se angajează să respecte toate obligatiile stabilite conform legislatiei privind protectia datelor cu caracter personal inclusiv, dar fără limitare, conform prevederilor Regulamentului nr. 679/2016 privind protectia persoanelor fizice în ceea ce priveste prelucrarea datelor cu caracter personal si privind libera circulatie a acestor date si de abrogare a Directivei 95/46/CE (“GDPR”).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4.9.2</w:t>
      </w:r>
      <w:r w:rsidRPr="008907B1">
        <w:rPr>
          <w:rFonts w:eastAsia="Times New Roman" w:cstheme="minorHAnsi"/>
          <w:sz w:val="18"/>
          <w:szCs w:val="18"/>
        </w:rPr>
        <w:tab/>
        <w:t>În contextul încheierii si executării Acordului-Cadru si a Contractului Subsecvent, Părtile vor putea prelucra o serie de date cu caracter personal, precum datele de identificare si datele de contact de tipul nume, prenume, functia ocupată, adresă de email, număr de telefon, semnătură ale persoanelor fizice desemnate în mod direct sau indirect, de către oricare dintre Părti în calitate de persoane de contact în vedere executării contractului precum si datele de identificare si date de contact ale administratorilor, directorilor sau altor reprezentanti legali sau conventionali ai Părtilor responsabili cu semnarea, executarea, încetarea sau efectuarea oricăror formalităti ce rezultă din lege sau din conventia părtilor în vederea ducerii la îndeplinire a obligatiilor stabilite prin Acordul-Cadru si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4.9.3</w:t>
      </w:r>
      <w:r w:rsidRPr="008907B1">
        <w:rPr>
          <w:rFonts w:eastAsia="Times New Roman" w:cstheme="minorHAnsi"/>
          <w:sz w:val="18"/>
          <w:szCs w:val="18"/>
        </w:rPr>
        <w:tab/>
        <w:t>Părtile declară si garantează că se vor informa reciproc si în prealabil cu privire la activitătile de prelucrare a datelor cu caracter personal, cu respectarea prevederilor articolului 13 din GDPR si a legislatiei în materie, si că vor asigura informarea adecvată a tuturor persoanelor fizice ale căror date cu caracter personal sunt prelucrate si dezvăluite în contextul încheierii si executării Acordului-Cadru si al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4.9.4</w:t>
      </w:r>
      <w:r w:rsidRPr="008907B1">
        <w:rPr>
          <w:rFonts w:eastAsia="Times New Roman" w:cstheme="minorHAnsi"/>
          <w:sz w:val="18"/>
          <w:szCs w:val="18"/>
        </w:rPr>
        <w:tab/>
        <w:t>În vederea asigurării securitătii si confidentialitătii prelucrării datelor cu caracter personal, Părtile vor implementa măsuri tehnice si organizatorice adecvate si se vor asigura că persoanele care efectuează operatiuni de prelucrare a datelor persoanelor vizate cunosc si respectă cerintele legale în materie precum si politicile si procedurile interne implementate la nivelul fiecărei Părti.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4.9.5</w:t>
      </w:r>
      <w:r w:rsidRPr="008907B1">
        <w:rPr>
          <w:rFonts w:eastAsia="Times New Roman" w:cstheme="minorHAnsi"/>
          <w:sz w:val="18"/>
          <w:szCs w:val="18"/>
        </w:rPr>
        <w:tab/>
        <w:t>Fiecare dintre Părti se obligă să informeze cealaltă Parte cu privire la existenta unor brese de securitate sau a unor încălcări a securitătii datelor cu caracter personal fără întârziere nejustificată si să ia măsurile care se impun pentru remedierea acestora.</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4.10</w:t>
      </w:r>
      <w:r w:rsidRPr="008907B1">
        <w:rPr>
          <w:rFonts w:eastAsia="Times New Roman" w:cstheme="minorHAnsi"/>
          <w:b/>
          <w:sz w:val="18"/>
          <w:szCs w:val="18"/>
        </w:rPr>
        <w:tab/>
        <w:t>Conflictul de interese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4.10.1</w:t>
      </w:r>
      <w:r w:rsidRPr="008907B1">
        <w:rPr>
          <w:rFonts w:eastAsia="Times New Roman" w:cstheme="minorHAnsi"/>
          <w:sz w:val="18"/>
          <w:szCs w:val="18"/>
        </w:rPr>
        <w:tab/>
        <w:t>Promitentul-Furnizor va lua toate măsurile necesare pentru a preveni ori stopa orice situatie care ar putea compromite derularea obiectivă si impartială a Acordului-Cadru si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4.10.2</w:t>
      </w:r>
      <w:r w:rsidRPr="008907B1">
        <w:rPr>
          <w:rFonts w:eastAsia="Times New Roman" w:cstheme="minorHAnsi"/>
          <w:sz w:val="18"/>
          <w:szCs w:val="18"/>
        </w:rPr>
        <w:tab/>
        <w:t>Promitentul-Furnizor are obligatia de a respecta prevederile legale în domeniul achizitiilor publice cu privire la evitarea conflictului de interese. Promitentul-Furnizor nu are dreptul de a angaja sau de a încheia orice alte întelegeri privind furnizarea de produse, direct ori indirect, în scopul îndeplinirii Acordului-Cadru si a Contractului Subsecvent, cu persoane fizice sau juridice care au fost implicate în procesul de verificare/evaluare a solicitărilor de participare/ofertelor depuse în cadrul unei proceduri de atribuire ori angajati/fosti angajati ai Promitentului-Achizitor sau ai furnizorului de servicii de achizitie auxiliară/consultantului implicati în procedura de atribuire cu care Promitentul-Achizitor/furnizorul de servicii de achizitie implicat în procedura de atribuire a încetat relatiile contractuale ulterior atribuirii Acordului-Cadru si a Contractului Subsecvent, pe parcursul unei perioade de cel putin 6 (sase) luni de la încheierea Acordului-Cadru si a Contractului Subsecvent, sub sanctiunea rezolutiunii/rezilierii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4.10.3</w:t>
      </w:r>
      <w:r w:rsidRPr="008907B1">
        <w:rPr>
          <w:rFonts w:eastAsia="Times New Roman" w:cstheme="minorHAnsi"/>
          <w:sz w:val="18"/>
          <w:szCs w:val="18"/>
        </w:rPr>
        <w:tab/>
        <w:t xml:space="preserve">Promitentul-Furnizor se va asigura că Personalul său nu se află într-o situatie care ar putea genera un conflict de interese. Promitentul-Furnizor va înlocui, imediat si fără vreo compensatie din partea Promitentului-Achizitor, orice membru al Personalului său, </w:t>
      </w:r>
      <w:r w:rsidRPr="008907B1">
        <w:rPr>
          <w:rFonts w:eastAsia="Times New Roman" w:cstheme="minorHAnsi"/>
          <w:sz w:val="18"/>
          <w:szCs w:val="18"/>
        </w:rPr>
        <w:lastRenderedPageBreak/>
        <w:t>care se regăseste într-o astfel de situatie (ex.: înlocuire, încetare, aprobare, deplasare/delegare, orar/program), cu o altă persoană ce îndeplineste conditiile minime stabilite prin documentatia de atribuire.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4.10.4</w:t>
      </w:r>
      <w:r w:rsidRPr="008907B1">
        <w:rPr>
          <w:rFonts w:eastAsia="Times New Roman" w:cstheme="minorHAnsi"/>
          <w:sz w:val="18"/>
          <w:szCs w:val="18"/>
        </w:rPr>
        <w:tab/>
        <w:t xml:space="preserve">Promitentul-Furnizor se obligă să notifice Promitentului-Achizitor în scris si în cel mai scurt timp cu putintă despre aparitia unei potentiale situatii de conflict de interese si să ia toate măsurile posibile pentru limitarea efectelor unei asemenea situatii.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5</w:t>
      </w:r>
      <w:r w:rsidRPr="008907B1">
        <w:rPr>
          <w:rFonts w:eastAsia="Times New Roman" w:cstheme="minorHAnsi"/>
          <w:b/>
          <w:sz w:val="18"/>
          <w:szCs w:val="18"/>
        </w:rPr>
        <w:tab/>
        <w:t xml:space="preserve">CAPITOLUL 5 – RĂSPUNDEREA CONTRACTUALĂ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5.1</w:t>
      </w:r>
      <w:r w:rsidRPr="008907B1">
        <w:rPr>
          <w:rFonts w:eastAsia="Times New Roman" w:cstheme="minorHAnsi"/>
          <w:sz w:val="18"/>
          <w:szCs w:val="18"/>
        </w:rPr>
        <w:tab/>
        <w:t>Sanctiuni pentru neîndeplinirea culpabilă a obligatiilor contractuale derivate din executarea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5.1.1</w:t>
      </w:r>
      <w:r w:rsidRPr="008907B1">
        <w:rPr>
          <w:rFonts w:eastAsia="Times New Roman" w:cstheme="minorHAnsi"/>
          <w:sz w:val="18"/>
          <w:szCs w:val="18"/>
        </w:rPr>
        <w:tab/>
        <w:t>Promitentul-Furnizor se obligă să răspundă invitatiei Promitentului-Achizitor de a semna Contractul Subsecvent, în baza Acordului-Cadru pentru contractele pentru care nu se impune reluarea procedurii, în conformitate cu prevederile din Acordul-cadru. Dacă Promitentul-Furnizor nu răspunde Invitatiei de semnare a Contractului Subsecvent transmisă de către Promitentul-Achizitor sau refuză semnarea Contractului Subsecvent fără o justificare obiectivă va suferi consecintele prevăzute pentru neîndeplinirea obligatiilor prevăzute în sarcina lui, după cum urmează: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Promitentul-Furnizor în culpă datorează daune-interese Promitentul-Achizitor reprezentând diferenta rezultată dintre pretul ofertat de acesta în baza Acordului-cadru si pretul la care Promitentul-Achizitor va achizitiona efectiv întreaga cantitate de Produse care face obiectul Contractului Subsecvent refuzat spre semnare de către Promitentul-Furnizor.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Daunele-interese datorate conform lit. i. vor fi plătite de către Promitentul-Furnizor în termen de maximum 30 de zile de la data înstiintării primite din partea Promitentul-Achizitor conform documentatiei justificative.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Promitentul-Furnizor va repara orice alt prejudiciu cauzat Promitentul-Achizitor prin refuzul de a încheia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(iv)</w:t>
      </w:r>
      <w:r w:rsidRPr="008907B1">
        <w:rPr>
          <w:rFonts w:eastAsia="Times New Roman" w:cstheme="minorHAnsi"/>
          <w:sz w:val="18"/>
          <w:szCs w:val="18"/>
        </w:rPr>
        <w:tab/>
        <w:t>În măsura în care niciunul dintre Promitentii-Furnizori nu răspund invitatiei Promitentului-Achizitor de a încheia Contractele Subsecvente, acestia vor răspunde solidar pentru orice prejudiciu cauzat Promitentului Achizitor derivat din derularea unei noi proceduri constând în diferenta de pret la care Promitentul-Achizitor achizitionează Produsele în procedura subsecventă, costurile derulării unei noi proceduri de atribuire precum si pentru orice alt prejudiciu cauzat prin derularea unei noi proceduri.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5.1.2</w:t>
      </w:r>
      <w:r w:rsidRPr="008907B1">
        <w:rPr>
          <w:rFonts w:eastAsia="Times New Roman" w:cstheme="minorHAnsi"/>
          <w:sz w:val="18"/>
          <w:szCs w:val="18"/>
        </w:rPr>
        <w:tab/>
        <w:t>Dacă Promitentul-Achizitor nu încheie Contracte Subsecvente până la atingerea cantitătii/valorii minime estimate, acesta nu va răspunde contractual în sensul reparării prejudiciului cauzat Promitentului-Furnizor dacă: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Nu obtine finantarea sau finantarea obtinută este inferioară valorii stabilite la momentul încheierii Acordului-Cadru pentru proiectele ce fac obiectul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Cantitatea/volumul/valoarea minimă a produselor (lucrărilor/serviciilor după caz) prevăzută în acord nu mai este necesară autoritătii contractante din cauze ce nu tin de vointa autoritătii/entitătii contractante, chiar dacă ele puteau fi prevăzute la momentul încheierii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5.1.3</w:t>
      </w:r>
      <w:r w:rsidRPr="008907B1">
        <w:rPr>
          <w:rFonts w:eastAsia="Times New Roman" w:cstheme="minorHAnsi"/>
          <w:sz w:val="18"/>
          <w:szCs w:val="18"/>
        </w:rPr>
        <w:tab/>
        <w:t>Dacă Promitentul-Achizitor nu încheie Contracte Subsecvente până la atingerea cantitătii/valorii minime estimate, va răspunde contractual doar în limita prejudiciului cauzat operatorului economic, dovedit potrivit legislatiei aplicabile. Operatorul economic nu poate solicita cu titlu de răspundere contractuală diferenta de pret dintre valoarea minimă prevăzută în Acordul-Cadru si Contractele Subsecvente încheiate si executate.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5.1.4</w:t>
      </w:r>
      <w:r w:rsidRPr="008907B1">
        <w:rPr>
          <w:rFonts w:eastAsia="Times New Roman" w:cstheme="minorHAnsi"/>
          <w:sz w:val="18"/>
          <w:szCs w:val="18"/>
        </w:rPr>
        <w:tab/>
        <w:t>Promitentul-Achizitor va răspunde contractual pentru pierderile suferite de către Promitentul-Furnizor pe care acesta le-a avut ca urmare a actiunilor întreprinse în vederea executării potentialelor Contracte Subsecvente. Promitentul-Achizitor nu va răspunde însă pentru beneficiul nerealizat al Promitentului-Furnizor si nu poate, în niciun caz să fie obligat la achitarea preturilor aferente Contractelor Subsecvente care nu au fost încheiate si executate până la atingerea cantitătilor minime.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5.2</w:t>
      </w:r>
      <w:r w:rsidRPr="008907B1">
        <w:rPr>
          <w:rFonts w:eastAsia="Times New Roman" w:cstheme="minorHAnsi"/>
          <w:b/>
          <w:sz w:val="18"/>
          <w:szCs w:val="18"/>
        </w:rPr>
        <w:tab/>
        <w:t>Sanctiuni pentru neîndeplinirea culpabilă a obligatiilor contractuale derivate din executarea Contractelor Subsecvente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5.2.1</w:t>
      </w:r>
      <w:r w:rsidRPr="008907B1">
        <w:rPr>
          <w:rFonts w:eastAsia="Times New Roman" w:cstheme="minorHAnsi"/>
          <w:sz w:val="18"/>
          <w:szCs w:val="18"/>
        </w:rPr>
        <w:tab/>
        <w:t>Părtile pot rezolutiona/rezilia Contractul Subsecvent atunci cât neexecutarea este una semnificativă. Părtile au dreptul de a rezolutiona/rezilia Contractul Subsecvent si de a pretinde despăgubii, chiar dacă neexecutarea este de mică însemnătate, însă are un caracter repetat..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5.2.2</w:t>
      </w:r>
      <w:r w:rsidRPr="008907B1">
        <w:rPr>
          <w:rFonts w:eastAsia="Times New Roman" w:cstheme="minorHAnsi"/>
          <w:sz w:val="18"/>
          <w:szCs w:val="18"/>
        </w:rPr>
        <w:tab/>
        <w:t>În cazul în care Promitentul-Achizitor, din culpa sa exclusivă, nu îsi onorează obligatiile de plată în termenul convenit prin Contractul Subsecvent, Promitentul-Furnizor are dreptul de a solicita daune-interese sub forma dobânzii legale penalizatoare, aplicată la valoarea plătii neefectuate, în conformitate cu prevederile art. 4 din Legea nr. 72/2013 privind măsurile pentru combaterea întârzierii în executarea obligatiilor de plată a unor sume de bani rezultând din contracte încheiate între profesionisti si între acestia si autorităti Promitentul-Furnizor. Valoarea penalitătilor nu poate depăsi valoarea sumei la care se aplică.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5.2.3</w:t>
      </w:r>
      <w:r w:rsidRPr="008907B1">
        <w:rPr>
          <w:rFonts w:eastAsia="Times New Roman" w:cstheme="minorHAnsi"/>
          <w:sz w:val="18"/>
          <w:szCs w:val="18"/>
        </w:rPr>
        <w:tab/>
        <w:t xml:space="preserve">Neplata totală sau partială a facturii peste termenul scadent din Contractul Subsecvent dă dreptul Promitentului-Furnizor să suspende furnizarea si livrarea tuturor Produselor sau a unor părti din acestea, sau de a diminua ritmul livrărilor, cu conditia de a nu crea prejudicii suplimentare Promitentul-Achizitor, mai mari decât întârzierea furnizării Produselor prin suspendarea/diminuarea ritmului livrării si numai cu conditia notificării prealabile a Promitentul-Achizitor.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5.2.4</w:t>
      </w:r>
      <w:r w:rsidRPr="008907B1">
        <w:rPr>
          <w:rFonts w:eastAsia="Times New Roman" w:cstheme="minorHAnsi"/>
          <w:sz w:val="18"/>
          <w:szCs w:val="18"/>
        </w:rPr>
        <w:tab/>
        <w:t>Neplata totală sau partială a facturii cu mai mult de 60 (saizeci) de zile fată de termenul scadent dă dreptul Promitentul-Furnizor de a rezilia Contractul Subsecvent, fără interventia instantei sau alte formalităti prealabile.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5.2.5</w:t>
      </w:r>
      <w:r w:rsidRPr="008907B1">
        <w:rPr>
          <w:rFonts w:eastAsia="Times New Roman" w:cstheme="minorHAnsi"/>
          <w:sz w:val="18"/>
          <w:szCs w:val="18"/>
        </w:rPr>
        <w:tab/>
      </w:r>
      <w:r w:rsidRPr="008907B1">
        <w:rPr>
          <w:rFonts w:cstheme="minorHAnsi"/>
          <w:bCs/>
          <w:iCs/>
          <w:sz w:val="18"/>
          <w:szCs w:val="18"/>
        </w:rPr>
        <w:t>Fara a aduce atingere altor prevederi referitoare la remediile contractuale, daca Promitentul-Furnizor nu isi indeplineste obligatiile asumate privind livrarea Produselor, inclusiv obligatiile referitoare la predarea acestora in termenul convenit, potrivit prevederilor Caietului de sarcini si a Ofertei, Promitentul-Achizitor are dreptul de a percepe penalitati calculate prin aplicarea dobanzii legale penalizatoare prevazuta la art. 3 alin. (21) din Ordonanta Guvernului nr. 13/2011 privind dobanda legala remuneratorie si penalizatoare pentru obligatii banesti, precum si pentru reglementarea unor masuri financiar-fiscale in domeniul bancar, aprobata prin Legea nr. 43/2012, cu modificarile si completarile ulterioare, asupra valorii partii din Contractul subsecvent neindeplinita, pana la indeplinirea conforma a obligatiilor. Valoarea penalitatilor nu poate depasi valoarea sumei la care se aplica.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5.2.6</w:t>
      </w:r>
      <w:r w:rsidRPr="008907B1">
        <w:rPr>
          <w:rFonts w:eastAsia="Times New Roman" w:cstheme="minorHAnsi"/>
          <w:sz w:val="18"/>
          <w:szCs w:val="18"/>
        </w:rPr>
        <w:tab/>
        <w:t>Promitentul-Achizitor are obligatia de a notifica în scris Promitentul-Furnizor cu privire la neîndeplinirea obligatiilor asumate în ceea ce priveste predarea la termen Produselor conform specificatiilor din documentatia de atribuire si de a acorda acestuia un termen de 5 (cinci) zile pentru remediere (în măsura în care obligatia în cauză este susceptibilă de remediere).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5.2.7</w:t>
      </w:r>
      <w:r w:rsidRPr="008907B1">
        <w:rPr>
          <w:rFonts w:eastAsia="Times New Roman" w:cstheme="minorHAnsi"/>
          <w:sz w:val="18"/>
          <w:szCs w:val="18"/>
        </w:rPr>
        <w:tab/>
        <w:t>În cazul în care Promitentul-Furnizor nu se conformează, Promitentul-Achizitor poate informa Promitentul-Furnizor, printr-o noua înstiintare emisă în termen de 5 (cinci) zile de la împlinirea termenului pentru remediere, despre decizia sa de a rezilia unilateral Contractul Subsecvent, fără nicio altă formalitate si fără interventia instantei de judecată.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5.2.8</w:t>
      </w:r>
      <w:r w:rsidRPr="008907B1">
        <w:rPr>
          <w:rFonts w:eastAsia="Times New Roman" w:cstheme="minorHAnsi"/>
          <w:sz w:val="18"/>
          <w:szCs w:val="18"/>
        </w:rPr>
        <w:tab/>
        <w:t xml:space="preserve">Fără a aduce atingere altor prevederi referitoare la răspunderea contractuală, în cazul în care, din vina sa exclusivă, Promitentul-Furnizor nu îsi îndeplineste obligatiile asumate cu privire la asigurarea garantiei Produselor, Promitentul-Achizitor are dreptul de a percepe penalităti calculate prin aplicarea dobânzii legale penalizatoare prevăzută la art. 3 alin. (21) din Ordonanta Guvernului nr. 13/2011, acordând totodată Promitentului-Furnizor un nou termen de maxim 5 (cinci) zile lucrătoare pentru a remedia </w:t>
      </w:r>
      <w:r w:rsidRPr="008907B1">
        <w:rPr>
          <w:rFonts w:eastAsia="Times New Roman" w:cstheme="minorHAnsi"/>
          <w:sz w:val="18"/>
          <w:szCs w:val="18"/>
        </w:rPr>
        <w:lastRenderedPageBreak/>
        <w:t>problemele semnalate. În situatia în care Promitentul-Furnizor nu îsi îndeplineste obligatia contractuală cu privire la asigurarea garantiei nici după aplicarea sanctiunii si acest nou termen de 3 zile lucrătoare, Promitentul-Promitentul-Achizitor poate rezilia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5.2.9</w:t>
      </w:r>
      <w:r w:rsidRPr="008907B1">
        <w:rPr>
          <w:rFonts w:eastAsia="Times New Roman" w:cstheme="minorHAnsi"/>
          <w:sz w:val="18"/>
          <w:szCs w:val="18"/>
        </w:rPr>
        <w:tab/>
        <w:t xml:space="preserve">Fără a aduce atingere altor prevederi referitoare la răspunderea contractuală, în cazul în care Promitentul-Furnizor nu constituie în termenul prevăzut garantia de bună executie Promitentul-Achizitor va retine garantia de participare. De asemenea, Promitentul-Achizitor, la solicitarea justificată a Promitentului-Furnizor va acorda acestuia un termen suplimentar de care nu poate depăsi 15 zile de la momentul semnării contractului în vederea constituirii garantiei de bună-executie, sub sanctiunea rezilierii de drept a contractului de achizitie publică.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5.2.10</w:t>
      </w:r>
      <w:r w:rsidRPr="008907B1">
        <w:rPr>
          <w:rFonts w:eastAsia="Times New Roman" w:cstheme="minorHAnsi"/>
          <w:sz w:val="18"/>
          <w:szCs w:val="18"/>
        </w:rPr>
        <w:tab/>
        <w:t>Promitentul-Furnizor se obligă să despăgubească Achizitorul împotriva oricăror: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reclamatii si actiuni în justitie ce rezultă din încălcarea unor drepturi de proprietate intelectuală (brevete, nume, mărci înregistrate, etc.), legate de echipamentele, materialele, instalatiile sau utilajele folosite pentru sau în legătură cu produsele achizitionate;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 xml:space="preserve">daune-interese si penalităti aferente eventualelor încălcări ale dreptului de proprietate intelectuală, precum si ale obligatiilor sale conform prevederilor acordului-cadru centralizat si ale contractului subsecvent calculate în functie de prevederile art. 14.2 si art. 14.5;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costuri, taxe si cheltuieli de orice natură aferente eventualelor încălcări ale dreptului de proprietate intelectuală, precum si ale obligatiilor sale conform prevederilor acordului-cadru centralizat si ale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5.2.11</w:t>
      </w:r>
      <w:r w:rsidRPr="008907B1">
        <w:rPr>
          <w:rFonts w:eastAsia="Times New Roman" w:cstheme="minorHAnsi"/>
          <w:sz w:val="18"/>
          <w:szCs w:val="18"/>
        </w:rPr>
        <w:tab/>
      </w:r>
      <w:r w:rsidRPr="008907B1">
        <w:rPr>
          <w:rFonts w:cstheme="minorHAnsi"/>
          <w:bCs/>
          <w:iCs/>
          <w:sz w:val="18"/>
          <w:szCs w:val="18"/>
        </w:rPr>
        <w:t>Prin exceptie de la dispozitiile de mai sus, in masura in care una dintre obligatiile care nu au fost executate a constituit factor de evaluare in cadrul procedurii de atribuire, Promitentul-Furnizor este obligat sa despagubeasca Promitentul-Achizitor cu daune-interese legale, dar nu mai mult de 10% din valoarea contractului</w:t>
      </w:r>
      <w:r w:rsidRPr="008907B1">
        <w:rPr>
          <w:rFonts w:cstheme="minorHAnsi"/>
          <w:b/>
          <w:bCs/>
          <w:i/>
          <w:iCs/>
          <w:sz w:val="18"/>
          <w:szCs w:val="18"/>
        </w:rPr>
        <w: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w:t>
      </w:r>
      <w:r w:rsidRPr="008907B1">
        <w:rPr>
          <w:rFonts w:eastAsia="Times New Roman" w:cstheme="minorHAnsi"/>
          <w:b/>
          <w:sz w:val="18"/>
          <w:szCs w:val="18"/>
        </w:rPr>
        <w:tab/>
        <w:t xml:space="preserve">CAPITOLUL 6 – SUSPENDAREA ACORDULUI-CADRU /A CONTRACTULUI SUBSECVENT.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6.1</w:t>
      </w:r>
      <w:r w:rsidRPr="008907B1">
        <w:rPr>
          <w:rFonts w:eastAsia="Times New Roman" w:cstheme="minorHAnsi"/>
          <w:b/>
          <w:sz w:val="18"/>
          <w:szCs w:val="18"/>
        </w:rPr>
        <w:tab/>
        <w:t>Suspendarea Acordului-Cadru/a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6.1.1</w:t>
      </w:r>
      <w:r w:rsidRPr="008907B1">
        <w:rPr>
          <w:rFonts w:eastAsia="Times New Roman" w:cstheme="minorHAnsi"/>
          <w:sz w:val="18"/>
          <w:szCs w:val="18"/>
        </w:rPr>
        <w:tab/>
        <w:t>În situatii temeinic justificate, cum ar fi forta majoră sau cazul fortuit, părtile pot conveni suspendarea executării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6.1.2</w:t>
      </w:r>
      <w:r w:rsidRPr="008907B1">
        <w:rPr>
          <w:rFonts w:eastAsia="Times New Roman" w:cstheme="minorHAnsi"/>
          <w:sz w:val="18"/>
          <w:szCs w:val="18"/>
        </w:rPr>
        <w:tab/>
        <w:t>În cazul în care se constată că procedura de atribuire a Acordului-Cadru/ a Contractului Subsecvent sau executarea acestora este viciată de erori esentiale, nereguli sau de fraudă, Părtile au dreptul să suspende executarea Acordului-Cadru/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6.1.3</w:t>
      </w:r>
      <w:r w:rsidRPr="008907B1">
        <w:rPr>
          <w:rFonts w:eastAsia="Times New Roman" w:cstheme="minorHAnsi"/>
          <w:sz w:val="18"/>
          <w:szCs w:val="18"/>
        </w:rPr>
        <w:tab/>
        <w:t>În cazul suspendării/sistării temporare a Acordului-Cadru/ a Contractului Subsecvent, durata acestuia se prelungeste automat cu perioada suspendării /sistării.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6.1.4</w:t>
      </w:r>
      <w:r w:rsidRPr="008907B1">
        <w:rPr>
          <w:rFonts w:eastAsia="Times New Roman" w:cstheme="minorHAnsi"/>
          <w:sz w:val="18"/>
          <w:szCs w:val="18"/>
        </w:rPr>
        <w:tab/>
        <w:t>Suspendarea Acordului-Cadru atrage si suspendarea Contractelor Subsecvente.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6.2</w:t>
      </w:r>
      <w:r w:rsidRPr="008907B1">
        <w:rPr>
          <w:rFonts w:eastAsia="Times New Roman" w:cstheme="minorHAnsi"/>
          <w:b/>
          <w:sz w:val="18"/>
          <w:szCs w:val="18"/>
        </w:rPr>
        <w:tab/>
        <w:t>Forta majoră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6.2.1</w:t>
      </w:r>
      <w:r w:rsidRPr="008907B1">
        <w:rPr>
          <w:rFonts w:eastAsia="Times New Roman" w:cstheme="minorHAnsi"/>
          <w:sz w:val="18"/>
          <w:szCs w:val="18"/>
        </w:rPr>
        <w:tab/>
        <w:t>Forta majoră exonerează de răspundere Părtile în cazul neexecutării partiale sau totale a obligatiilor asumate prin Acordul-Cadru/ Contractul Subsecvent, în conformitate cu prevederile art. 1.351 din Codul civil.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6.2.2</w:t>
      </w:r>
      <w:r w:rsidRPr="008907B1">
        <w:rPr>
          <w:rFonts w:eastAsia="Times New Roman" w:cstheme="minorHAnsi"/>
          <w:sz w:val="18"/>
          <w:szCs w:val="18"/>
        </w:rPr>
        <w:tab/>
        <w:t>Îndeplinirea Acordului-Cadru/ a Contractului Subsecvent va fi suspendată în perioada de actiune a fortei majore, dar fără a prejudicia drepturile ce li se cuveneau părtilor până la aparitia acesteia.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6.2.3</w:t>
      </w:r>
      <w:r w:rsidRPr="008907B1">
        <w:rPr>
          <w:rFonts w:eastAsia="Times New Roman" w:cstheme="minorHAnsi"/>
          <w:sz w:val="18"/>
          <w:szCs w:val="18"/>
        </w:rPr>
        <w:tab/>
        <w:t xml:space="preserve">Partea care invocă forta majoră are obligatia să o aducă la cunostintă celeilalte Părti, în scris, în termen de maxim 5 (cinci) zile de la data aparitiei acesteia. Dovada fortei majore si a cazului fortuit trebuie dovedită de către partea care o invocă.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6.2.4</w:t>
      </w:r>
      <w:r w:rsidRPr="008907B1">
        <w:rPr>
          <w:rFonts w:eastAsia="Times New Roman" w:cstheme="minorHAnsi"/>
          <w:sz w:val="18"/>
          <w:szCs w:val="18"/>
        </w:rPr>
        <w:tab/>
        <w:t xml:space="preserve">Partea care a invocat forta majoră are obligatia să aducă la cunostinta celeilalte Părti încetarea cauzei acesteia în termen de maximum 5 (cinci) zile de la încetarea evenimentului de fortă majoră.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6.2.5</w:t>
      </w:r>
      <w:r w:rsidRPr="008907B1">
        <w:rPr>
          <w:rFonts w:eastAsia="Times New Roman" w:cstheme="minorHAnsi"/>
          <w:sz w:val="18"/>
          <w:szCs w:val="18"/>
        </w:rPr>
        <w:tab/>
        <w:t>În cazul încetării Acordului-Cadru/ a Contractului Subsecvent ca urmare a Fortei majore, astfel cum este stipulat în prezentul Acord-Cadru, niciuna dintre Părti nu are dreptul de a cere despăgubiri de la cealaltă Parte, dar fiecare Parte are îndatorirea de a-si onora toate obligatiile care le incumbă în temeiul Legii si al Acordului-Cadru/ a Contractului Subsecventpână la data respectivă.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6.2.6</w:t>
      </w:r>
      <w:r w:rsidRPr="008907B1">
        <w:rPr>
          <w:rFonts w:eastAsia="Times New Roman" w:cstheme="minorHAnsi"/>
          <w:sz w:val="18"/>
          <w:szCs w:val="18"/>
        </w:rPr>
        <w:tab/>
        <w:t>Dacă forta majoră si consecintele acesteia durează pentru o perioadă mai mare de 15 de zile, fiecare Parte semnatară poate renunta la executarea Acordului-Cadru/ Contractului Subsecvent. În acest caz, niciuna dintre Părti nu are dreptul de a cere despăgubiri de la cealaltă Parte, dar acestea au îndatorirea de a-si onora toate obligatiile care le incumbă în temeiul Legii si al Acordului-Cadru/ al Contractului Subsecvent până la data respectivă.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6.2.7</w:t>
      </w:r>
      <w:r w:rsidRPr="008907B1">
        <w:rPr>
          <w:rFonts w:eastAsia="Times New Roman" w:cstheme="minorHAnsi"/>
          <w:sz w:val="18"/>
          <w:szCs w:val="18"/>
        </w:rPr>
        <w:tab/>
        <w:t>Încetarea sau suspendarea executării Acordului-Cadru atrage si încetarea sau suspendarea executării Contractelor Subsecvente.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6.3</w:t>
      </w:r>
      <w:r w:rsidRPr="008907B1">
        <w:rPr>
          <w:rFonts w:eastAsia="Times New Roman" w:cstheme="minorHAnsi"/>
          <w:b/>
          <w:sz w:val="18"/>
          <w:szCs w:val="18"/>
        </w:rPr>
        <w:tab/>
        <w:t>Încetarea Contractului Subsecvent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6.3.1</w:t>
      </w:r>
      <w:r w:rsidRPr="008907B1">
        <w:rPr>
          <w:rFonts w:eastAsia="Times New Roman" w:cstheme="minorHAnsi"/>
          <w:b/>
          <w:sz w:val="18"/>
          <w:szCs w:val="18"/>
        </w:rPr>
        <w:tab/>
        <w:t>Contractul Subsecvent poate înceta de plin drept prin:</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executarea corespunzătoare a tuturor obligatiilor conform prevederilor Acordului-Cadru si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acordul de vointă al părtilor semnatare ale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denuntarea unilaterală de către o Parte în cazurile stabilite în Acordul-Cadru si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(d)</w:t>
      </w:r>
      <w:r w:rsidRPr="008907B1">
        <w:rPr>
          <w:rFonts w:eastAsia="Times New Roman" w:cstheme="minorHAnsi"/>
          <w:sz w:val="18"/>
          <w:szCs w:val="18"/>
        </w:rPr>
        <w:tab/>
        <w:t>Rezolutiunea/rezilierea de către o Parte în cazul îndeplinirii în mod necorespunzător sau neîndeplinirii obligatiilor contractuale de către cealaltă parte precum si în cazurile expres mentionate în cuprinsul Acordului-Cadru si al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6.3.2</w:t>
      </w:r>
      <w:r w:rsidRPr="008907B1">
        <w:rPr>
          <w:rFonts w:eastAsia="Times New Roman" w:cstheme="minorHAnsi"/>
          <w:sz w:val="18"/>
          <w:szCs w:val="18"/>
        </w:rPr>
        <w:tab/>
        <w:t>Promitentul-Achizitor îsi rezervă dreptul de a înceta Contractul Subsecvent, printr-o notificare scrisă adresată Promitentul-Furnizor, fără nicio compensatie, dacă acesta din urmă se afla, la momentul încheierii Acordului-cadru sau atribuirii Contractului Subsecvent, în una dintre situatiile care ar fi determinat excluderea sa din procedura de atribuire potrivit art. 164-167 din Legea nr. 98/2016 privind achizitiile publice/ a art. 177 din Legea nr. 99/2016.</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6.3.3</w:t>
      </w:r>
      <w:r w:rsidRPr="008907B1">
        <w:rPr>
          <w:rFonts w:eastAsia="Times New Roman" w:cstheme="minorHAnsi"/>
          <w:sz w:val="18"/>
          <w:szCs w:val="18"/>
        </w:rPr>
        <w:tab/>
        <w:t>Promitentul-Achizitor îsi rezervă dreptul de a înceta Contractul Subsecvent, printr-o notificare scrisă adresată Promitentului-Furnizor, fără nicio compensatie, dacă Acordul-Cadru/ Contractul Subsecvent nu ar fi trebuit să fie atribuit Promitentului-Furnizor respectiv, având în vedere o încălcare gravă a obligatiilor care rezultă din legislatia europeană relevantă si care a fost constatată printr-o decizie a Curtii de Justitie a Uniunii Europene.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6.4</w:t>
      </w:r>
      <w:r w:rsidRPr="008907B1">
        <w:rPr>
          <w:rFonts w:eastAsia="Times New Roman" w:cstheme="minorHAnsi"/>
          <w:b/>
          <w:sz w:val="18"/>
          <w:szCs w:val="18"/>
        </w:rPr>
        <w:tab/>
        <w:t>Încetarea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6.4.1</w:t>
      </w:r>
      <w:r w:rsidRPr="008907B1">
        <w:rPr>
          <w:rFonts w:eastAsia="Times New Roman" w:cstheme="minorHAnsi"/>
          <w:sz w:val="18"/>
          <w:szCs w:val="18"/>
        </w:rPr>
        <w:tab/>
        <w:t>Acordul-cadru poate înceta de plin drept în următoarele situatii: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executarea corespunzătoare a tuturor obligatiilor si în termenele asumate de către fiecare parte conform prevederilor si a tuturor Contractelor subsecvente încheiate;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acordul de vointă al Părtilor;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denuntarea unilaterală în cazurile stabilite prin clauzele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(d)</w:t>
      </w:r>
      <w:r w:rsidRPr="008907B1">
        <w:rPr>
          <w:rFonts w:eastAsia="Times New Roman" w:cstheme="minorHAnsi"/>
          <w:sz w:val="18"/>
          <w:szCs w:val="18"/>
        </w:rPr>
        <w:tab/>
        <w:t>Rezolutiunea/rezilierea de către o Parte în cazul îndeplinirii în mod necorespunzător sau neîndeplinirii obligatiilor contractuale de către cealaltă parte precum si în cazurile expres mentionate în cuprinsul Acordului-Cadru. Rezilierea Acordului-Cadru cu unul dintre Promitentii-Furnizori nu atrage încetarea acestuia pentru toate părtile.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6.4.2</w:t>
      </w:r>
      <w:r w:rsidRPr="008907B1">
        <w:rPr>
          <w:rFonts w:eastAsia="Times New Roman" w:cstheme="minorHAnsi"/>
          <w:sz w:val="18"/>
          <w:szCs w:val="18"/>
        </w:rPr>
        <w:tab/>
        <w:t>Promitentul-Achizitor îsi rezervă dreptul de a înceta Acordul-Cadru, printr-o notificare scrisă adresată Promitentul-Furnizor, fără nicio compensatie, dacă acesta din urmă se afla, la momentul încheierii Acordului-cadru sau atribuirii Contractului Subsecvent, în una dintre situatiile care ar fi determinat excluderea sa din procedura de atribuire potrivit art. 164-167 din Legea nr. 98/2016 privind achizitiile publice/ a art. 177 din Legea nr. 99/2016.</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6.4.3</w:t>
      </w:r>
      <w:r w:rsidRPr="008907B1">
        <w:rPr>
          <w:rFonts w:eastAsia="Times New Roman" w:cstheme="minorHAnsi"/>
          <w:sz w:val="18"/>
          <w:szCs w:val="18"/>
        </w:rPr>
        <w:tab/>
        <w:t>Promitentul-Achizitor îsi rezervă dreptul de a înceta Acordul-Cadru, printr-o notificare scrisă adresată Promitentului-Furnizor, fără nicio compensatie, dacă Acordul-Cadru/ Contractul Subsecvent nu ar fi trebuit să fie atribuit Promitentului-Furnizor respectiv, având în vedere o încălcare gravă a obligatiilor care rezultă din legislatia europeană relevantă si care a fost constatată printr-o decizie a Curtii de Justitie a Uniunii Europene.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6.5</w:t>
      </w:r>
      <w:r w:rsidRPr="008907B1">
        <w:rPr>
          <w:rFonts w:eastAsia="Times New Roman" w:cstheme="minorHAnsi"/>
          <w:b/>
          <w:sz w:val="18"/>
          <w:szCs w:val="18"/>
        </w:rPr>
        <w:tab/>
        <w:t>Rezolutiunea/rezilierea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6.5.1</w:t>
      </w:r>
      <w:r w:rsidRPr="008907B1">
        <w:rPr>
          <w:rFonts w:eastAsia="Times New Roman" w:cstheme="minorHAnsi"/>
          <w:sz w:val="18"/>
          <w:szCs w:val="18"/>
        </w:rPr>
        <w:tab/>
        <w:t xml:space="preserve">Oricare dintre Părti poate rezilia Contractul subsecvent în conditiile de mai jos.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6.5.2</w:t>
      </w:r>
      <w:r w:rsidRPr="008907B1">
        <w:rPr>
          <w:rFonts w:eastAsia="Times New Roman" w:cstheme="minorHAnsi"/>
          <w:sz w:val="18"/>
          <w:szCs w:val="18"/>
        </w:rPr>
        <w:tab/>
        <w:t>Nerespectarea de către Promitentul-Furnizor, din culpa sa exclusivă, a obligatiilor asumate prin Contract Subsecvent, dă dreptul Promitentului-Achizitor de a rezilia Contractul Subsecvent si de a pretinde plata de daune-interese.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6.5.3</w:t>
      </w:r>
      <w:r w:rsidRPr="008907B1">
        <w:rPr>
          <w:rFonts w:eastAsia="Times New Roman" w:cstheme="minorHAnsi"/>
          <w:sz w:val="18"/>
          <w:szCs w:val="18"/>
        </w:rPr>
        <w:tab/>
        <w:t>Nerespectarea de către Promitentul-Achizitor, din culpa sa exclusivă, a obligatiilor asumate prin prezentul Contract Subsecvent, dă dreptul Promitentului-Furnizor de a cere rezilierea Contractului Subsecvent si de a pretinde numai plata corespunzătoare pentru partea din Contractul Subsecvent îndeplinită si receptionată, până la data încetării acestuia.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6.5.4</w:t>
      </w:r>
      <w:r w:rsidRPr="008907B1">
        <w:rPr>
          <w:rFonts w:eastAsia="Times New Roman" w:cstheme="minorHAnsi"/>
          <w:sz w:val="18"/>
          <w:szCs w:val="18"/>
        </w:rPr>
        <w:tab/>
        <w:t>Promitentul-Achizitor are dreptul de a rezilia Contractul subsecvent în oricare dintre situatiile următoare expres prevăzute: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Promitentul-Furnizor nu-si îndeplineste obligatiile, conform prevederilor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Promitentul-Furnizor nu se conformează, în perioada de timp rezonabilă, conform notificării emise de Promitentul-Achizitor, prin care i se solicită remedierea defectelor/neconformitătilor precum si executarea sau neexecutarea obligatiilor conform prezentului Contract Subsecvent, ceea ce afectează în mod grav executarea în mod corespunzător si la termen a obligatiilor contractuale ale Contractantului;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w:t>
      </w:r>
      <w:r w:rsidRPr="008907B1">
        <w:rPr>
          <w:rFonts w:eastAsia="Times New Roman" w:cstheme="minorHAnsi"/>
          <w:sz w:val="18"/>
          <w:szCs w:val="18"/>
        </w:rPr>
        <w:tab/>
        <w:t>Promitentul-Furnizor refuză sau omite să aducă la îndeplinire dispozitiile emise de Promitentul Achizitor în conditiile prevăzute în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(d)</w:t>
      </w:r>
      <w:r w:rsidRPr="008907B1">
        <w:rPr>
          <w:rFonts w:eastAsia="Times New Roman" w:cstheme="minorHAnsi"/>
          <w:sz w:val="18"/>
          <w:szCs w:val="18"/>
        </w:rPr>
        <w:tab/>
        <w:t>Promitentul-Furnizor se află într-o situatie de conflict de interese, iar această situatie nu poate fi remediată în mod efectiv prin alte măsuri mai putin severe;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w:t>
      </w:r>
      <w:r w:rsidRPr="008907B1">
        <w:rPr>
          <w:rFonts w:eastAsia="Times New Roman" w:cstheme="minorHAnsi"/>
          <w:sz w:val="18"/>
          <w:szCs w:val="18"/>
        </w:rPr>
        <w:tab/>
        <w:t>Promitentul-Furnizor nu îsi îndeplineste obligatiile referitoare la  furnizarea/mentinerea/prelungirea/reîntregirea/completarea garantiilor ori a asigurărilor solicitate sau entitatea care furnizează garantia ori asigurarea nu este în măsură să-si îndeplinească obligatiile la care s-a angajat;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w:t>
      </w:r>
      <w:r w:rsidRPr="008907B1">
        <w:rPr>
          <w:rFonts w:eastAsia="Times New Roman" w:cstheme="minorHAnsi"/>
          <w:sz w:val="18"/>
          <w:szCs w:val="18"/>
        </w:rPr>
        <w:tab/>
        <w:t xml:space="preserve">în cazul în care, printr-un act normativ, se modifică interesul public al Autoritătii/entitătii contractante în legătură cu care se livrează Produsele care fac obiectul Contractului Subsecvent;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(g)</w:t>
      </w:r>
      <w:r w:rsidRPr="008907B1">
        <w:rPr>
          <w:rFonts w:eastAsia="Times New Roman" w:cstheme="minorHAnsi"/>
          <w:sz w:val="18"/>
          <w:szCs w:val="18"/>
        </w:rPr>
        <w:tab/>
        <w:t>Promitentul-Furnizor a încălcat obligatiile în domeniul mediului, social si al relatiilor de muncă, stabilite prin legislatia adoptată la nivelul Uniunii Europene, legislatia natională, prin acorduri colective sau prin tratatele, conventiile si acordurile internationale în domeniul de activitate aplicabil achizitiei de Produse care fac obiectul Contractului si aceste încălcări au fost stabilite printr-un act sanctionator emis de către autoritătile competente;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(h)</w:t>
      </w:r>
      <w:r w:rsidRPr="008907B1">
        <w:rPr>
          <w:rFonts w:eastAsia="Times New Roman" w:cstheme="minorHAnsi"/>
          <w:sz w:val="18"/>
          <w:szCs w:val="18"/>
        </w:rPr>
        <w:tab/>
        <w:t>împotriva Promitentului-Furnizor se deschide procedura falimentului, acesta având dreptul de a pretinde numai plata corespunzătoare pentru partea din Contractul Subsecvent îndeplinită până la data denuntării unilaterale 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6.5.5</w:t>
      </w:r>
      <w:r w:rsidRPr="008907B1">
        <w:rPr>
          <w:rFonts w:eastAsia="Times New Roman" w:cstheme="minorHAnsi"/>
          <w:sz w:val="18"/>
          <w:szCs w:val="18"/>
        </w:rPr>
        <w:tab/>
        <w:t>Promitentul-Furnizor poate rezolutiona/rezilia Contractul Subsecvent fără însă a fi afectat dreptul Părtilor de a pretinde plata unor daune sau alte prejudicii, în cazul în care: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(a)</w:t>
      </w:r>
      <w:r w:rsidRPr="008907B1">
        <w:rPr>
          <w:rFonts w:eastAsia="Times New Roman" w:cstheme="minorHAnsi"/>
          <w:sz w:val="18"/>
          <w:szCs w:val="18"/>
        </w:rPr>
        <w:tab/>
        <w:t>Promitentul-Achizitor a comis erori esentiale, nereguli sau fraude în cadrul procedurii de atribuire a Contractului Subsecvent sau în legătură cu executarea acestuia, ce au provocat o vătămare Contractantului.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(b)</w:t>
      </w:r>
      <w:r w:rsidRPr="008907B1">
        <w:rPr>
          <w:rFonts w:eastAsia="Times New Roman" w:cstheme="minorHAnsi"/>
          <w:sz w:val="18"/>
          <w:szCs w:val="18"/>
        </w:rPr>
        <w:tab/>
        <w:t>Promitentul-Achizitor nu îsi îndeplineste obligatiile de plată a produselor prestate de Contractant, în conditiile stabilite prin Acordul-Cadru si Contractul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6.5.6</w:t>
      </w:r>
      <w:r w:rsidRPr="008907B1">
        <w:rPr>
          <w:rFonts w:eastAsia="Times New Roman" w:cstheme="minorHAnsi"/>
          <w:sz w:val="18"/>
          <w:szCs w:val="18"/>
        </w:rPr>
        <w:tab/>
        <w:t xml:space="preserve">Cu exceptia cazurilor în care, potrivit dispozitiilor Contractului Subsecvent rezilierea operează de plin drept, Partea care intentionează să rezilieze Contractul Subsecvent are obligatia de a notifica cealaltă parte, indicând motivele care stau la baza rezilierii contractului precum si solicitând executarea obligatiilor contractuale, acordând în acest sens,  un termen rezonabil, de 10 zile în care cealaltă parte să ia măsurile în vederea executării obligatiilor care nu au fost executate, în caz contrar operând rezilierea contractului.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6.5.7</w:t>
      </w:r>
      <w:r w:rsidRPr="008907B1">
        <w:rPr>
          <w:rFonts w:eastAsia="Times New Roman" w:cstheme="minorHAnsi"/>
          <w:sz w:val="18"/>
          <w:szCs w:val="18"/>
        </w:rPr>
        <w:tab/>
        <w:t>Dacă în perioada indicată obligatiile prevăzute în cuprinsul notificării transmise potrivit art. 6.5.6., rezilierea se produce de plin drept la expirarea termenului prevăzut în notificarea prevăzută la art. 6.5.6.</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6.6</w:t>
      </w:r>
      <w:r w:rsidRPr="008907B1">
        <w:rPr>
          <w:rFonts w:eastAsia="Times New Roman" w:cstheme="minorHAnsi"/>
          <w:b/>
          <w:sz w:val="18"/>
          <w:szCs w:val="18"/>
        </w:rPr>
        <w:tab/>
        <w:t>Rezilierea Acordului-Cadru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6.6.1</w:t>
      </w:r>
      <w:r w:rsidRPr="008907B1">
        <w:rPr>
          <w:rFonts w:eastAsia="Times New Roman" w:cstheme="minorHAnsi"/>
          <w:sz w:val="18"/>
          <w:szCs w:val="18"/>
        </w:rPr>
        <w:tab/>
        <w:t xml:space="preserve">Promitentul-Achizitor reziliază Acordul-cadru încheiat cu un Promitent-Furnizor în cazul în care acesta din urmă nu îsi îndeplineste obligatiile referitoare la încheierea si executarea Contractelor Subsecvente în măsura în care acestea reprezintă cel putin 30% din cantitatea minimă sau valoarea minimă prevăzută a fi contractată în temeiul prezentului Acord-cadru.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6.6.2</w:t>
      </w:r>
      <w:r w:rsidRPr="008907B1">
        <w:rPr>
          <w:rFonts w:eastAsia="Times New Roman" w:cstheme="minorHAnsi"/>
          <w:sz w:val="18"/>
          <w:szCs w:val="18"/>
        </w:rPr>
        <w:tab/>
        <w:t>Promitentul-Achizitor reziliază Acordul-cadru cu un Promitent-Furnizor în cazul în care acesta din urmă este responsabil pentru rezilierea unuia sau a mai multor contracte subsecvente, în măsura în care acestea reprezintă cel putin 30% din cantitatea sau valoarea minimă prevăzută a fi contractată în temeiul prezentului Acord-Cadru.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6.6.3</w:t>
      </w:r>
      <w:r w:rsidRPr="008907B1">
        <w:rPr>
          <w:rFonts w:eastAsia="Times New Roman" w:cstheme="minorHAnsi"/>
          <w:sz w:val="18"/>
          <w:szCs w:val="18"/>
        </w:rPr>
        <w:tab/>
        <w:t xml:space="preserve">Rezilierea Acordului-Cadru în conditiile art. 6.6.1 si 6.6.2. operează de plin drept, fără interventia instantei, printr-o simplă notificare transmisă de către Promitentul-Achizitor Promitentului-Furnizor. Rezilierea Acordului-Cadru în privinta unuia dintre Promitentii-Furnizori, nu produce efecte în privinta celorlalte Părti.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7</w:t>
      </w:r>
      <w:r w:rsidRPr="008907B1">
        <w:rPr>
          <w:rFonts w:eastAsia="Times New Roman" w:cstheme="minorHAnsi"/>
          <w:b/>
          <w:sz w:val="18"/>
          <w:szCs w:val="18"/>
        </w:rPr>
        <w:tab/>
        <w:t>CAPITOLUL 7 – DISPOZITII FINALE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7.1</w:t>
      </w:r>
      <w:r w:rsidRPr="008907B1">
        <w:rPr>
          <w:rFonts w:eastAsia="Times New Roman" w:cstheme="minorHAnsi"/>
          <w:b/>
          <w:sz w:val="18"/>
          <w:szCs w:val="18"/>
        </w:rPr>
        <w:tab/>
        <w:t>Insolventă si faliment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7.1.1</w:t>
      </w:r>
      <w:r w:rsidRPr="008907B1">
        <w:rPr>
          <w:rFonts w:eastAsia="Times New Roman" w:cstheme="minorHAnsi"/>
          <w:sz w:val="18"/>
          <w:szCs w:val="18"/>
        </w:rPr>
        <w:tab/>
        <w:t>În cazul deschiderii unei proceduri generale de insolventă împotriva Promitentului-Furnizor, acesta are obligatia de a notifica Promitentul-Achizitor în termen de 3 (trei) zile de la deschiderea procedurii.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7.1.2</w:t>
      </w:r>
      <w:r w:rsidRPr="008907B1">
        <w:rPr>
          <w:rFonts w:eastAsia="Times New Roman" w:cstheme="minorHAnsi"/>
          <w:sz w:val="18"/>
          <w:szCs w:val="18"/>
        </w:rPr>
        <w:tab/>
        <w:t>În cazul Asocierii de operatori economici, Promitentul-Furnizor are obligatia de a prezenta Promitentului-Achizitor în termen de 30 (treizeci) de zile de la notificare, o analiză detaliată referitoare la incidenta deschiderii procedurii generale de faliment asupra Acordului-Cadru si asupra Contractului Subsecvent si asupra livrărilor si de a propune măsuri, actionând ca un Promitentul-Furnizor diligent.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lastRenderedPageBreak/>
        <w:t>7.1.3</w:t>
      </w:r>
      <w:r w:rsidRPr="008907B1">
        <w:rPr>
          <w:rFonts w:eastAsia="Times New Roman" w:cstheme="minorHAnsi"/>
          <w:sz w:val="18"/>
          <w:szCs w:val="18"/>
        </w:rPr>
        <w:tab/>
        <w:t>În cazul deschiderii unei proceduri generale de insolventă împotriva unui Subcontractant, unui tert – Asocierea de operatori economici, Promitentul-Furnizor are aceleasi obligatii stabilite mai sus.</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7.1.4</w:t>
      </w:r>
      <w:r w:rsidRPr="008907B1">
        <w:rPr>
          <w:rFonts w:eastAsia="Times New Roman" w:cstheme="minorHAnsi"/>
          <w:sz w:val="18"/>
          <w:szCs w:val="18"/>
        </w:rPr>
        <w:tab/>
        <w:t xml:space="preserve">În cazul în care Promitentul-Furnizor intră în stare de faliment, în proces de lichidare sau se află într-o situatie care produce efecte similare, Promitentul-Furnizor este obligat să actioneze în acelasi fel cum este stipulat la stabilite mai sus. </w:t>
      </w:r>
      <w:r w:rsidRPr="008907B1">
        <w:rPr>
          <w:rFonts w:eastAsia="Times New Roman" w:cstheme="minorHAnsi"/>
          <w:sz w:val="18"/>
          <w:szCs w:val="18"/>
        </w:rPr>
        <w:cr/>
      </w:r>
      <w:r w:rsidRPr="008907B1">
        <w:rPr>
          <w:rFonts w:eastAsia="Times New Roman" w:cstheme="minorHAnsi"/>
          <w:b/>
          <w:sz w:val="18"/>
          <w:szCs w:val="18"/>
        </w:rPr>
        <w:t>7.2</w:t>
      </w:r>
      <w:r w:rsidRPr="008907B1">
        <w:rPr>
          <w:rFonts w:eastAsia="Times New Roman" w:cstheme="minorHAnsi"/>
          <w:b/>
          <w:sz w:val="18"/>
          <w:szCs w:val="18"/>
        </w:rPr>
        <w:tab/>
        <w:t>Solutionarea litigiilor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7.2.1</w:t>
      </w:r>
      <w:r w:rsidRPr="008907B1">
        <w:rPr>
          <w:rFonts w:eastAsia="Times New Roman" w:cstheme="minorHAnsi"/>
          <w:sz w:val="18"/>
          <w:szCs w:val="18"/>
        </w:rPr>
        <w:tab/>
        <w:t>Părtile vor depune toate eforturile pentru a rezolva pe cale amiabilă, prin tratative directe, orice situatie litigioasă apărută în legătură cu îndeplinirea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7.2.2</w:t>
      </w:r>
      <w:r w:rsidRPr="008907B1">
        <w:rPr>
          <w:rFonts w:eastAsia="Times New Roman" w:cstheme="minorHAnsi"/>
          <w:sz w:val="18"/>
          <w:szCs w:val="18"/>
        </w:rPr>
        <w:tab/>
        <w:t xml:space="preserve">În termen de maximum 5 (cinci) zile de la aparitia unui potential litigiu, Părtile se vor notifica reciproc în scris asupra conduitei adoptate, precum si cu privire la solutiile propuse pentru rezolvarea acestuia. Fiecare parte are obligatia de a răspunde în termen de 5 (cinci) zile de la cererea transmisă de cealaltă Parte referitor la solutionarea pe cale amiabilă a disputei. În cazul în care vor considera necesar, Părtile se pot întâlni în scopul solutionării aspectelor divergente.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7.2.3</w:t>
      </w:r>
      <w:r w:rsidRPr="008907B1">
        <w:rPr>
          <w:rFonts w:eastAsia="Times New Roman" w:cstheme="minorHAnsi"/>
          <w:sz w:val="18"/>
          <w:szCs w:val="18"/>
        </w:rPr>
        <w:tab/>
        <w:t>Dacă după 5 (cinci) zile de la începerea acestor tratative directe, Părtile nu reusesc să rezolve în mod amiabil o divergentă referitoare la Contractul Subsecvent, fiecare Parte poate solicita ca disputa să se solutioneze de către instantele judecătoresti competente, potrivit dispozitiilor legale în vigoare.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7.2.4</w:t>
      </w:r>
      <w:r w:rsidRPr="008907B1">
        <w:rPr>
          <w:rFonts w:eastAsia="Times New Roman" w:cstheme="minorHAnsi"/>
          <w:sz w:val="18"/>
          <w:szCs w:val="18"/>
        </w:rPr>
        <w:tab/>
        <w:t>Fără a afecta prevederile de mai sus, pe perioada solutionării disputelor, Promitentul-Furnizor este obligat să continue livrarea produselor astfel cum este stabilit prin Acordul-Cadru. În situatia nerespectării acestei obligatii, Promitentul-Achizitor este îndreptătit la despăgubiri pentru neexecutarea obligatiilor contractuale.</w:t>
      </w:r>
    </w:p>
    <w:p w:rsidR="00E95BE5"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Prezentul Acord-Cadru a fost încheiat în […] exemplare originale, câte unul pentru fiecare parte.</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 xml:space="preserve">PROMITENTUL-ACHIZITOR                                                                                                                                     </w:t>
      </w:r>
      <w:r>
        <w:rPr>
          <w:rFonts w:eastAsia="Times New Roman" w:cstheme="minorHAnsi"/>
          <w:b/>
          <w:sz w:val="18"/>
          <w:szCs w:val="18"/>
        </w:rPr>
        <w:t xml:space="preserve">                  </w:t>
      </w:r>
      <w:r w:rsidRPr="008907B1">
        <w:rPr>
          <w:rFonts w:eastAsia="Times New Roman" w:cstheme="minorHAnsi"/>
          <w:b/>
          <w:sz w:val="18"/>
          <w:szCs w:val="18"/>
        </w:rPr>
        <w:t xml:space="preserve">   PROMITENTUL-FURNIZOR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Spitalul Clinic Judetean de Urgenta „Sf. Spiridon” Iasi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Manager,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Prof. dr. Timofte Daniel Vasile</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highlight w:val="yellow"/>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Director Financiar-contabil,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Ec. Loghin Mariana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 xml:space="preserve">           VIZAT,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CONTROL FIN.-  PREVENTIV</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 xml:space="preserve">OFICIU JURIDIC,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SEF SERV.A. P. C. A. 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Ec. Vicol  Monica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INTOCMIT, </w:t>
      </w:r>
    </w:p>
    <w:p w:rsidR="00E95BE5" w:rsidRPr="00E95BE5" w:rsidRDefault="00E95BE5" w:rsidP="00E95BE5">
      <w:pPr>
        <w:spacing w:after="0" w:line="240" w:lineRule="auto"/>
        <w:jc w:val="both"/>
        <w:rPr>
          <w:rFonts w:eastAsia="Times New Roman" w:cstheme="minorHAnsi"/>
          <w:sz w:val="18"/>
          <w:szCs w:val="18"/>
        </w:rPr>
      </w:pPr>
      <w:r>
        <w:rPr>
          <w:rFonts w:eastAsia="Times New Roman" w:cstheme="minorHAnsi"/>
          <w:sz w:val="18"/>
          <w:szCs w:val="18"/>
        </w:rPr>
        <w:t>Ec. Elena Bibire</w:t>
      </w:r>
    </w:p>
    <w:p w:rsidR="00E95BE5" w:rsidRDefault="00E95BE5"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Default="000903F7" w:rsidP="00E95BE5">
      <w:pPr>
        <w:spacing w:after="0" w:line="240" w:lineRule="auto"/>
        <w:jc w:val="both"/>
        <w:rPr>
          <w:rFonts w:eastAsia="Times New Roman" w:cstheme="minorHAnsi"/>
          <w:sz w:val="18"/>
          <w:szCs w:val="18"/>
          <w:highlight w:val="yellow"/>
        </w:rPr>
      </w:pPr>
    </w:p>
    <w:p w:rsidR="000903F7" w:rsidRPr="008907B1" w:rsidRDefault="000903F7" w:rsidP="00E95BE5">
      <w:pPr>
        <w:spacing w:after="0" w:line="240" w:lineRule="auto"/>
        <w:jc w:val="both"/>
        <w:rPr>
          <w:rFonts w:eastAsia="Times New Roman" w:cstheme="minorHAnsi"/>
          <w:sz w:val="18"/>
          <w:szCs w:val="18"/>
          <w:highlight w:val="yellow"/>
        </w:rPr>
      </w:pPr>
    </w:p>
    <w:p w:rsidR="00E95BE5" w:rsidRPr="008907B1" w:rsidRDefault="00E95BE5" w:rsidP="00E95BE5">
      <w:pPr>
        <w:spacing w:after="0" w:line="240" w:lineRule="auto"/>
        <w:jc w:val="both"/>
        <w:rPr>
          <w:rFonts w:eastAsia="Times New Roman" w:cstheme="minorHAnsi"/>
          <w:sz w:val="18"/>
          <w:szCs w:val="18"/>
          <w:highlight w:val="yellow"/>
        </w:rPr>
      </w:pPr>
    </w:p>
    <w:p w:rsidR="00E95BE5" w:rsidRPr="008907B1" w:rsidRDefault="00E95BE5" w:rsidP="00E95BE5">
      <w:pPr>
        <w:spacing w:after="0" w:line="240" w:lineRule="auto"/>
        <w:jc w:val="both"/>
        <w:rPr>
          <w:rFonts w:eastAsia="Times New Roman" w:cstheme="minorHAnsi"/>
          <w:sz w:val="18"/>
          <w:szCs w:val="18"/>
          <w:highlight w:val="yellow"/>
        </w:rPr>
      </w:pPr>
      <w:r w:rsidRPr="00D96332">
        <w:rPr>
          <w:rFonts w:eastAsia="Calibri" w:cstheme="minorHAnsi"/>
          <w:b/>
          <w:noProof/>
          <w:sz w:val="18"/>
          <w:szCs w:val="18"/>
        </w:rPr>
        <w:lastRenderedPageBreak/>
        <w:drawing>
          <wp:inline distT="0" distB="0" distL="0" distR="0" wp14:anchorId="111FD908" wp14:editId="0DD5BE62">
            <wp:extent cx="6435300" cy="779228"/>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57950" cy="781971"/>
                    </a:xfrm>
                    <a:prstGeom prst="rect">
                      <a:avLst/>
                    </a:prstGeom>
                    <a:noFill/>
                  </pic:spPr>
                </pic:pic>
              </a:graphicData>
            </a:graphic>
          </wp:inline>
        </w:drawing>
      </w:r>
    </w:p>
    <w:p w:rsidR="00E95BE5" w:rsidRPr="008907B1" w:rsidRDefault="00E95BE5" w:rsidP="00E95BE5">
      <w:pPr>
        <w:spacing w:after="0" w:line="240" w:lineRule="auto"/>
        <w:jc w:val="center"/>
        <w:rPr>
          <w:rFonts w:eastAsia="Times New Roman" w:cstheme="minorHAnsi"/>
          <w:b/>
          <w:sz w:val="18"/>
          <w:szCs w:val="18"/>
        </w:rPr>
      </w:pPr>
      <w:r w:rsidRPr="008907B1">
        <w:rPr>
          <w:rFonts w:eastAsia="Times New Roman" w:cstheme="minorHAnsi"/>
          <w:b/>
          <w:sz w:val="18"/>
          <w:szCs w:val="18"/>
        </w:rPr>
        <w:t>MODEL</w:t>
      </w:r>
    </w:p>
    <w:p w:rsidR="00E95BE5" w:rsidRPr="008907B1" w:rsidRDefault="00E95BE5" w:rsidP="00E95BE5">
      <w:pPr>
        <w:spacing w:after="0" w:line="240" w:lineRule="auto"/>
        <w:jc w:val="center"/>
        <w:rPr>
          <w:rFonts w:eastAsia="Times New Roman" w:cstheme="minorHAnsi"/>
          <w:b/>
          <w:sz w:val="18"/>
          <w:szCs w:val="18"/>
        </w:rPr>
      </w:pPr>
      <w:r w:rsidRPr="008907B1">
        <w:rPr>
          <w:rFonts w:eastAsia="Times New Roman" w:cstheme="minorHAnsi"/>
          <w:b/>
          <w:sz w:val="18"/>
          <w:szCs w:val="18"/>
        </w:rPr>
        <w:t>CONTRACT SUBSECVENT</w:t>
      </w:r>
    </w:p>
    <w:p w:rsidR="00E95BE5" w:rsidRPr="008907B1" w:rsidRDefault="00E95BE5" w:rsidP="00E95BE5">
      <w:pPr>
        <w:spacing w:after="0" w:line="240" w:lineRule="auto"/>
        <w:jc w:val="center"/>
        <w:rPr>
          <w:rFonts w:eastAsia="Times New Roman" w:cstheme="minorHAnsi"/>
          <w:sz w:val="18"/>
          <w:szCs w:val="18"/>
          <w:shd w:val="clear" w:color="auto" w:fill="F2F2F2" w:themeFill="background1" w:themeFillShade="F2"/>
        </w:rPr>
      </w:pPr>
      <w:r w:rsidRPr="008907B1">
        <w:rPr>
          <w:rFonts w:eastAsia="Times New Roman" w:cstheme="minorHAnsi"/>
          <w:sz w:val="18"/>
          <w:szCs w:val="18"/>
        </w:rPr>
        <w:t xml:space="preserve">Nr. </w:t>
      </w:r>
      <w:r w:rsidRPr="008907B1">
        <w:rPr>
          <w:rFonts w:eastAsia="Times New Roman" w:cstheme="minorHAnsi"/>
          <w:sz w:val="18"/>
          <w:szCs w:val="18"/>
          <w:shd w:val="clear" w:color="auto" w:fill="F2F2F2" w:themeFill="background1" w:themeFillShade="F2"/>
        </w:rPr>
        <w:t>[...........] / [...........…]</w:t>
      </w:r>
    </w:p>
    <w:p w:rsidR="00E95BE5" w:rsidRPr="008907B1" w:rsidRDefault="00E95BE5" w:rsidP="00E95BE5">
      <w:pPr>
        <w:spacing w:after="0" w:line="240" w:lineRule="auto"/>
        <w:jc w:val="center"/>
        <w:rPr>
          <w:rFonts w:eastAsia="Times New Roman" w:cstheme="minorHAnsi"/>
          <w:sz w:val="18"/>
          <w:szCs w:val="18"/>
        </w:rPr>
      </w:pPr>
      <w:r w:rsidRPr="008907B1">
        <w:rPr>
          <w:rFonts w:eastAsia="Times New Roman" w:cstheme="minorHAnsi"/>
          <w:sz w:val="18"/>
          <w:szCs w:val="18"/>
          <w:shd w:val="clear" w:color="auto" w:fill="F2F2F2" w:themeFill="background1" w:themeFillShade="F2"/>
        </w:rPr>
        <w:t>La ac cadru nr.________/___________</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Prezentul Contract de achizitie publică/sectorială de  produse, (denumit în continuare „Contract”), s-a încheiat având în vedere prevederile din Legea nr. 98/2016 privind achizitiile publice (denumită în continuare „Legea nr. 98/2016”) / Legea nr. 99/2016 privind achizitiile sectoriale (denumită în continuare „Legea nr. 99/2016”), precum si orice alte prevederi legale emise în aplicarea acesteia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încheiat în data de [zz/ll/aaaa], între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Părtile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w:t>
      </w:r>
      <w:r w:rsidRPr="008907B1">
        <w:rPr>
          <w:rFonts w:eastAsia="Times New Roman" w:cstheme="minorHAnsi"/>
          <w:sz w:val="18"/>
          <w:szCs w:val="18"/>
        </w:rPr>
        <w:tab/>
        <w:t>Spitalul Clinic Judetean de Urgenta „Sf. Spiridon” Iasi, cu sediul în: Iasi, Bd. Independentei, Nr. 1, telefon 0232240822, fax 0232267706, e-mail: achizitii@spitalspiridon.ro, cod de înregistrare fiscala 4701312, reprezentata prin Manager prof. dr. Timofte Daniel Vasile, în calitate de parte la Acordul-Cadru nr. (...), numit în continuare “Promitentul-Achizitor”, pe de o parte,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si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w:t>
      </w:r>
      <w:r w:rsidRPr="008907B1">
        <w:rPr>
          <w:rFonts w:eastAsia="Times New Roman" w:cstheme="minorHAnsi"/>
          <w:sz w:val="18"/>
          <w:szCs w:val="18"/>
        </w:rPr>
        <w:tab/>
        <w:t>S.C. […] cu sediul în […], nr. de înregistrare în Registrul Comertului, telefon […], fax […], având CIF […], cont IBAN […] deschis la […], reprezentată prin […], având functia […], în calitate de Promitent-Furnizor în Acordul-cadru nr. […], numit în continuare “Contractant”,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Pe de altă parte,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Fiecare denumit în continuare ”Parte” si împreună ”Părti”;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w:t>
      </w:r>
      <w:r w:rsidRPr="008907B1">
        <w:rPr>
          <w:rFonts w:eastAsia="Times New Roman" w:cstheme="minorHAnsi"/>
          <w:sz w:val="18"/>
          <w:szCs w:val="18"/>
        </w:rPr>
        <w:tab/>
      </w:r>
      <w:r w:rsidRPr="008907B1">
        <w:rPr>
          <w:rFonts w:eastAsia="Times New Roman" w:cstheme="minorHAnsi"/>
          <w:b/>
          <w:sz w:val="18"/>
          <w:szCs w:val="18"/>
        </w:rPr>
        <w:t>CAPITOLUL 1 – ASPECTE GENERALE REFERITOARE LA OBIECTUL CONTRACTULUI SUBSECVENT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1.1</w:t>
      </w:r>
      <w:r w:rsidRPr="008907B1">
        <w:rPr>
          <w:rFonts w:eastAsia="Times New Roman" w:cstheme="minorHAnsi"/>
          <w:b/>
          <w:sz w:val="18"/>
          <w:szCs w:val="18"/>
        </w:rPr>
        <w:tab/>
        <w:t>Obiectul si scopul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1.1.1</w:t>
      </w:r>
      <w:r w:rsidRPr="008907B1">
        <w:rPr>
          <w:rFonts w:eastAsia="Times New Roman" w:cstheme="minorHAnsi"/>
          <w:sz w:val="18"/>
          <w:szCs w:val="18"/>
        </w:rPr>
        <w:tab/>
        <w:t>Obiectul prezentului Contract îl reprezintă furnizarea „MEDICAMENTE”, denumite în continuare Produse, pe care Contractantul se obligă să le furnizeze în conformitate cu prevederile din acordul-cadru, prezentul contract, Caietul de sarcini, Propunerea tehnică si propunerea financiară.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1.1.2</w:t>
      </w:r>
      <w:r w:rsidRPr="008907B1">
        <w:rPr>
          <w:rFonts w:eastAsia="Times New Roman" w:cstheme="minorHAnsi"/>
          <w:sz w:val="18"/>
          <w:szCs w:val="18"/>
        </w:rPr>
        <w:tab/>
        <w:t>Cantitatea produselor care urmează a fi livrată în baza contractului subsecvent este de:  ……………….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(se va completa la semnarea contractului subsecvent cantitatea care va fi livrată).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1.1.3</w:t>
      </w:r>
      <w:r w:rsidRPr="008907B1">
        <w:rPr>
          <w:rFonts w:eastAsia="Times New Roman" w:cstheme="minorHAnsi"/>
          <w:sz w:val="18"/>
          <w:szCs w:val="18"/>
        </w:rPr>
        <w:tab/>
        <w:t>Contractantul se obligă să furnizeze produsele la adresa/adresele de livrare după cum urmează: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Farmacia Spitalului-Bdul Independentei, nr.1, Iasi-, conform comenzilor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(se va completa la semnarea contractului subsecvent adresa/adresele la care se va efectua livrarea)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1.1.4</w:t>
      </w:r>
      <w:r w:rsidRPr="008907B1">
        <w:rPr>
          <w:rFonts w:eastAsia="Times New Roman" w:cstheme="minorHAnsi"/>
          <w:sz w:val="18"/>
          <w:szCs w:val="18"/>
        </w:rPr>
        <w:tab/>
        <w:t>Achizitorul se obligă să achizitioneze produsele prevăzute la art. 1.1.1 si să plătească pretul convenit la art. 1.1.5.</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1.1.5</w:t>
      </w:r>
      <w:r w:rsidRPr="008907B1">
        <w:rPr>
          <w:rFonts w:eastAsia="Times New Roman" w:cstheme="minorHAnsi"/>
          <w:sz w:val="18"/>
          <w:szCs w:val="18"/>
        </w:rPr>
        <w:tab/>
        <w:t>Valoarea contractului subsecvent aferentă produselor specificate la art. 6 din prezentul contract subsecvent, este de.................... lei fără T.V.A ., la care se adaugă TVA.</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1.2</w:t>
      </w:r>
      <w:r w:rsidRPr="008907B1">
        <w:rPr>
          <w:rFonts w:eastAsia="Times New Roman" w:cstheme="minorHAnsi"/>
          <w:b/>
          <w:sz w:val="18"/>
          <w:szCs w:val="18"/>
        </w:rPr>
        <w:tab/>
        <w:t>Ajustarea pretului</w:t>
      </w:r>
    </w:p>
    <w:p w:rsidR="00E95BE5" w:rsidRPr="008907B1" w:rsidRDefault="00E95BE5" w:rsidP="00E95BE5">
      <w:pPr>
        <w:spacing w:after="0" w:line="240" w:lineRule="auto"/>
        <w:jc w:val="both"/>
        <w:rPr>
          <w:rFonts w:cstheme="minorHAnsi"/>
          <w:sz w:val="18"/>
          <w:szCs w:val="18"/>
          <w:lang w:val="fr-FR"/>
        </w:rPr>
      </w:pPr>
      <w:r w:rsidRPr="008907B1">
        <w:rPr>
          <w:rFonts w:eastAsia="Times New Roman" w:cstheme="minorHAnsi"/>
          <w:sz w:val="18"/>
          <w:szCs w:val="18"/>
        </w:rPr>
        <w:t>1.2.1</w:t>
      </w:r>
      <w:r w:rsidRPr="008907B1">
        <w:rPr>
          <w:rFonts w:eastAsia="Times New Roman" w:cstheme="minorHAnsi"/>
          <w:sz w:val="18"/>
          <w:szCs w:val="18"/>
        </w:rPr>
        <w:tab/>
      </w:r>
      <w:r w:rsidRPr="008907B1">
        <w:rPr>
          <w:rFonts w:eastAsia="Times New Roman" w:cstheme="minorHAnsi"/>
          <w:b/>
          <w:sz w:val="18"/>
          <w:szCs w:val="18"/>
        </w:rPr>
        <w:t xml:space="preserve">Pretul </w:t>
      </w:r>
      <w:r w:rsidRPr="008907B1">
        <w:rPr>
          <w:rFonts w:eastAsia="Times New Roman" w:cstheme="minorHAnsi"/>
          <w:sz w:val="18"/>
          <w:szCs w:val="18"/>
        </w:rPr>
        <w:t xml:space="preserve">(preluat din </w:t>
      </w:r>
      <w:r w:rsidRPr="008907B1">
        <w:rPr>
          <w:rFonts w:eastAsia="Times New Roman" w:cstheme="minorHAnsi"/>
          <w:i/>
          <w:sz w:val="18"/>
          <w:szCs w:val="18"/>
        </w:rPr>
        <w:t>Propunerea financiara - Anexa la contract</w:t>
      </w:r>
      <w:r w:rsidRPr="008907B1">
        <w:rPr>
          <w:rFonts w:eastAsia="Times New Roman" w:cstheme="minorHAnsi"/>
          <w:sz w:val="18"/>
          <w:szCs w:val="18"/>
        </w:rPr>
        <w:t xml:space="preserve">) </w:t>
      </w:r>
      <w:r w:rsidRPr="008907B1">
        <w:rPr>
          <w:rFonts w:eastAsia="Times New Roman" w:cstheme="minorHAnsi"/>
          <w:b/>
          <w:i/>
          <w:sz w:val="18"/>
          <w:szCs w:val="18"/>
          <w:u w:val="single"/>
        </w:rPr>
        <w:t>este ferm si nemodificabil pe toata perioada de derulare a acestuia</w:t>
      </w:r>
      <w:r w:rsidRPr="008907B1">
        <w:rPr>
          <w:rFonts w:eastAsia="Times New Roman" w:cstheme="minorHAnsi"/>
          <w:sz w:val="18"/>
          <w:szCs w:val="18"/>
        </w:rPr>
        <w:t xml:space="preserve">. </w:t>
      </w:r>
      <w:r w:rsidRPr="008907B1">
        <w:rPr>
          <w:rFonts w:cstheme="minorHAnsi"/>
          <w:sz w:val="18"/>
          <w:szCs w:val="18"/>
        </w:rPr>
        <w:t>Preţurile unitare sunt exprimate în lei fără TVA.</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1.3</w:t>
      </w:r>
      <w:r w:rsidRPr="008907B1">
        <w:rPr>
          <w:rFonts w:eastAsia="Times New Roman" w:cstheme="minorHAnsi"/>
          <w:b/>
          <w:sz w:val="18"/>
          <w:szCs w:val="18"/>
        </w:rPr>
        <w:tab/>
        <w:t>Durata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1.3.1</w:t>
      </w:r>
      <w:r w:rsidRPr="008907B1">
        <w:rPr>
          <w:rFonts w:eastAsia="Times New Roman" w:cstheme="minorHAnsi"/>
          <w:sz w:val="18"/>
          <w:szCs w:val="18"/>
        </w:rPr>
        <w:tab/>
        <w:t>Contractul Subsecvent intră în vigoare la data semnării sale de către ambele Părti.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1.3.2</w:t>
      </w:r>
      <w:r w:rsidRPr="008907B1">
        <w:rPr>
          <w:rFonts w:eastAsia="Times New Roman" w:cstheme="minorHAnsi"/>
          <w:sz w:val="18"/>
          <w:szCs w:val="18"/>
        </w:rPr>
        <w:tab/>
        <w:t>Prezentul Contract Subsecvent se încheie pentru o perioadă de […] luni, si produce efect de la data intrării sale în vigoare.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1.3.3</w:t>
      </w:r>
      <w:r w:rsidRPr="008907B1">
        <w:rPr>
          <w:rFonts w:eastAsia="Times New Roman" w:cstheme="minorHAnsi"/>
          <w:sz w:val="18"/>
          <w:szCs w:val="18"/>
        </w:rPr>
        <w:tab/>
        <w:t>Încetarea din orice motiv a Contractului Subsecvent nu afectează obligatiile scadente la data încetării acestuia.</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1.4</w:t>
      </w:r>
      <w:r w:rsidRPr="008907B1">
        <w:rPr>
          <w:rFonts w:eastAsia="Times New Roman" w:cstheme="minorHAnsi"/>
          <w:b/>
          <w:sz w:val="18"/>
          <w:szCs w:val="18"/>
        </w:rPr>
        <w:tab/>
        <w:t>Documentele contractului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1.4.1</w:t>
      </w:r>
      <w:r w:rsidRPr="008907B1">
        <w:rPr>
          <w:rFonts w:eastAsia="Times New Roman" w:cstheme="minorHAnsi"/>
          <w:sz w:val="18"/>
          <w:szCs w:val="18"/>
        </w:rPr>
        <w:tab/>
        <w:t>Anexele contractului sunt următoarele: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Acordul-cadru încheiat de către Promitentul achizitor cu Contractantul semnatar al prezentului Contract Subsecvent, împreună cu anexele acestuia;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Garantia de bună executie;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(iii)</w:t>
      </w:r>
      <w:r w:rsidRPr="008907B1">
        <w:rPr>
          <w:rFonts w:eastAsia="Times New Roman" w:cstheme="minorHAnsi"/>
          <w:sz w:val="18"/>
          <w:szCs w:val="18"/>
        </w:rPr>
        <w:tab/>
        <w:t>Contractul de subcontractare încheiat între Contractant si subcontractantul/subcontractantii nominalizati în Ofertă (dacă este cazul);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(iv)</w:t>
      </w:r>
      <w:r w:rsidRPr="008907B1">
        <w:rPr>
          <w:rFonts w:eastAsia="Times New Roman" w:cstheme="minorHAnsi"/>
          <w:sz w:val="18"/>
          <w:szCs w:val="18"/>
        </w:rPr>
        <w:tab/>
        <w:t>Graficul de livrare a Produselor;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(v)</w:t>
      </w:r>
      <w:r w:rsidRPr="008907B1">
        <w:rPr>
          <w:rFonts w:eastAsia="Times New Roman" w:cstheme="minorHAnsi"/>
          <w:sz w:val="18"/>
          <w:szCs w:val="18"/>
        </w:rPr>
        <w:tab/>
        <w:t>Modelul Procesul-verbal de receptie si Procesele-verbale de receptie încheiate.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1.5</w:t>
      </w:r>
      <w:r w:rsidRPr="008907B1">
        <w:rPr>
          <w:rFonts w:eastAsia="Times New Roman" w:cstheme="minorHAnsi"/>
          <w:b/>
          <w:sz w:val="18"/>
          <w:szCs w:val="18"/>
        </w:rPr>
        <w:tab/>
        <w:t>Transferul proprietătii si livrarea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1.5.1</w:t>
      </w:r>
      <w:r w:rsidRPr="008907B1">
        <w:rPr>
          <w:rFonts w:eastAsia="Times New Roman" w:cstheme="minorHAnsi"/>
          <w:sz w:val="18"/>
          <w:szCs w:val="18"/>
        </w:rPr>
        <w:tab/>
        <w:t>Dreptul de proprietate asupra Produsului/Produselor se transferă de la Contractant la Autoritatea/entitatea contractantă la momentul îndeplinirii conditiilor de receptie, si a semnării procesului-verbal de receptie a produselor</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1.5.2</w:t>
      </w:r>
      <w:r w:rsidRPr="008907B1">
        <w:rPr>
          <w:rFonts w:eastAsia="Times New Roman" w:cstheme="minorHAnsi"/>
          <w:sz w:val="18"/>
          <w:szCs w:val="18"/>
        </w:rPr>
        <w:tab/>
        <w:t>Contractantul are obligatia ca în termen de (...) zile de la semnarea Contractului să prezinte spre aprobare Autoritătii/entitătii contractante graficul de livrare actualizat. Autoritatea/entitatea contractantă are obligatia de a aproba graficul de livrare în termen de (...) dacă acesta respectă dispozitiile Caietului de sarcini si a propunerii tehnice.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1.5.3</w:t>
      </w:r>
      <w:r w:rsidRPr="008907B1">
        <w:rPr>
          <w:rFonts w:eastAsia="Times New Roman" w:cstheme="minorHAnsi"/>
          <w:sz w:val="18"/>
          <w:szCs w:val="18"/>
        </w:rPr>
        <w:tab/>
        <w:t xml:space="preserve">Contractantul are obligatia de a respecta toate celelalte prevederi ale Acordului-Cadru cu privire la livrarea produselor, respectiv </w:t>
      </w:r>
      <w:r w:rsidRPr="008907B1">
        <w:rPr>
          <w:rFonts w:eastAsia="Times New Roman" w:cstheme="minorHAnsi"/>
          <w:b/>
          <w:sz w:val="18"/>
          <w:szCs w:val="18"/>
        </w:rPr>
        <w:t xml:space="preserve">maximum  </w:t>
      </w:r>
      <w:r w:rsidRPr="008907B1">
        <w:rPr>
          <w:rFonts w:eastAsia="Times New Roman" w:cstheme="minorHAnsi"/>
          <w:b/>
          <w:sz w:val="18"/>
          <w:szCs w:val="18"/>
          <w:shd w:val="clear" w:color="auto" w:fill="F2F2F2" w:themeFill="background1" w:themeFillShade="F2"/>
        </w:rPr>
        <w:t xml:space="preserve">______ </w:t>
      </w:r>
      <w:r w:rsidRPr="008907B1">
        <w:rPr>
          <w:rFonts w:eastAsia="Times New Roman" w:cstheme="minorHAnsi"/>
          <w:b/>
          <w:sz w:val="18"/>
          <w:szCs w:val="18"/>
        </w:rPr>
        <w:t>ore</w:t>
      </w:r>
      <w:r w:rsidRPr="008907B1">
        <w:rPr>
          <w:rFonts w:eastAsia="Times New Roman" w:cstheme="minorHAnsi"/>
          <w:sz w:val="18"/>
          <w:szCs w:val="18"/>
        </w:rPr>
        <w:t xml:space="preserve"> de la data transmiterii comenzii.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1.6</w:t>
      </w:r>
      <w:r w:rsidRPr="008907B1">
        <w:rPr>
          <w:rFonts w:eastAsia="Times New Roman" w:cstheme="minorHAnsi"/>
          <w:b/>
          <w:sz w:val="18"/>
          <w:szCs w:val="18"/>
        </w:rPr>
        <w:tab/>
        <w:t>Facturare si plăti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1.6.1</w:t>
      </w:r>
      <w:r w:rsidRPr="008907B1">
        <w:rPr>
          <w:rFonts w:eastAsia="Times New Roman" w:cstheme="minorHAnsi"/>
          <w:sz w:val="18"/>
          <w:szCs w:val="18"/>
        </w:rPr>
        <w:tab/>
        <w:t>Plătile care urmează a fi realizate în cadrul contractului se vor face numai după emiterea facturii ca urmare a aprobării de către Autoritatea/entitatea contractantă a îndeplinirii obligatiilor de către Contractant cu privire la livrarea produselor, în conditiile Caietului de sarcini.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1.6.2</w:t>
      </w:r>
      <w:r w:rsidRPr="008907B1">
        <w:rPr>
          <w:rFonts w:eastAsia="Times New Roman" w:cstheme="minorHAnsi"/>
          <w:sz w:val="18"/>
          <w:szCs w:val="18"/>
        </w:rPr>
        <w:tab/>
        <w:t>Plătile vor fi efectuate în lei.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1.6.3</w:t>
      </w:r>
      <w:r w:rsidRPr="008907B1">
        <w:rPr>
          <w:rFonts w:eastAsia="Times New Roman" w:cstheme="minorHAnsi"/>
          <w:sz w:val="18"/>
          <w:szCs w:val="18"/>
        </w:rPr>
        <w:tab/>
        <w:t xml:space="preserve">Termenul de plată este de maxim  60 de de la momentul receptionării facturii, conform prevederilor Legii nr. 72/2013.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1.6.4</w:t>
      </w:r>
      <w:r w:rsidRPr="008907B1">
        <w:rPr>
          <w:rFonts w:eastAsia="Times New Roman" w:cstheme="minorHAnsi"/>
          <w:sz w:val="18"/>
          <w:szCs w:val="18"/>
        </w:rPr>
        <w:tab/>
        <w:t xml:space="preserve">Toate celelalte dispozitii ale Acordului-Cadru în privinta efectuării plătii se aplică în mod corespunzător.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lastRenderedPageBreak/>
        <w:t>2</w:t>
      </w:r>
      <w:r w:rsidRPr="008907B1">
        <w:rPr>
          <w:rFonts w:eastAsia="Times New Roman" w:cstheme="minorHAnsi"/>
          <w:b/>
          <w:sz w:val="18"/>
          <w:szCs w:val="18"/>
        </w:rPr>
        <w:tab/>
        <w:t xml:space="preserve">CAPITOLUL 2 – OBLIGATIILE PĂRTILOR. RĂSPUNDERE CONTRACTUALĂ.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2.1</w:t>
      </w:r>
      <w:r w:rsidRPr="008907B1">
        <w:rPr>
          <w:rFonts w:eastAsia="Times New Roman" w:cstheme="minorHAnsi"/>
          <w:b/>
          <w:sz w:val="18"/>
          <w:szCs w:val="18"/>
        </w:rPr>
        <w:tab/>
        <w:t>Obligatiile generale ale Autoritătii/entitătii contractante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2.1.1</w:t>
      </w:r>
      <w:r w:rsidRPr="008907B1">
        <w:rPr>
          <w:rFonts w:eastAsia="Times New Roman" w:cstheme="minorHAnsi"/>
          <w:sz w:val="18"/>
          <w:szCs w:val="18"/>
        </w:rPr>
        <w:tab/>
        <w:t>Autoritatea/entitatea contractantă are obligatia de a colabora cu Contractantul pentru a identifica în timp util orice eventuale probleme care ar putea apărea pe parcursul derulării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2.1.2</w:t>
      </w:r>
      <w:r w:rsidRPr="008907B1">
        <w:rPr>
          <w:rFonts w:eastAsia="Times New Roman" w:cstheme="minorHAnsi"/>
          <w:sz w:val="18"/>
          <w:szCs w:val="18"/>
        </w:rPr>
        <w:tab/>
        <w:t>Autoritatea/entitatea contractantă are obligatia de a achita pretul aferent produselor livrate.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2.1.3</w:t>
      </w:r>
      <w:r w:rsidRPr="008907B1">
        <w:rPr>
          <w:rFonts w:eastAsia="Times New Roman" w:cstheme="minorHAnsi"/>
          <w:sz w:val="18"/>
          <w:szCs w:val="18"/>
        </w:rPr>
        <w:tab/>
        <w:t>Autoritatea/entitatea contractantă are obligatia de a respecta toate celelalte obligatii stabilite în sarcina sa, asa cum ele au fost indicate în cuprinsul Acordului-Cadru.</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2.2</w:t>
      </w:r>
      <w:r w:rsidRPr="008907B1">
        <w:rPr>
          <w:rFonts w:eastAsia="Times New Roman" w:cstheme="minorHAnsi"/>
          <w:b/>
          <w:sz w:val="18"/>
          <w:szCs w:val="18"/>
        </w:rPr>
        <w:tab/>
        <w:t>Obligatiile generale ale Contractantului</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2.2.1</w:t>
      </w:r>
      <w:r w:rsidRPr="008907B1">
        <w:rPr>
          <w:rFonts w:eastAsia="Times New Roman" w:cstheme="minorHAnsi"/>
          <w:sz w:val="18"/>
          <w:szCs w:val="18"/>
        </w:rPr>
        <w:tab/>
        <w:t>Contractantul va furniza Produsele si îsi va îndeplini obligatiile în conditiile stabilite prin prezentul Contract Subsecvent, cu respectarea prevederilor din Acordul cadru, din documentatia de atribuire si a ofertei în baza căreia i-a fost atribuit contractul.</w:t>
      </w:r>
    </w:p>
    <w:p w:rsidR="00E95BE5" w:rsidRPr="008907B1" w:rsidRDefault="00E95BE5" w:rsidP="00E95BE5">
      <w:pPr>
        <w:pStyle w:val="ListParagraph"/>
        <w:numPr>
          <w:ilvl w:val="2"/>
          <w:numId w:val="19"/>
        </w:numPr>
        <w:jc w:val="both"/>
        <w:rPr>
          <w:rFonts w:cstheme="minorHAnsi"/>
          <w:sz w:val="18"/>
          <w:szCs w:val="18"/>
        </w:rPr>
      </w:pPr>
      <w:r w:rsidRPr="008907B1">
        <w:rPr>
          <w:rFonts w:cstheme="minorHAnsi"/>
          <w:sz w:val="18"/>
          <w:szCs w:val="18"/>
        </w:rPr>
        <w:t xml:space="preserve">Contractantul are toate celelalte obligatii prevăzute în Acordul-Cadru în sarcina sa. </w:t>
      </w:r>
    </w:p>
    <w:p w:rsidR="00E95BE5" w:rsidRPr="008907B1" w:rsidRDefault="00E95BE5" w:rsidP="00E95BE5">
      <w:pPr>
        <w:pStyle w:val="Level2"/>
        <w:numPr>
          <w:ilvl w:val="1"/>
          <w:numId w:val="19"/>
        </w:numPr>
        <w:spacing w:after="0" w:line="240" w:lineRule="auto"/>
        <w:jc w:val="left"/>
        <w:rPr>
          <w:rFonts w:asciiTheme="minorHAnsi" w:hAnsiTheme="minorHAnsi" w:cstheme="minorHAnsi"/>
          <w:b/>
          <w:bCs/>
          <w:sz w:val="18"/>
          <w:szCs w:val="18"/>
        </w:rPr>
      </w:pPr>
      <w:r w:rsidRPr="008907B1">
        <w:rPr>
          <w:rFonts w:asciiTheme="minorHAnsi" w:hAnsiTheme="minorHAnsi" w:cstheme="minorHAnsi"/>
          <w:b/>
          <w:bCs/>
          <w:sz w:val="18"/>
          <w:szCs w:val="18"/>
        </w:rPr>
        <w:t xml:space="preserve">        Obligația Contractantului de a constitui garanția de bună-execuție ;</w:t>
      </w:r>
    </w:p>
    <w:p w:rsidR="00E95BE5" w:rsidRPr="008907B1" w:rsidRDefault="00E95BE5" w:rsidP="00E95BE5">
      <w:pPr>
        <w:pStyle w:val="Level3"/>
        <w:numPr>
          <w:ilvl w:val="2"/>
          <w:numId w:val="19"/>
        </w:numPr>
        <w:spacing w:after="0" w:line="240" w:lineRule="auto"/>
        <w:ind w:left="0" w:firstLine="0"/>
        <w:rPr>
          <w:rFonts w:asciiTheme="minorHAnsi" w:hAnsiTheme="minorHAnsi" w:cstheme="minorHAnsi"/>
          <w:sz w:val="18"/>
          <w:szCs w:val="18"/>
          <w:lang w:val="ro-RO"/>
        </w:rPr>
      </w:pPr>
      <w:r w:rsidRPr="008907B1">
        <w:rPr>
          <w:rFonts w:asciiTheme="minorHAnsi" w:hAnsiTheme="minorHAnsi" w:cstheme="minorHAnsi"/>
          <w:sz w:val="18"/>
          <w:szCs w:val="18"/>
          <w:lang w:val="ro-RO"/>
        </w:rPr>
        <w:t xml:space="preserve">Contractantul se obligă să constituie garanția de bună execuție a contractului în cuantum de 2% din prețul contractului fără TVA si se va solicita contractelor subsecvente a caror valoare depaseste pragul valoric stabilit la art. 7 alin 1 din Legea 98/2016, adică </w:t>
      </w:r>
      <w:r w:rsidRPr="008907B1">
        <w:rPr>
          <w:rFonts w:asciiTheme="minorHAnsi" w:hAnsiTheme="minorHAnsi" w:cstheme="minorHAnsi"/>
          <w:b/>
          <w:i/>
          <w:sz w:val="18"/>
          <w:szCs w:val="18"/>
          <w:shd w:val="clear" w:color="auto" w:fill="F2F2F2" w:themeFill="background1" w:themeFillShade="F2"/>
          <w:lang w:val="ro-RO"/>
        </w:rPr>
        <w:t xml:space="preserve">______________ </w:t>
      </w:r>
      <w:r w:rsidRPr="008907B1">
        <w:rPr>
          <w:rFonts w:asciiTheme="minorHAnsi" w:hAnsiTheme="minorHAnsi" w:cstheme="minorHAnsi"/>
          <w:b/>
          <w:i/>
          <w:sz w:val="18"/>
          <w:szCs w:val="18"/>
          <w:lang w:val="ro-RO"/>
        </w:rPr>
        <w:t>lei</w:t>
      </w:r>
      <w:r w:rsidRPr="008907B1">
        <w:rPr>
          <w:rFonts w:asciiTheme="minorHAnsi" w:hAnsiTheme="minorHAnsi" w:cstheme="minorHAnsi"/>
          <w:sz w:val="18"/>
          <w:szCs w:val="18"/>
          <w:lang w:val="ro-RO"/>
        </w:rPr>
        <w:t xml:space="preserve">,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pentru loturile </w:t>
      </w:r>
    </w:p>
    <w:p w:rsidR="00E95BE5" w:rsidRPr="008907B1" w:rsidRDefault="00E95BE5" w:rsidP="00E95BE5">
      <w:pPr>
        <w:pStyle w:val="Level3"/>
        <w:numPr>
          <w:ilvl w:val="2"/>
          <w:numId w:val="19"/>
        </w:numPr>
        <w:spacing w:after="0" w:line="240" w:lineRule="auto"/>
        <w:jc w:val="left"/>
        <w:rPr>
          <w:rFonts w:asciiTheme="minorHAnsi" w:hAnsiTheme="minorHAnsi" w:cstheme="minorHAnsi"/>
          <w:sz w:val="18"/>
          <w:szCs w:val="18"/>
          <w:lang w:val="ro-RO"/>
        </w:rPr>
      </w:pPr>
      <w:r w:rsidRPr="008907B1">
        <w:rPr>
          <w:rFonts w:asciiTheme="minorHAnsi" w:hAnsiTheme="minorHAnsi" w:cstheme="minorHAnsi"/>
          <w:sz w:val="18"/>
          <w:szCs w:val="18"/>
          <w:lang w:val="ro-RO"/>
        </w:rPr>
        <w:t>Dispozițiile din Acordul-Cadru cu privire la garanția de bună execuție se aplică în mod corespunzător.</w:t>
      </w:r>
    </w:p>
    <w:p w:rsidR="00E95BE5" w:rsidRPr="008907B1" w:rsidRDefault="00E95BE5" w:rsidP="00E95BE5">
      <w:pPr>
        <w:pStyle w:val="Level2"/>
        <w:numPr>
          <w:ilvl w:val="1"/>
          <w:numId w:val="19"/>
        </w:numPr>
        <w:spacing w:after="0" w:line="240" w:lineRule="auto"/>
        <w:jc w:val="left"/>
        <w:rPr>
          <w:rFonts w:asciiTheme="minorHAnsi" w:hAnsiTheme="minorHAnsi" w:cstheme="minorHAnsi"/>
          <w:b/>
          <w:bCs/>
          <w:sz w:val="18"/>
          <w:szCs w:val="18"/>
        </w:rPr>
      </w:pPr>
      <w:r w:rsidRPr="008907B1">
        <w:rPr>
          <w:rFonts w:asciiTheme="minorHAnsi" w:hAnsiTheme="minorHAnsi" w:cstheme="minorHAnsi"/>
          <w:b/>
          <w:sz w:val="18"/>
          <w:szCs w:val="18"/>
          <w:lang w:val="ro-RO"/>
        </w:rPr>
        <w:t xml:space="preserve">        Răspunderea contractuală</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2.4.1</w:t>
      </w:r>
      <w:r w:rsidRPr="008907B1">
        <w:rPr>
          <w:rFonts w:eastAsia="Times New Roman" w:cstheme="minorHAnsi"/>
          <w:sz w:val="18"/>
          <w:szCs w:val="18"/>
        </w:rPr>
        <w:tab/>
        <w:t>În cazul în care una dintre Părti nu îsi îndeplineste sau îsi îndeplineste în mod necorespunzător obligatiile contractuale, aceasta va răspunde contractual potrivit celor stabilite în Acordul-Cadru.</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3</w:t>
      </w:r>
      <w:r w:rsidRPr="008907B1">
        <w:rPr>
          <w:rFonts w:eastAsia="Times New Roman" w:cstheme="minorHAnsi"/>
          <w:b/>
          <w:sz w:val="18"/>
          <w:szCs w:val="18"/>
        </w:rPr>
        <w:tab/>
        <w:t>CAPITOLUL 3 – DISPOZITII FINALE</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3.1</w:t>
      </w:r>
      <w:r w:rsidRPr="008907B1">
        <w:rPr>
          <w:rFonts w:eastAsia="Times New Roman" w:cstheme="minorHAnsi"/>
          <w:b/>
          <w:sz w:val="18"/>
          <w:szCs w:val="18"/>
        </w:rPr>
        <w:tab/>
        <w:t>Prevederile Acordului-Cadru cu privire la: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w:t>
      </w:r>
      <w:r w:rsidRPr="008907B1">
        <w:rPr>
          <w:rFonts w:eastAsia="Times New Roman" w:cstheme="minorHAnsi"/>
          <w:sz w:val="18"/>
          <w:szCs w:val="18"/>
        </w:rPr>
        <w:tab/>
        <w:t>Încetarea si suspendarea Contractului Subsecvent;</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(ii)</w:t>
      </w:r>
      <w:r w:rsidRPr="008907B1">
        <w:rPr>
          <w:rFonts w:eastAsia="Times New Roman" w:cstheme="minorHAnsi"/>
          <w:sz w:val="18"/>
          <w:szCs w:val="18"/>
        </w:rPr>
        <w:tab/>
        <w:t>Aspectele referitoare la derularea contractului – facturare si plata, modificarea contractului, cesiunea si subcontractarea, conflictul de interese, protectia datelor cu caracter personal, comunicarea părtilor, solutionarea litigiilor, insolventă si faliment se aplică în mod corespunzător în cadrul prezentului Contract Subsecvent</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Prezentul Contract Subsecvent a fost încheiat în 2 [doua] exemplare originale, câte unul pentru fiecare parte.</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 xml:space="preserve">PROMITENTUL-ACHIZITOR                                                                                                                                                               </w:t>
      </w:r>
      <w:r>
        <w:rPr>
          <w:rFonts w:eastAsia="Times New Roman" w:cstheme="minorHAnsi"/>
          <w:b/>
          <w:sz w:val="18"/>
          <w:szCs w:val="18"/>
        </w:rPr>
        <w:t xml:space="preserve">                              </w:t>
      </w:r>
      <w:r w:rsidRPr="008907B1">
        <w:rPr>
          <w:rFonts w:eastAsia="Times New Roman" w:cstheme="minorHAnsi"/>
          <w:b/>
          <w:sz w:val="18"/>
          <w:szCs w:val="18"/>
        </w:rPr>
        <w:t>FURNIZOR</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 xml:space="preserve">Spitalul Clinic Judetean de Urgenta „Sf. Spiridon” Iasi  </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Manager,</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prof. dr. Timofte Daniel Vasile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Director Financiar-contabil,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Ec. Loghin Mariana</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rPr>
          <w:rFonts w:eastAsia="Times New Roman" w:cstheme="minorHAnsi"/>
          <w:b/>
          <w:sz w:val="18"/>
          <w:szCs w:val="18"/>
        </w:rPr>
      </w:pPr>
      <w:r w:rsidRPr="008907B1">
        <w:rPr>
          <w:rFonts w:eastAsia="Times New Roman" w:cstheme="minorHAnsi"/>
          <w:b/>
          <w:sz w:val="18"/>
          <w:szCs w:val="18"/>
        </w:rPr>
        <w:t>VIZAT,</w:t>
      </w:r>
    </w:p>
    <w:p w:rsidR="00E95BE5" w:rsidRPr="008907B1" w:rsidRDefault="00E95BE5" w:rsidP="00E95BE5">
      <w:pPr>
        <w:spacing w:after="0" w:line="240" w:lineRule="auto"/>
        <w:rPr>
          <w:rFonts w:eastAsia="Times New Roman" w:cstheme="minorHAnsi"/>
          <w:sz w:val="18"/>
          <w:szCs w:val="18"/>
        </w:rPr>
      </w:pPr>
      <w:r w:rsidRPr="008907B1">
        <w:rPr>
          <w:rFonts w:eastAsia="Times New Roman" w:cstheme="minorHAnsi"/>
          <w:sz w:val="18"/>
          <w:szCs w:val="18"/>
        </w:rPr>
        <w:t>CONTROL FIN.-  PREVENTIV</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sz w:val="18"/>
          <w:szCs w:val="18"/>
        </w:rPr>
        <w:t xml:space="preserve"> </w:t>
      </w:r>
      <w:r w:rsidRPr="008907B1">
        <w:rPr>
          <w:rFonts w:eastAsia="Times New Roman" w:cstheme="minorHAnsi"/>
          <w:b/>
          <w:sz w:val="18"/>
          <w:szCs w:val="18"/>
        </w:rPr>
        <w:t xml:space="preserve">OFICIU JURIDIC,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SEF SERV.A. P. C. A. T,</w:t>
      </w:r>
    </w:p>
    <w:p w:rsidR="00E95BE5" w:rsidRPr="008907B1" w:rsidRDefault="00E95BE5" w:rsidP="00E95BE5">
      <w:pPr>
        <w:spacing w:after="0" w:line="240" w:lineRule="auto"/>
        <w:jc w:val="both"/>
        <w:rPr>
          <w:rFonts w:eastAsia="Times New Roman" w:cstheme="minorHAnsi"/>
          <w:b/>
          <w:sz w:val="18"/>
          <w:szCs w:val="18"/>
        </w:rPr>
      </w:pPr>
      <w:r w:rsidRPr="008907B1">
        <w:rPr>
          <w:rFonts w:eastAsia="Times New Roman" w:cstheme="minorHAnsi"/>
          <w:b/>
          <w:sz w:val="18"/>
          <w:szCs w:val="18"/>
        </w:rPr>
        <w:t>Ec. Monica Vicol</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INTOCMIT, </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Ec. Elena Bibire</w:t>
      </w:r>
    </w:p>
    <w:p w:rsidR="00E95BE5" w:rsidRPr="008907B1" w:rsidRDefault="00E95BE5" w:rsidP="00E95BE5">
      <w:pPr>
        <w:spacing w:after="0" w:line="240" w:lineRule="auto"/>
        <w:jc w:val="both"/>
        <w:rPr>
          <w:rFonts w:eastAsia="Times New Roman" w:cstheme="minorHAnsi"/>
          <w:sz w:val="18"/>
          <w:szCs w:val="18"/>
        </w:rPr>
      </w:pPr>
      <w:r w:rsidRPr="008907B1">
        <w:rPr>
          <w:rFonts w:eastAsia="Times New Roman" w:cstheme="minorHAnsi"/>
          <w:sz w:val="18"/>
          <w:szCs w:val="18"/>
        </w:rPr>
        <w:t xml:space="preserve"> </w:t>
      </w:r>
    </w:p>
    <w:p w:rsidR="008A2A00" w:rsidRDefault="008A2A00" w:rsidP="008A2A00">
      <w:pPr>
        <w:spacing w:after="0" w:line="240" w:lineRule="auto"/>
        <w:ind w:left="1"/>
        <w:jc w:val="both"/>
        <w:rPr>
          <w:rFonts w:ascii="Arial Narrow" w:hAnsi="Arial Narrow" w:cs="Times New Roman"/>
          <w:sz w:val="20"/>
          <w:szCs w:val="20"/>
        </w:rPr>
      </w:pPr>
    </w:p>
    <w:p w:rsidR="008A2A00" w:rsidRDefault="008A2A00"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p>
    <w:p w:rsidR="00E95BE5" w:rsidRDefault="00E95BE5" w:rsidP="000903F7">
      <w:pPr>
        <w:spacing w:after="0" w:line="240" w:lineRule="auto"/>
        <w:jc w:val="both"/>
        <w:rPr>
          <w:rFonts w:ascii="Arial Narrow" w:hAnsi="Arial Narrow" w:cs="Times New Roman"/>
          <w:sz w:val="20"/>
          <w:szCs w:val="20"/>
        </w:rPr>
      </w:pPr>
    </w:p>
    <w:p w:rsidR="00E95BE5" w:rsidRDefault="00E95BE5" w:rsidP="008A2A00">
      <w:pPr>
        <w:spacing w:after="0" w:line="240" w:lineRule="auto"/>
        <w:ind w:left="1"/>
        <w:jc w:val="both"/>
        <w:rPr>
          <w:rFonts w:ascii="Arial Narrow" w:hAnsi="Arial Narrow" w:cs="Times New Roman"/>
          <w:sz w:val="20"/>
          <w:szCs w:val="20"/>
        </w:rPr>
      </w:pPr>
      <w:r w:rsidRPr="00D96332">
        <w:rPr>
          <w:rFonts w:eastAsia="Calibri" w:cstheme="minorHAnsi"/>
          <w:b/>
          <w:noProof/>
          <w:sz w:val="18"/>
          <w:szCs w:val="18"/>
        </w:rPr>
        <w:drawing>
          <wp:inline distT="0" distB="0" distL="0" distR="0" wp14:anchorId="21B9E0D2" wp14:editId="72F2ADC8">
            <wp:extent cx="6229350" cy="75423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9350" cy="754235"/>
                    </a:xfrm>
                    <a:prstGeom prst="rect">
                      <a:avLst/>
                    </a:prstGeom>
                    <a:noFill/>
                  </pic:spPr>
                </pic:pic>
              </a:graphicData>
            </a:graphic>
          </wp:inline>
        </w:drawing>
      </w:r>
    </w:p>
    <w:p w:rsidR="008A2A00" w:rsidRDefault="008A2A00" w:rsidP="00E95BE5">
      <w:pPr>
        <w:spacing w:after="0" w:line="240" w:lineRule="auto"/>
        <w:jc w:val="both"/>
        <w:rPr>
          <w:rFonts w:ascii="Arial Narrow" w:hAnsi="Arial Narrow" w:cs="Times New Roman"/>
          <w:sz w:val="20"/>
          <w:szCs w:val="20"/>
        </w:rPr>
      </w:pPr>
    </w:p>
    <w:p w:rsidR="00E95BE5" w:rsidRPr="009001F5" w:rsidRDefault="00E95BE5" w:rsidP="00E95BE5">
      <w:pPr>
        <w:spacing w:after="0" w:line="240" w:lineRule="auto"/>
        <w:rPr>
          <w:rFonts w:cstheme="minorHAnsi"/>
          <w:b/>
          <w:sz w:val="20"/>
          <w:szCs w:val="20"/>
        </w:rPr>
      </w:pPr>
    </w:p>
    <w:p w:rsidR="00E95BE5" w:rsidRDefault="00E95BE5" w:rsidP="00E95BE5">
      <w:pPr>
        <w:spacing w:after="0" w:line="240" w:lineRule="auto"/>
        <w:ind w:left="1"/>
        <w:jc w:val="center"/>
        <w:rPr>
          <w:rFonts w:cstheme="minorHAnsi"/>
          <w:b/>
          <w:sz w:val="20"/>
          <w:szCs w:val="20"/>
        </w:rPr>
      </w:pPr>
      <w:r>
        <w:rPr>
          <w:rFonts w:cstheme="minorHAnsi"/>
          <w:b/>
          <w:sz w:val="20"/>
          <w:szCs w:val="20"/>
        </w:rPr>
        <w:t xml:space="preserve">SECȚIUNEA V </w:t>
      </w:r>
    </w:p>
    <w:p w:rsidR="00E95BE5" w:rsidRPr="002A1D55" w:rsidRDefault="00E95BE5" w:rsidP="00E95BE5">
      <w:pPr>
        <w:spacing w:after="0" w:line="240" w:lineRule="auto"/>
        <w:ind w:left="1"/>
        <w:jc w:val="center"/>
        <w:rPr>
          <w:rFonts w:cstheme="minorHAnsi"/>
          <w:b/>
          <w:sz w:val="20"/>
          <w:szCs w:val="20"/>
        </w:rPr>
      </w:pPr>
      <w:r w:rsidRPr="002A1D55">
        <w:rPr>
          <w:rFonts w:cstheme="minorHAnsi"/>
          <w:b/>
          <w:sz w:val="20"/>
          <w:szCs w:val="20"/>
        </w:rPr>
        <w:t>FORMULARE</w:t>
      </w:r>
    </w:p>
    <w:p w:rsidR="00E95BE5" w:rsidRDefault="00E95BE5" w:rsidP="00E95BE5">
      <w:pPr>
        <w:overflowPunct w:val="0"/>
        <w:autoSpaceDE w:val="0"/>
        <w:autoSpaceDN w:val="0"/>
        <w:adjustRightInd w:val="0"/>
        <w:spacing w:after="0" w:line="240" w:lineRule="auto"/>
        <w:ind w:left="8640"/>
        <w:textAlignment w:val="baseline"/>
        <w:rPr>
          <w:rFonts w:eastAsia="Times New Roman" w:cstheme="minorHAnsi"/>
          <w:bCs/>
          <w:i/>
          <w:color w:val="000000"/>
          <w:sz w:val="18"/>
          <w:szCs w:val="18"/>
        </w:rPr>
      </w:pPr>
    </w:p>
    <w:p w:rsidR="00E95BE5" w:rsidRDefault="00E95BE5" w:rsidP="00E95BE5">
      <w:pPr>
        <w:overflowPunct w:val="0"/>
        <w:autoSpaceDE w:val="0"/>
        <w:autoSpaceDN w:val="0"/>
        <w:adjustRightInd w:val="0"/>
        <w:spacing w:after="0" w:line="240" w:lineRule="auto"/>
        <w:ind w:left="8640"/>
        <w:textAlignment w:val="baseline"/>
        <w:rPr>
          <w:rFonts w:eastAsia="Times New Roman" w:cstheme="minorHAnsi"/>
          <w:bCs/>
          <w:i/>
          <w:color w:val="000000"/>
          <w:sz w:val="18"/>
          <w:szCs w:val="18"/>
        </w:rPr>
      </w:pPr>
    </w:p>
    <w:p w:rsidR="00E95BE5" w:rsidRPr="0023107D" w:rsidRDefault="00E95BE5" w:rsidP="00E95BE5">
      <w:pPr>
        <w:overflowPunct w:val="0"/>
        <w:autoSpaceDE w:val="0"/>
        <w:autoSpaceDN w:val="0"/>
        <w:adjustRightInd w:val="0"/>
        <w:spacing w:after="0" w:line="240" w:lineRule="auto"/>
        <w:ind w:left="8640"/>
        <w:textAlignment w:val="baseline"/>
        <w:rPr>
          <w:rFonts w:eastAsia="Times New Roman" w:cstheme="minorHAnsi"/>
          <w:bCs/>
          <w:i/>
          <w:color w:val="000000"/>
          <w:sz w:val="18"/>
          <w:szCs w:val="18"/>
        </w:rPr>
      </w:pPr>
    </w:p>
    <w:p w:rsidR="00E95BE5" w:rsidRPr="0023107D" w:rsidRDefault="00E95BE5" w:rsidP="00E95BE5">
      <w:pPr>
        <w:overflowPunct w:val="0"/>
        <w:autoSpaceDE w:val="0"/>
        <w:autoSpaceDN w:val="0"/>
        <w:adjustRightInd w:val="0"/>
        <w:spacing w:after="0" w:line="240" w:lineRule="auto"/>
        <w:ind w:left="8640"/>
        <w:textAlignment w:val="baseline"/>
        <w:rPr>
          <w:rFonts w:eastAsia="Times New Roman" w:cstheme="minorHAnsi"/>
          <w:b/>
          <w:bCs/>
          <w:i/>
          <w:color w:val="000000"/>
          <w:sz w:val="18"/>
          <w:szCs w:val="18"/>
        </w:rPr>
      </w:pPr>
      <w:r>
        <w:rPr>
          <w:rFonts w:eastAsia="Times New Roman" w:cstheme="minorHAnsi"/>
          <w:bCs/>
          <w:i/>
          <w:color w:val="000000"/>
          <w:sz w:val="18"/>
          <w:szCs w:val="18"/>
        </w:rPr>
        <w:t xml:space="preserve">  </w:t>
      </w:r>
      <w:r w:rsidRPr="0023107D">
        <w:rPr>
          <w:rFonts w:eastAsia="Times New Roman" w:cstheme="minorHAnsi"/>
          <w:b/>
          <w:bCs/>
          <w:i/>
          <w:color w:val="000000"/>
          <w:sz w:val="18"/>
          <w:szCs w:val="18"/>
        </w:rPr>
        <w:t>Formular nr. 1</w:t>
      </w:r>
    </w:p>
    <w:p w:rsidR="00E95BE5" w:rsidRPr="0023107D" w:rsidRDefault="00E95BE5" w:rsidP="00E95BE5">
      <w:pPr>
        <w:spacing w:after="0" w:line="240" w:lineRule="auto"/>
        <w:jc w:val="both"/>
        <w:rPr>
          <w:rFonts w:eastAsia="Times New Roman" w:cstheme="minorHAnsi"/>
          <w:sz w:val="18"/>
          <w:szCs w:val="18"/>
          <w:lang w:eastAsia="ro-RO"/>
        </w:rPr>
      </w:pPr>
      <w:r w:rsidRPr="0023107D">
        <w:rPr>
          <w:rFonts w:eastAsia="Times New Roman" w:cstheme="minorHAnsi"/>
          <w:sz w:val="18"/>
          <w:szCs w:val="18"/>
          <w:lang w:eastAsia="ro-RO"/>
        </w:rPr>
        <w:t>OPERATOR ECONOMIC</w:t>
      </w:r>
    </w:p>
    <w:p w:rsidR="00E95BE5" w:rsidRPr="0023107D" w:rsidRDefault="00E95BE5" w:rsidP="00E95BE5">
      <w:pPr>
        <w:spacing w:after="0" w:line="240" w:lineRule="auto"/>
        <w:jc w:val="both"/>
        <w:rPr>
          <w:rFonts w:eastAsia="Times New Roman" w:cstheme="minorHAnsi"/>
          <w:sz w:val="18"/>
          <w:szCs w:val="18"/>
          <w:lang w:eastAsia="ro-RO"/>
        </w:rPr>
      </w:pPr>
      <w:r w:rsidRPr="0023107D">
        <w:rPr>
          <w:rFonts w:eastAsia="Times New Roman" w:cstheme="minorHAnsi"/>
          <w:sz w:val="18"/>
          <w:szCs w:val="18"/>
          <w:lang w:eastAsia="ro-RO"/>
        </w:rPr>
        <w:t>__________________</w:t>
      </w:r>
    </w:p>
    <w:p w:rsidR="00E95BE5" w:rsidRPr="0023107D" w:rsidRDefault="00E95BE5" w:rsidP="00E95BE5">
      <w:pPr>
        <w:spacing w:after="0" w:line="240" w:lineRule="auto"/>
        <w:jc w:val="both"/>
        <w:rPr>
          <w:rFonts w:eastAsia="Times New Roman" w:cstheme="minorHAnsi"/>
          <w:sz w:val="18"/>
          <w:szCs w:val="18"/>
          <w:lang w:eastAsia="ro-RO"/>
        </w:rPr>
      </w:pPr>
      <w:r w:rsidRPr="0023107D">
        <w:rPr>
          <w:rFonts w:eastAsia="Times New Roman" w:cstheme="minorHAnsi"/>
          <w:sz w:val="18"/>
          <w:szCs w:val="18"/>
          <w:lang w:eastAsia="ro-RO"/>
        </w:rPr>
        <w:t>(denumirea/numele</w:t>
      </w:r>
    </w:p>
    <w:p w:rsidR="00E95BE5" w:rsidRPr="0023107D"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18"/>
          <w:szCs w:val="18"/>
        </w:rPr>
      </w:pPr>
      <w:r w:rsidRPr="0023107D">
        <w:rPr>
          <w:rFonts w:eastAsia="Times New Roman" w:cstheme="minorHAnsi"/>
          <w:b/>
          <w:bCs/>
          <w:sz w:val="18"/>
          <w:szCs w:val="18"/>
        </w:rPr>
        <w:t>DECLARAŢIE</w:t>
      </w:r>
    </w:p>
    <w:p w:rsidR="00E95BE5" w:rsidRPr="0023107D"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18"/>
          <w:szCs w:val="18"/>
        </w:rPr>
      </w:pPr>
      <w:r w:rsidRPr="0023107D">
        <w:rPr>
          <w:rFonts w:eastAsia="Times New Roman" w:cstheme="minorHAnsi"/>
          <w:b/>
          <w:bCs/>
          <w:sz w:val="18"/>
          <w:szCs w:val="18"/>
        </w:rPr>
        <w:t>privind neîncadrarea în situaţiile prevăzute de la art. 58-63</w:t>
      </w:r>
    </w:p>
    <w:p w:rsidR="00E95BE5" w:rsidRPr="0023107D"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18"/>
          <w:szCs w:val="18"/>
        </w:rPr>
      </w:pPr>
      <w:r w:rsidRPr="0023107D">
        <w:rPr>
          <w:rFonts w:eastAsia="Times New Roman" w:cstheme="minorHAnsi"/>
          <w:b/>
          <w:bCs/>
          <w:sz w:val="18"/>
          <w:szCs w:val="18"/>
        </w:rPr>
        <w:t>din Legea nr. 98/2016</w:t>
      </w:r>
    </w:p>
    <w:p w:rsidR="00E95BE5" w:rsidRPr="0023107D"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18"/>
          <w:szCs w:val="18"/>
        </w:rPr>
      </w:pPr>
    </w:p>
    <w:p w:rsidR="00E95BE5" w:rsidRPr="0023107D"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18"/>
          <w:szCs w:val="18"/>
        </w:rPr>
      </w:pPr>
    </w:p>
    <w:p w:rsidR="00E95BE5" w:rsidRPr="003558DE" w:rsidRDefault="00E95BE5" w:rsidP="00E95BE5">
      <w:pPr>
        <w:keepNext/>
        <w:keepLines/>
        <w:shd w:val="clear" w:color="auto" w:fill="FFFFFF" w:themeFill="background1"/>
        <w:spacing w:after="0" w:line="240" w:lineRule="auto"/>
        <w:ind w:left="-90" w:firstLine="90"/>
        <w:jc w:val="both"/>
        <w:outlineLvl w:val="0"/>
        <w:rPr>
          <w:rFonts w:eastAsia="Calibri" w:cstheme="minorHAnsi"/>
          <w:b/>
          <w:i/>
          <w:sz w:val="20"/>
          <w:szCs w:val="20"/>
        </w:rPr>
      </w:pPr>
      <w:r w:rsidRPr="0023107D">
        <w:rPr>
          <w:rFonts w:eastAsia="Times New Roman" w:cstheme="minorHAnsi"/>
          <w:sz w:val="18"/>
          <w:szCs w:val="18"/>
        </w:rPr>
        <w:tab/>
      </w:r>
      <w:r w:rsidRPr="003558DE">
        <w:rPr>
          <w:rFonts w:eastAsia="Times New Roman" w:cstheme="minorHAnsi"/>
          <w:sz w:val="20"/>
          <w:szCs w:val="20"/>
        </w:rPr>
        <w:t>Subsemnatul(a) ________________________________(</w:t>
      </w:r>
      <w:r w:rsidRPr="003558DE">
        <w:rPr>
          <w:rFonts w:eastAsia="Times New Roman" w:cstheme="minorHAnsi"/>
          <w:i/>
          <w:iCs/>
          <w:sz w:val="20"/>
          <w:szCs w:val="20"/>
        </w:rPr>
        <w:t>se înserează numele operatorului economic - persoana juridică)</w:t>
      </w:r>
      <w:r w:rsidRPr="003558DE">
        <w:rPr>
          <w:rFonts w:eastAsia="Times New Roman" w:cstheme="minorHAnsi"/>
          <w:sz w:val="20"/>
          <w:szCs w:val="20"/>
        </w:rPr>
        <w:t xml:space="preserve">, în calitate de ofertant/candidat/concurent la procedura de </w:t>
      </w:r>
      <w:r w:rsidRPr="00B940F7">
        <w:rPr>
          <w:rFonts w:cstheme="minorHAnsi"/>
          <w:i/>
          <w:sz w:val="20"/>
          <w:szCs w:val="20"/>
        </w:rPr>
        <w:t>negociere fără publicare prealabilă conf. art. 104 alin. 1 lit. c) si art. 104 alin. 4 din Legea nr. 98/2016 modificarile si completarile ulterioare coroborat cu art. 94 din H.G. nr. 395/2016</w:t>
      </w:r>
      <w:r>
        <w:rPr>
          <w:rFonts w:cstheme="minorHAnsi"/>
          <w:sz w:val="20"/>
          <w:szCs w:val="20"/>
        </w:rPr>
        <w:t xml:space="preserve">, </w:t>
      </w:r>
      <w:r w:rsidRPr="003558DE">
        <w:rPr>
          <w:rFonts w:eastAsia="Times New Roman" w:cstheme="minorHAnsi"/>
          <w:sz w:val="20"/>
          <w:szCs w:val="20"/>
        </w:rPr>
        <w:t xml:space="preserve">pentru achiziţia  de </w:t>
      </w:r>
      <w:r w:rsidRPr="003558DE">
        <w:rPr>
          <w:rFonts w:eastAsiaTheme="majorEastAsia" w:cstheme="minorHAnsi"/>
          <w:b/>
          <w:bCs/>
          <w:i/>
          <w:sz w:val="20"/>
          <w:szCs w:val="20"/>
          <w:shd w:val="clear" w:color="auto" w:fill="FFFFFF" w:themeFill="background1"/>
        </w:rPr>
        <w:t xml:space="preserve">pompe de insulina si </w:t>
      </w:r>
      <w:r w:rsidRPr="003558DE">
        <w:rPr>
          <w:rFonts w:eastAsia="Calibri" w:cstheme="minorHAnsi"/>
          <w:b/>
          <w:i/>
          <w:sz w:val="20"/>
          <w:szCs w:val="20"/>
        </w:rPr>
        <w:t>consumabile necesare funcționării acestora programului național de sănătate PNS 5_</w:t>
      </w:r>
      <w:r w:rsidRPr="003558DE">
        <w:rPr>
          <w:rFonts w:cstheme="minorHAnsi"/>
          <w:b/>
          <w:i/>
          <w:sz w:val="20"/>
          <w:szCs w:val="20"/>
        </w:rPr>
        <w:t>diabet zaharat</w:t>
      </w:r>
      <w:r w:rsidRPr="003558DE">
        <w:rPr>
          <w:rFonts w:eastAsia="Times New Roman" w:cstheme="minorHAnsi"/>
          <w:b/>
          <w:i/>
          <w:iCs/>
          <w:sz w:val="20"/>
          <w:szCs w:val="20"/>
        </w:rPr>
        <w:t xml:space="preserve">, </w:t>
      </w:r>
      <w:r w:rsidRPr="003558DE">
        <w:rPr>
          <w:rFonts w:eastAsia="Times New Roman" w:cstheme="minorHAnsi"/>
          <w:iCs/>
          <w:sz w:val="20"/>
          <w:szCs w:val="20"/>
        </w:rPr>
        <w:t>cod CPV:</w:t>
      </w:r>
      <w:r w:rsidRPr="003558DE">
        <w:rPr>
          <w:rFonts w:eastAsia="Times New Roman" w:cstheme="minorHAnsi"/>
          <w:b/>
          <w:i/>
          <w:iCs/>
          <w:sz w:val="20"/>
          <w:szCs w:val="20"/>
        </w:rPr>
        <w:t xml:space="preserve"> </w:t>
      </w:r>
      <w:r w:rsidRPr="003558DE">
        <w:rPr>
          <w:rFonts w:cstheme="minorHAnsi"/>
          <w:sz w:val="20"/>
          <w:szCs w:val="20"/>
        </w:rPr>
        <w:t>33124130-5</w:t>
      </w:r>
      <w:r w:rsidRPr="003558DE">
        <w:rPr>
          <w:rFonts w:eastAsia="Times New Roman" w:cstheme="minorHAnsi"/>
          <w:b/>
          <w:i/>
          <w:sz w:val="20"/>
          <w:szCs w:val="20"/>
        </w:rPr>
        <w:t>,</w:t>
      </w:r>
      <w:r w:rsidRPr="003558DE">
        <w:rPr>
          <w:rFonts w:eastAsia="Times New Roman" w:cstheme="minorHAnsi"/>
          <w:sz w:val="20"/>
          <w:szCs w:val="20"/>
        </w:rPr>
        <w:t xml:space="preserve"> la data de ________________(</w:t>
      </w:r>
      <w:r w:rsidRPr="003558DE">
        <w:rPr>
          <w:rFonts w:eastAsia="Times New Roman" w:cstheme="minorHAnsi"/>
          <w:i/>
          <w:iCs/>
          <w:sz w:val="20"/>
          <w:szCs w:val="20"/>
        </w:rPr>
        <w:t>se  inserează data</w:t>
      </w:r>
      <w:r w:rsidRPr="003558DE">
        <w:rPr>
          <w:rFonts w:eastAsia="Times New Roman" w:cstheme="minorHAnsi"/>
          <w:sz w:val="20"/>
          <w:szCs w:val="20"/>
        </w:rPr>
        <w:t xml:space="preserve">), organizată de </w:t>
      </w:r>
      <w:r w:rsidRPr="003558DE">
        <w:rPr>
          <w:rFonts w:eastAsia="Times New Roman" w:cstheme="minorHAnsi"/>
          <w:b/>
          <w:bCs/>
          <w:i/>
          <w:iCs/>
          <w:sz w:val="20"/>
          <w:szCs w:val="20"/>
        </w:rPr>
        <w:t>Spitalul Clinic Judetean de Urgenta Sf Spiridon Iasi</w:t>
      </w:r>
      <w:r w:rsidRPr="003558DE">
        <w:rPr>
          <w:rFonts w:eastAsia="Times New Roman" w:cstheme="minorHAnsi"/>
          <w:sz w:val="20"/>
          <w:szCs w:val="20"/>
        </w:rPr>
        <w:t>, declar pe proprie răspundere, sub sancţiunea excluderii din procedură şi sub sancţiunile aplicate faptei de fals în acte publice, că nu mă aflu în situaţiile prevăzute la  art. 58-63, cu persoane ce deţin funcţii de decizie în cadrul autorităţii contractante.</w:t>
      </w:r>
    </w:p>
    <w:p w:rsidR="00E95BE5" w:rsidRPr="003558DE" w:rsidRDefault="00E95BE5" w:rsidP="00E95BE5">
      <w:pPr>
        <w:overflowPunct w:val="0"/>
        <w:autoSpaceDE w:val="0"/>
        <w:autoSpaceDN w:val="0"/>
        <w:adjustRightInd w:val="0"/>
        <w:spacing w:after="0" w:line="240" w:lineRule="auto"/>
        <w:jc w:val="both"/>
        <w:textAlignment w:val="baseline"/>
        <w:rPr>
          <w:rFonts w:eastAsia="Times New Roman" w:cstheme="minorHAnsi"/>
          <w:sz w:val="20"/>
          <w:szCs w:val="20"/>
        </w:rPr>
      </w:pPr>
      <w:r w:rsidRPr="003558DE">
        <w:rPr>
          <w:rFonts w:eastAsia="Times New Roman" w:cstheme="minorHAnsi"/>
          <w:sz w:val="20"/>
          <w:szCs w:val="20"/>
        </w:rPr>
        <w:tab/>
        <w:t>Inţeleg că în cazul în care această declaraţie nu este conformă cu realitatea să fiu  exclus din procedura de atribuire.</w:t>
      </w:r>
    </w:p>
    <w:p w:rsidR="00E95BE5" w:rsidRPr="003558DE" w:rsidRDefault="00E95BE5" w:rsidP="00E95BE5">
      <w:pPr>
        <w:overflowPunct w:val="0"/>
        <w:autoSpaceDE w:val="0"/>
        <w:autoSpaceDN w:val="0"/>
        <w:adjustRightInd w:val="0"/>
        <w:spacing w:after="0" w:line="240" w:lineRule="auto"/>
        <w:jc w:val="both"/>
        <w:textAlignment w:val="baseline"/>
        <w:rPr>
          <w:rFonts w:eastAsia="Times New Roman" w:cstheme="minorHAnsi"/>
          <w:sz w:val="20"/>
          <w:szCs w:val="20"/>
          <w:highlight w:val="yellow"/>
        </w:rPr>
      </w:pPr>
    </w:p>
    <w:p w:rsidR="00E95BE5" w:rsidRPr="003558DE" w:rsidRDefault="00E95BE5" w:rsidP="00E95BE5">
      <w:pPr>
        <w:overflowPunct w:val="0"/>
        <w:autoSpaceDE w:val="0"/>
        <w:autoSpaceDN w:val="0"/>
        <w:adjustRightInd w:val="0"/>
        <w:spacing w:after="0" w:line="240" w:lineRule="auto"/>
        <w:jc w:val="both"/>
        <w:textAlignment w:val="baseline"/>
        <w:rPr>
          <w:rFonts w:eastAsia="Times New Roman" w:cstheme="minorHAnsi"/>
          <w:b/>
          <w:iCs/>
          <w:sz w:val="20"/>
          <w:szCs w:val="20"/>
          <w:lang w:eastAsia="ro-RO"/>
        </w:rPr>
      </w:pPr>
      <w:r w:rsidRPr="003558DE">
        <w:rPr>
          <w:rFonts w:eastAsia="Times New Roman" w:cstheme="minorHAnsi"/>
          <w:b/>
          <w:iCs/>
          <w:sz w:val="20"/>
          <w:szCs w:val="20"/>
          <w:lang w:eastAsia="ro-RO"/>
        </w:rPr>
        <w:t xml:space="preserve">     Persoanele din cadrul Autorităţii contractante cu funcţie de decizie referitoare la organizarea, derularea şi finalizarea prezentei proceduri de atribuire,  conform prevederilor art. 58-63, din Legea nr. 98/2016.</w:t>
      </w:r>
    </w:p>
    <w:p w:rsidR="00E95BE5" w:rsidRPr="003558DE" w:rsidRDefault="00E95BE5" w:rsidP="00E95BE5">
      <w:pPr>
        <w:overflowPunct w:val="0"/>
        <w:autoSpaceDE w:val="0"/>
        <w:autoSpaceDN w:val="0"/>
        <w:adjustRightInd w:val="0"/>
        <w:spacing w:after="0" w:line="240" w:lineRule="auto"/>
        <w:jc w:val="both"/>
        <w:textAlignment w:val="baseline"/>
        <w:rPr>
          <w:rFonts w:eastAsia="Times New Roman" w:cstheme="minorHAnsi"/>
          <w:b/>
          <w:iCs/>
          <w:sz w:val="20"/>
          <w:szCs w:val="20"/>
          <w:highlight w:val="yellow"/>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43"/>
        <w:gridCol w:w="5732"/>
      </w:tblGrid>
      <w:tr w:rsidR="00E95BE5" w:rsidRPr="003558DE" w:rsidTr="00E95BE5">
        <w:trPr>
          <w:trHeight w:val="424"/>
        </w:trPr>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b/>
                <w:bCs/>
                <w:color w:val="auto"/>
                <w:sz w:val="20"/>
                <w:szCs w:val="20"/>
                <w:lang w:val="ro-RO"/>
              </w:rPr>
            </w:pPr>
            <w:r w:rsidRPr="003558DE">
              <w:rPr>
                <w:rFonts w:asciiTheme="minorHAnsi" w:eastAsia="Calibri" w:hAnsiTheme="minorHAnsi" w:cstheme="minorHAnsi"/>
                <w:b/>
                <w:bCs/>
                <w:color w:val="auto"/>
                <w:sz w:val="20"/>
                <w:szCs w:val="20"/>
                <w:lang w:val="ro-RO"/>
              </w:rPr>
              <w:t>Nr.</w:t>
            </w:r>
          </w:p>
          <w:p w:rsidR="00E95BE5" w:rsidRPr="003558DE" w:rsidRDefault="00E95BE5" w:rsidP="00E95BE5">
            <w:pPr>
              <w:pStyle w:val="NoSpacing"/>
              <w:jc w:val="center"/>
              <w:rPr>
                <w:rFonts w:asciiTheme="minorHAnsi" w:eastAsia="Calibri" w:hAnsiTheme="minorHAnsi" w:cstheme="minorHAnsi"/>
                <w:b/>
                <w:bCs/>
                <w:color w:val="auto"/>
                <w:sz w:val="20"/>
                <w:szCs w:val="20"/>
                <w:lang w:val="ro-RO"/>
              </w:rPr>
            </w:pPr>
            <w:r w:rsidRPr="003558DE">
              <w:rPr>
                <w:rFonts w:asciiTheme="minorHAnsi" w:eastAsia="Calibri" w:hAnsiTheme="minorHAnsi" w:cstheme="minorHAnsi"/>
                <w:b/>
                <w:bCs/>
                <w:color w:val="auto"/>
                <w:sz w:val="20"/>
                <w:szCs w:val="20"/>
                <w:lang w:val="ro-RO"/>
              </w:rPr>
              <w:t>crt.</w:t>
            </w:r>
          </w:p>
        </w:tc>
        <w:tc>
          <w:tcPr>
            <w:tcW w:w="4039" w:type="dxa"/>
            <w:shd w:val="clear" w:color="auto" w:fill="auto"/>
          </w:tcPr>
          <w:p w:rsidR="00E95BE5" w:rsidRPr="003558DE" w:rsidRDefault="00E95BE5" w:rsidP="00E95BE5">
            <w:pPr>
              <w:pStyle w:val="NoSpacing"/>
              <w:jc w:val="center"/>
              <w:rPr>
                <w:rFonts w:asciiTheme="minorHAnsi" w:eastAsia="Calibri" w:hAnsiTheme="minorHAnsi" w:cstheme="minorHAnsi"/>
                <w:b/>
                <w:bCs/>
                <w:color w:val="auto"/>
                <w:sz w:val="20"/>
                <w:szCs w:val="20"/>
                <w:lang w:val="ro-RO"/>
              </w:rPr>
            </w:pPr>
            <w:r w:rsidRPr="003558DE">
              <w:rPr>
                <w:rFonts w:asciiTheme="minorHAnsi" w:eastAsia="Calibri" w:hAnsiTheme="minorHAnsi" w:cstheme="minorHAnsi"/>
                <w:b/>
                <w:bCs/>
                <w:color w:val="auto"/>
                <w:sz w:val="20"/>
                <w:szCs w:val="20"/>
                <w:lang w:val="ro-RO"/>
              </w:rPr>
              <w:t>Nume si prenume</w:t>
            </w:r>
          </w:p>
        </w:tc>
        <w:tc>
          <w:tcPr>
            <w:tcW w:w="5885" w:type="dxa"/>
            <w:shd w:val="clear" w:color="auto" w:fill="auto"/>
          </w:tcPr>
          <w:p w:rsidR="00E95BE5" w:rsidRPr="003558DE" w:rsidRDefault="00E95BE5" w:rsidP="00E95BE5">
            <w:pPr>
              <w:pStyle w:val="NoSpacing"/>
              <w:jc w:val="center"/>
              <w:rPr>
                <w:rFonts w:asciiTheme="minorHAnsi" w:eastAsia="Calibri" w:hAnsiTheme="minorHAnsi" w:cstheme="minorHAnsi"/>
                <w:b/>
                <w:bCs/>
                <w:color w:val="auto"/>
                <w:sz w:val="20"/>
                <w:szCs w:val="20"/>
                <w:lang w:val="ro-RO"/>
              </w:rPr>
            </w:pPr>
            <w:r w:rsidRPr="003558DE">
              <w:rPr>
                <w:rFonts w:asciiTheme="minorHAnsi" w:eastAsia="Calibri" w:hAnsiTheme="minorHAnsi" w:cstheme="minorHAnsi"/>
                <w:b/>
                <w:bCs/>
                <w:color w:val="auto"/>
                <w:sz w:val="20"/>
                <w:szCs w:val="20"/>
                <w:lang w:val="ro-RO"/>
              </w:rPr>
              <w:t xml:space="preserve">Funcţia deţinută </w:t>
            </w:r>
          </w:p>
          <w:p w:rsidR="00E95BE5" w:rsidRPr="003558DE" w:rsidRDefault="00E95BE5" w:rsidP="00E95BE5">
            <w:pPr>
              <w:pStyle w:val="NoSpacing"/>
              <w:jc w:val="center"/>
              <w:rPr>
                <w:rFonts w:asciiTheme="minorHAnsi" w:eastAsia="Calibri" w:hAnsiTheme="minorHAnsi" w:cstheme="minorHAnsi"/>
                <w:b/>
                <w:bCs/>
                <w:color w:val="auto"/>
                <w:sz w:val="20"/>
                <w:szCs w:val="20"/>
                <w:lang w:val="ro-RO"/>
              </w:rPr>
            </w:pPr>
            <w:r w:rsidRPr="003558DE">
              <w:rPr>
                <w:rFonts w:asciiTheme="minorHAnsi" w:eastAsia="Calibri" w:hAnsiTheme="minorHAnsi" w:cstheme="minorHAnsi"/>
                <w:b/>
                <w:bCs/>
                <w:color w:val="auto"/>
                <w:sz w:val="20"/>
                <w:szCs w:val="20"/>
                <w:lang w:val="ro-RO"/>
              </w:rPr>
              <w:t>în cadrul Spitalului Clinic Judetean de Urgenta „Sf. Spiridon” Iasi</w:t>
            </w:r>
          </w:p>
        </w:tc>
      </w:tr>
      <w:tr w:rsidR="00E95BE5" w:rsidRPr="003558DE" w:rsidTr="00E95BE5">
        <w:trPr>
          <w:trHeight w:val="70"/>
        </w:trPr>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1</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prof dr. DANIEL VASILE TIMOFTE</w:t>
            </w:r>
          </w:p>
        </w:tc>
        <w:tc>
          <w:tcPr>
            <w:tcW w:w="5885" w:type="dxa"/>
            <w:shd w:val="clear" w:color="auto" w:fill="auto"/>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MANAGER</w:t>
            </w:r>
          </w:p>
        </w:tc>
      </w:tr>
      <w:tr w:rsidR="00E95BE5" w:rsidRPr="003558DE" w:rsidTr="00E95BE5">
        <w:trPr>
          <w:trHeight w:val="60"/>
        </w:trPr>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2</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sz w:val="20"/>
                <w:szCs w:val="20"/>
                <w:lang w:val="ro-RO"/>
              </w:rPr>
              <w:t>dr. DANIELA CRISU</w:t>
            </w:r>
          </w:p>
        </w:tc>
        <w:tc>
          <w:tcPr>
            <w:tcW w:w="5885" w:type="dxa"/>
            <w:shd w:val="clear" w:color="auto" w:fill="auto"/>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DIRECTOR MEDICAL</w:t>
            </w:r>
          </w:p>
        </w:tc>
      </w:tr>
      <w:tr w:rsidR="00E95BE5" w:rsidRPr="003558DE" w:rsidTr="00E95BE5">
        <w:trPr>
          <w:trHeight w:val="60"/>
        </w:trPr>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3</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ec. MARIANA  LOGHIN</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DIRECTOR FIN.-CONTABIL</w:t>
            </w:r>
          </w:p>
        </w:tc>
      </w:tr>
      <w:tr w:rsidR="00E95BE5" w:rsidRPr="003558DE" w:rsidTr="00E95BE5">
        <w:trPr>
          <w:trHeight w:val="199"/>
        </w:trPr>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4</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As. Med. Pr.  POPA MIHAELA</w:t>
            </w:r>
          </w:p>
        </w:tc>
        <w:tc>
          <w:tcPr>
            <w:tcW w:w="5885" w:type="dxa"/>
            <w:shd w:val="clear" w:color="auto" w:fill="auto"/>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DIRECTOR INGRIJIRI</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5</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ec. CARMEN CUCIUREANU</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SEF. SERV. FINANCIAR</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6</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 xml:space="preserve">ec. </w:t>
            </w:r>
            <w:r w:rsidRPr="003558DE">
              <w:rPr>
                <w:rFonts w:asciiTheme="minorHAnsi" w:hAnsiTheme="minorHAnsi" w:cstheme="minorHAnsi"/>
                <w:color w:val="auto"/>
                <w:spacing w:val="4"/>
                <w:sz w:val="20"/>
                <w:szCs w:val="20"/>
              </w:rPr>
              <w:t>MONICA VICOL</w:t>
            </w:r>
          </w:p>
        </w:tc>
        <w:tc>
          <w:tcPr>
            <w:tcW w:w="5885" w:type="dxa"/>
            <w:shd w:val="clear" w:color="auto" w:fill="auto"/>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SEF SERV. ACHIZ. PUBLICE</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7</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cons. jur. GEORGE ALEXANDRU COROABA</w:t>
            </w:r>
          </w:p>
        </w:tc>
        <w:tc>
          <w:tcPr>
            <w:tcW w:w="5885" w:type="dxa"/>
            <w:shd w:val="clear" w:color="auto" w:fill="auto"/>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CONSILIER JURIDIC BIROU JURIDIC</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8</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cons. Jur. ADA MIHAELA  SORANESCU</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CONSILIER JURIDIC, SEF BIROU JURIDIC</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9</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Dr. LAURA MIHALACHE</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CONF. UNIV. DR.  – CLINICA DE DIABET</w:t>
            </w:r>
          </w:p>
        </w:tc>
      </w:tr>
      <w:tr w:rsidR="00E95BE5" w:rsidRPr="003558DE" w:rsidTr="00E95BE5">
        <w:tc>
          <w:tcPr>
            <w:tcW w:w="532" w:type="dxa"/>
            <w:shd w:val="clear" w:color="auto" w:fill="auto"/>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10</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Dr. OTILIA NITA</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COORDONATOR PROGRAM DIABET ZAHARAT</w:t>
            </w:r>
          </w:p>
        </w:tc>
      </w:tr>
      <w:tr w:rsidR="00E95BE5" w:rsidRPr="003558DE" w:rsidTr="00E95BE5">
        <w:tc>
          <w:tcPr>
            <w:tcW w:w="532" w:type="dxa"/>
            <w:shd w:val="clear" w:color="auto" w:fill="auto"/>
            <w:vAlign w:val="center"/>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11</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ec. ELENA BIBIRE</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SERVICIUL DE ACHIZITII PUBLICE</w:t>
            </w:r>
          </w:p>
        </w:tc>
      </w:tr>
      <w:tr w:rsidR="00E95BE5" w:rsidRPr="003558DE" w:rsidTr="00E95BE5">
        <w:tc>
          <w:tcPr>
            <w:tcW w:w="532" w:type="dxa"/>
            <w:shd w:val="clear" w:color="auto" w:fill="auto"/>
            <w:vAlign w:val="center"/>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12</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Ref. IRINA NEDELCU</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SERVICIUL DE ACHIZITII PUBLICE</w:t>
            </w:r>
          </w:p>
        </w:tc>
      </w:tr>
      <w:tr w:rsidR="00E95BE5" w:rsidRPr="003558DE" w:rsidTr="00E95BE5">
        <w:tc>
          <w:tcPr>
            <w:tcW w:w="532" w:type="dxa"/>
            <w:shd w:val="clear" w:color="auto" w:fill="auto"/>
            <w:vAlign w:val="center"/>
          </w:tcPr>
          <w:p w:rsidR="00E95BE5" w:rsidRPr="003558DE" w:rsidRDefault="00E95BE5" w:rsidP="00E95BE5">
            <w:pPr>
              <w:pStyle w:val="NoSpacing"/>
              <w:jc w:val="center"/>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13</w:t>
            </w:r>
          </w:p>
        </w:tc>
        <w:tc>
          <w:tcPr>
            <w:tcW w:w="4039"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Ec. TATIANA ZORILA</w:t>
            </w:r>
          </w:p>
        </w:tc>
        <w:tc>
          <w:tcPr>
            <w:tcW w:w="5885" w:type="dxa"/>
            <w:shd w:val="clear" w:color="auto" w:fill="auto"/>
            <w:vAlign w:val="center"/>
          </w:tcPr>
          <w:p w:rsidR="00E95BE5" w:rsidRPr="003558DE" w:rsidRDefault="00E95BE5" w:rsidP="00E95BE5">
            <w:pPr>
              <w:pStyle w:val="NoSpacing"/>
              <w:rPr>
                <w:rFonts w:asciiTheme="minorHAnsi" w:eastAsia="Calibri" w:hAnsiTheme="minorHAnsi" w:cstheme="minorHAnsi"/>
                <w:color w:val="auto"/>
                <w:sz w:val="20"/>
                <w:szCs w:val="20"/>
                <w:lang w:val="ro-RO"/>
              </w:rPr>
            </w:pPr>
            <w:r w:rsidRPr="003558DE">
              <w:rPr>
                <w:rFonts w:asciiTheme="minorHAnsi" w:eastAsia="Calibri" w:hAnsiTheme="minorHAnsi" w:cstheme="minorHAnsi"/>
                <w:color w:val="auto"/>
                <w:sz w:val="20"/>
                <w:szCs w:val="20"/>
                <w:lang w:val="ro-RO"/>
              </w:rPr>
              <w:t>SERVICIUL DE ACHIZITII PUBLICE</w:t>
            </w:r>
          </w:p>
        </w:tc>
      </w:tr>
    </w:tbl>
    <w:p w:rsidR="00E95BE5" w:rsidRPr="003558DE" w:rsidRDefault="00E95BE5" w:rsidP="00E95BE5">
      <w:pPr>
        <w:overflowPunct w:val="0"/>
        <w:autoSpaceDE w:val="0"/>
        <w:autoSpaceDN w:val="0"/>
        <w:adjustRightInd w:val="0"/>
        <w:spacing w:after="0" w:line="240" w:lineRule="auto"/>
        <w:jc w:val="both"/>
        <w:textAlignment w:val="baseline"/>
        <w:rPr>
          <w:rFonts w:eastAsia="Times New Roman" w:cstheme="minorHAnsi"/>
          <w:b/>
          <w:iCs/>
          <w:sz w:val="20"/>
          <w:szCs w:val="20"/>
          <w:highlight w:val="yellow"/>
          <w:lang w:eastAsia="ro-RO"/>
        </w:rPr>
      </w:pPr>
    </w:p>
    <w:p w:rsidR="00E95BE5" w:rsidRPr="003558DE" w:rsidRDefault="00E95BE5" w:rsidP="00E95BE5">
      <w:pPr>
        <w:overflowPunct w:val="0"/>
        <w:autoSpaceDE w:val="0"/>
        <w:autoSpaceDN w:val="0"/>
        <w:adjustRightInd w:val="0"/>
        <w:spacing w:after="0" w:line="240" w:lineRule="auto"/>
        <w:textAlignment w:val="baseline"/>
        <w:rPr>
          <w:rFonts w:eastAsia="Times New Roman" w:cstheme="minorHAnsi"/>
          <w:sz w:val="20"/>
          <w:szCs w:val="20"/>
        </w:rPr>
      </w:pPr>
      <w:r w:rsidRPr="003558DE">
        <w:rPr>
          <w:rFonts w:eastAsia="Times New Roman" w:cstheme="minorHAnsi"/>
          <w:sz w:val="20"/>
          <w:szCs w:val="20"/>
        </w:rPr>
        <w:t xml:space="preserve">                                                              </w:t>
      </w:r>
      <w:r w:rsidR="000903F7">
        <w:rPr>
          <w:rFonts w:eastAsia="Times New Roman" w:cstheme="minorHAnsi"/>
          <w:sz w:val="20"/>
          <w:szCs w:val="20"/>
        </w:rPr>
        <w:t xml:space="preserve">                       </w:t>
      </w:r>
      <w:r w:rsidR="000903F7">
        <w:rPr>
          <w:rFonts w:eastAsia="Times New Roman" w:cstheme="minorHAnsi"/>
          <w:sz w:val="20"/>
          <w:szCs w:val="20"/>
        </w:rPr>
        <w:tab/>
      </w:r>
      <w:r w:rsidR="000903F7">
        <w:rPr>
          <w:rFonts w:eastAsia="Times New Roman" w:cstheme="minorHAnsi"/>
          <w:sz w:val="20"/>
          <w:szCs w:val="20"/>
        </w:rPr>
        <w:tab/>
      </w:r>
      <w:r w:rsidR="000903F7">
        <w:rPr>
          <w:rFonts w:eastAsia="Times New Roman" w:cstheme="minorHAnsi"/>
          <w:sz w:val="20"/>
          <w:szCs w:val="20"/>
        </w:rPr>
        <w:tab/>
      </w:r>
      <w:r w:rsidR="000903F7">
        <w:rPr>
          <w:rFonts w:eastAsia="Times New Roman" w:cstheme="minorHAnsi"/>
          <w:sz w:val="20"/>
          <w:szCs w:val="20"/>
        </w:rPr>
        <w:tab/>
      </w:r>
      <w:r w:rsidR="000903F7">
        <w:rPr>
          <w:rFonts w:eastAsia="Times New Roman" w:cstheme="minorHAnsi"/>
          <w:sz w:val="20"/>
          <w:szCs w:val="20"/>
        </w:rPr>
        <w:tab/>
      </w:r>
      <w:r w:rsidR="000903F7">
        <w:rPr>
          <w:rFonts w:eastAsia="Times New Roman" w:cstheme="minorHAnsi"/>
          <w:sz w:val="20"/>
          <w:szCs w:val="20"/>
        </w:rPr>
        <w:tab/>
      </w:r>
    </w:p>
    <w:p w:rsidR="00E95BE5" w:rsidRPr="003558DE" w:rsidRDefault="00E95BE5" w:rsidP="00E95BE5">
      <w:pPr>
        <w:spacing w:after="0" w:line="240" w:lineRule="auto"/>
        <w:jc w:val="both"/>
        <w:rPr>
          <w:rFonts w:eastAsia="Times New Roman" w:cstheme="minorHAnsi"/>
          <w:sz w:val="20"/>
          <w:szCs w:val="20"/>
          <w:lang w:eastAsia="ro-RO"/>
        </w:rPr>
      </w:pPr>
      <w:r w:rsidRPr="003558DE">
        <w:rPr>
          <w:rFonts w:eastAsia="Times New Roman" w:cstheme="minorHAnsi"/>
          <w:sz w:val="20"/>
          <w:szCs w:val="20"/>
          <w:lang w:eastAsia="ro-RO"/>
        </w:rPr>
        <w:t>în calitate de _______________, legal autorizat să semnez oferta pentru şi în numele ________________________________. (denumire/nume operator economic)</w:t>
      </w:r>
    </w:p>
    <w:p w:rsidR="00E95BE5" w:rsidRPr="003558DE" w:rsidRDefault="00E95BE5" w:rsidP="00E95BE5">
      <w:pPr>
        <w:tabs>
          <w:tab w:val="left" w:pos="8535"/>
        </w:tabs>
        <w:spacing w:after="0" w:line="240" w:lineRule="auto"/>
        <w:jc w:val="right"/>
        <w:rPr>
          <w:rFonts w:eastAsia="Times New Roman" w:cstheme="minorHAnsi"/>
          <w:sz w:val="20"/>
          <w:szCs w:val="20"/>
          <w:lang w:eastAsia="ro-RO"/>
        </w:rPr>
      </w:pPr>
    </w:p>
    <w:p w:rsidR="00E95BE5" w:rsidRPr="003558DE" w:rsidRDefault="00E95BE5" w:rsidP="00E95BE5">
      <w:pPr>
        <w:tabs>
          <w:tab w:val="left" w:pos="8535"/>
        </w:tabs>
        <w:spacing w:after="0" w:line="240" w:lineRule="auto"/>
        <w:jc w:val="right"/>
        <w:rPr>
          <w:rFonts w:eastAsia="Times New Roman" w:cstheme="minorHAnsi"/>
          <w:sz w:val="20"/>
          <w:szCs w:val="20"/>
          <w:lang w:eastAsia="ro-RO"/>
        </w:rPr>
      </w:pPr>
    </w:p>
    <w:p w:rsidR="00E95BE5" w:rsidRPr="003558DE" w:rsidRDefault="00E95BE5" w:rsidP="00E95BE5">
      <w:pPr>
        <w:spacing w:after="0" w:line="240" w:lineRule="auto"/>
        <w:jc w:val="both"/>
        <w:rPr>
          <w:rFonts w:eastAsia="Times New Roman" w:cstheme="minorHAnsi"/>
          <w:sz w:val="20"/>
          <w:szCs w:val="20"/>
          <w:lang w:eastAsia="ro-RO"/>
        </w:rPr>
      </w:pPr>
      <w:r w:rsidRPr="003558DE">
        <w:rPr>
          <w:rFonts w:eastAsia="Times New Roman" w:cstheme="minorHAnsi"/>
          <w:sz w:val="20"/>
          <w:szCs w:val="20"/>
          <w:lang w:eastAsia="ro-RO"/>
        </w:rPr>
        <w:t xml:space="preserve">Data _____/_____/_____                                                                                                                                                ______________,(semnătura) </w:t>
      </w:r>
    </w:p>
    <w:p w:rsidR="00E95BE5" w:rsidRPr="0023107D" w:rsidRDefault="00E95BE5" w:rsidP="00E95BE5">
      <w:pPr>
        <w:overflowPunct w:val="0"/>
        <w:autoSpaceDE w:val="0"/>
        <w:autoSpaceDN w:val="0"/>
        <w:adjustRightInd w:val="0"/>
        <w:spacing w:after="0" w:line="240" w:lineRule="auto"/>
        <w:jc w:val="both"/>
        <w:textAlignment w:val="baseline"/>
        <w:rPr>
          <w:rFonts w:eastAsia="Times New Roman" w:cstheme="minorHAnsi"/>
          <w:sz w:val="18"/>
          <w:szCs w:val="18"/>
          <w:lang w:eastAsia="ro-RO"/>
        </w:rPr>
      </w:pPr>
    </w:p>
    <w:p w:rsidR="00E95BE5" w:rsidRPr="0023107D" w:rsidRDefault="00E95BE5" w:rsidP="00E95BE5">
      <w:pPr>
        <w:tabs>
          <w:tab w:val="left" w:pos="8535"/>
        </w:tabs>
        <w:spacing w:after="0" w:line="240" w:lineRule="auto"/>
        <w:rPr>
          <w:rFonts w:eastAsia="Times New Roman" w:cstheme="minorHAnsi"/>
          <w:sz w:val="18"/>
          <w:szCs w:val="18"/>
          <w:lang w:eastAsia="ro-RO"/>
        </w:rPr>
      </w:pPr>
    </w:p>
    <w:p w:rsidR="00E95BE5" w:rsidRPr="0023107D" w:rsidRDefault="00E95BE5" w:rsidP="00E95BE5">
      <w:pPr>
        <w:tabs>
          <w:tab w:val="left" w:pos="8535"/>
        </w:tabs>
        <w:spacing w:after="0" w:line="240" w:lineRule="auto"/>
        <w:rPr>
          <w:rFonts w:eastAsia="Times New Roman" w:cstheme="minorHAnsi"/>
          <w:sz w:val="18"/>
          <w:szCs w:val="18"/>
          <w:lang w:eastAsia="ro-RO"/>
        </w:rPr>
      </w:pPr>
    </w:p>
    <w:p w:rsidR="00E95BE5" w:rsidRPr="000903F7" w:rsidRDefault="00E95BE5" w:rsidP="000903F7">
      <w:pPr>
        <w:rPr>
          <w:rFonts w:cstheme="minorHAnsi"/>
          <w:sz w:val="18"/>
          <w:szCs w:val="18"/>
          <w:lang w:eastAsia="ro-RO"/>
        </w:rPr>
      </w:pPr>
      <w:r w:rsidRPr="0023107D">
        <w:rPr>
          <w:rFonts w:cstheme="minorHAnsi"/>
          <w:sz w:val="18"/>
          <w:szCs w:val="18"/>
          <w:lang w:eastAsia="ro-RO"/>
        </w:rPr>
        <w:t xml:space="preserve">Data_____/_____/_____    </w:t>
      </w:r>
      <w:r w:rsidRPr="0023107D">
        <w:rPr>
          <w:rFonts w:cstheme="minorHAnsi"/>
          <w:sz w:val="18"/>
          <w:szCs w:val="18"/>
          <w:lang w:eastAsia="ro-RO"/>
        </w:rPr>
        <w:tab/>
      </w:r>
      <w:r w:rsidRPr="0023107D">
        <w:rPr>
          <w:rFonts w:cstheme="minorHAnsi"/>
          <w:sz w:val="18"/>
          <w:szCs w:val="18"/>
          <w:lang w:eastAsia="ro-RO"/>
        </w:rPr>
        <w:tab/>
      </w:r>
      <w:r w:rsidRPr="0023107D">
        <w:rPr>
          <w:rFonts w:cstheme="minorHAnsi"/>
          <w:sz w:val="18"/>
          <w:szCs w:val="18"/>
          <w:lang w:eastAsia="ro-RO"/>
        </w:rPr>
        <w:tab/>
      </w:r>
      <w:r w:rsidRPr="0023107D">
        <w:rPr>
          <w:rFonts w:cstheme="minorHAnsi"/>
          <w:sz w:val="18"/>
          <w:szCs w:val="18"/>
          <w:lang w:eastAsia="ro-RO"/>
        </w:rPr>
        <w:tab/>
      </w:r>
      <w:r w:rsidRPr="0023107D">
        <w:rPr>
          <w:rFonts w:cstheme="minorHAnsi"/>
          <w:sz w:val="18"/>
          <w:szCs w:val="18"/>
          <w:lang w:eastAsia="ro-RO"/>
        </w:rPr>
        <w:tab/>
      </w:r>
      <w:r w:rsidRPr="0023107D">
        <w:rPr>
          <w:rFonts w:cstheme="minorHAnsi"/>
          <w:sz w:val="18"/>
          <w:szCs w:val="18"/>
          <w:lang w:eastAsia="ro-RO"/>
        </w:rPr>
        <w:tab/>
      </w:r>
      <w:r w:rsidRPr="0023107D">
        <w:rPr>
          <w:rFonts w:cstheme="minorHAnsi"/>
          <w:sz w:val="18"/>
          <w:szCs w:val="18"/>
          <w:lang w:eastAsia="ro-RO"/>
        </w:rPr>
        <w:tab/>
        <w:t xml:space="preserve">______________,(semnătura)                                                                                                                                    </w:t>
      </w:r>
    </w:p>
    <w:p w:rsidR="00E95BE5" w:rsidRPr="00B940F7" w:rsidRDefault="00E95BE5" w:rsidP="00E95BE5">
      <w:pPr>
        <w:tabs>
          <w:tab w:val="left" w:pos="8535"/>
        </w:tabs>
        <w:spacing w:after="0" w:line="240" w:lineRule="auto"/>
        <w:rPr>
          <w:rFonts w:eastAsia="Times New Roman" w:cstheme="minorHAnsi"/>
          <w:sz w:val="20"/>
          <w:szCs w:val="20"/>
          <w:highlight w:val="cyan"/>
          <w:lang w:eastAsia="ro-RO"/>
        </w:rPr>
      </w:pPr>
    </w:p>
    <w:p w:rsidR="00E95BE5" w:rsidRPr="00B940F7" w:rsidRDefault="00E95BE5" w:rsidP="00E95BE5">
      <w:pPr>
        <w:tabs>
          <w:tab w:val="left" w:pos="8535"/>
        </w:tabs>
        <w:spacing w:after="0" w:line="240" w:lineRule="auto"/>
        <w:rPr>
          <w:rFonts w:eastAsia="Times New Roman" w:cstheme="minorHAnsi"/>
          <w:b/>
          <w:sz w:val="18"/>
          <w:szCs w:val="18"/>
          <w:lang w:eastAsia="ro-RO"/>
        </w:rPr>
      </w:pPr>
      <w:r w:rsidRPr="00B940F7">
        <w:rPr>
          <w:rFonts w:eastAsia="Times New Roman" w:cstheme="minorHAnsi"/>
          <w:b/>
          <w:sz w:val="18"/>
          <w:szCs w:val="18"/>
          <w:lang w:eastAsia="ro-RO"/>
        </w:rPr>
        <w:tab/>
      </w:r>
      <w:r w:rsidRPr="00B940F7">
        <w:rPr>
          <w:rFonts w:eastAsia="Times New Roman" w:cstheme="minorHAnsi"/>
          <w:b/>
          <w:sz w:val="18"/>
          <w:szCs w:val="18"/>
          <w:lang w:eastAsia="ro-RO"/>
        </w:rPr>
        <w:tab/>
        <w:t>Formular nr. 2</w:t>
      </w:r>
    </w:p>
    <w:p w:rsidR="00E95BE5" w:rsidRPr="00B940F7" w:rsidRDefault="00E95BE5" w:rsidP="00E95BE5">
      <w:pPr>
        <w:spacing w:after="0" w:line="240" w:lineRule="auto"/>
        <w:jc w:val="both"/>
        <w:rPr>
          <w:rFonts w:eastAsia="Times New Roman" w:cstheme="minorHAnsi"/>
          <w:b/>
          <w:sz w:val="18"/>
          <w:szCs w:val="18"/>
          <w:lang w:eastAsia="ro-RO"/>
        </w:rPr>
      </w:pPr>
      <w:r w:rsidRPr="00B940F7">
        <w:rPr>
          <w:rFonts w:eastAsia="Times New Roman" w:cstheme="minorHAnsi"/>
          <w:b/>
          <w:sz w:val="18"/>
          <w:szCs w:val="18"/>
          <w:lang w:eastAsia="ro-RO"/>
        </w:rPr>
        <w:t>OPERATOR ECONOMIC</w:t>
      </w:r>
    </w:p>
    <w:p w:rsidR="00E95BE5" w:rsidRPr="00B940F7" w:rsidRDefault="00E95BE5" w:rsidP="00E95BE5">
      <w:pPr>
        <w:spacing w:after="0" w:line="240" w:lineRule="auto"/>
        <w:jc w:val="both"/>
        <w:rPr>
          <w:rFonts w:eastAsia="Times New Roman" w:cstheme="minorHAnsi"/>
          <w:b/>
          <w:sz w:val="18"/>
          <w:szCs w:val="18"/>
          <w:lang w:eastAsia="ro-RO"/>
        </w:rPr>
      </w:pPr>
      <w:r w:rsidRPr="00B940F7">
        <w:rPr>
          <w:rFonts w:eastAsia="Times New Roman" w:cstheme="minorHAnsi"/>
          <w:b/>
          <w:sz w:val="18"/>
          <w:szCs w:val="18"/>
          <w:lang w:eastAsia="ro-RO"/>
        </w:rPr>
        <w:t xml:space="preserve"> __________________</w:t>
      </w:r>
    </w:p>
    <w:p w:rsidR="00E95BE5" w:rsidRPr="00B940F7" w:rsidRDefault="00E95BE5" w:rsidP="00E95BE5">
      <w:pPr>
        <w:spacing w:after="0" w:line="240" w:lineRule="auto"/>
        <w:jc w:val="both"/>
        <w:rPr>
          <w:rFonts w:eastAsia="Times New Roman" w:cstheme="minorHAnsi"/>
          <w:b/>
          <w:sz w:val="18"/>
          <w:szCs w:val="18"/>
          <w:lang w:eastAsia="ro-RO"/>
        </w:rPr>
      </w:pPr>
      <w:r w:rsidRPr="00B940F7">
        <w:rPr>
          <w:rFonts w:eastAsia="Times New Roman" w:cstheme="minorHAnsi"/>
          <w:b/>
          <w:sz w:val="18"/>
          <w:szCs w:val="18"/>
          <w:lang w:eastAsia="ro-RO"/>
        </w:rPr>
        <w:t xml:space="preserve"> (denumirea/numele)</w:t>
      </w:r>
    </w:p>
    <w:p w:rsidR="00E95BE5" w:rsidRPr="00B940F7" w:rsidRDefault="00E95BE5" w:rsidP="00E95BE5">
      <w:pPr>
        <w:spacing w:after="0" w:line="240" w:lineRule="auto"/>
        <w:jc w:val="both"/>
        <w:rPr>
          <w:rFonts w:eastAsia="Times New Roman" w:cstheme="minorHAnsi"/>
          <w:b/>
          <w:sz w:val="18"/>
          <w:szCs w:val="18"/>
          <w:lang w:eastAsia="ro-RO"/>
        </w:rPr>
      </w:pPr>
    </w:p>
    <w:p w:rsidR="00E95BE5" w:rsidRPr="00B940F7" w:rsidRDefault="00E95BE5" w:rsidP="00E95BE5">
      <w:pPr>
        <w:spacing w:after="0" w:line="240" w:lineRule="auto"/>
        <w:jc w:val="both"/>
        <w:rPr>
          <w:rFonts w:eastAsia="Times New Roman" w:cstheme="minorHAnsi"/>
          <w:b/>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p>
    <w:p w:rsidR="00E95BE5" w:rsidRPr="00B940F7" w:rsidRDefault="00E95BE5" w:rsidP="00E95BE5">
      <w:pPr>
        <w:spacing w:after="0" w:line="240" w:lineRule="auto"/>
        <w:jc w:val="center"/>
        <w:rPr>
          <w:rFonts w:eastAsia="Times New Roman" w:cstheme="minorHAnsi"/>
          <w:b/>
          <w:sz w:val="18"/>
          <w:szCs w:val="18"/>
          <w:lang w:eastAsia="ro-RO"/>
        </w:rPr>
      </w:pPr>
      <w:r w:rsidRPr="00B940F7">
        <w:rPr>
          <w:rFonts w:eastAsia="Times New Roman" w:cstheme="minorHAnsi"/>
          <w:b/>
          <w:sz w:val="18"/>
          <w:szCs w:val="18"/>
          <w:lang w:eastAsia="ro-RO"/>
        </w:rPr>
        <w:t>FORMULAR PROPUNERE TEHNICĂ</w:t>
      </w: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tabs>
          <w:tab w:val="left" w:pos="1080"/>
        </w:tabs>
        <w:spacing w:after="0" w:line="360" w:lineRule="auto"/>
        <w:ind w:left="360"/>
        <w:jc w:val="both"/>
        <w:rPr>
          <w:rFonts w:cstheme="minorHAnsi"/>
          <w:b/>
          <w:sz w:val="18"/>
          <w:szCs w:val="18"/>
        </w:rPr>
      </w:pPr>
      <w:r w:rsidRPr="00B940F7">
        <w:rPr>
          <w:rFonts w:cstheme="minorHAnsi"/>
          <w:sz w:val="18"/>
          <w:szCs w:val="18"/>
          <w:lang w:eastAsia="ro-RO"/>
        </w:rPr>
        <w:t xml:space="preserve">    </w:t>
      </w:r>
      <w:r w:rsidRPr="00B940F7">
        <w:rPr>
          <w:rFonts w:cstheme="minorHAnsi"/>
          <w:sz w:val="18"/>
          <w:szCs w:val="18"/>
          <w:lang w:eastAsia="ro-RO"/>
        </w:rPr>
        <w:tab/>
        <w:t xml:space="preserve">Subsemnatul__________________________________________, reprezentant legal al ofertantului ___________________________________________(denumirea/numele ofertantului), ne angajam ca produsele ce vor fi furnizate, in baza contractelor aferente procedurii de </w:t>
      </w:r>
      <w:r w:rsidRPr="00B940F7">
        <w:rPr>
          <w:rFonts w:cstheme="minorHAnsi"/>
          <w:b/>
          <w:i/>
          <w:sz w:val="18"/>
          <w:szCs w:val="18"/>
          <w:u w:val="single"/>
          <w:lang w:eastAsia="ro-RO"/>
        </w:rPr>
        <w:t xml:space="preserve">negociere fara publicare conf </w:t>
      </w:r>
      <w:r w:rsidRPr="00B940F7">
        <w:rPr>
          <w:rFonts w:cstheme="minorHAnsi"/>
          <w:b/>
          <w:i/>
          <w:sz w:val="18"/>
          <w:szCs w:val="18"/>
          <w:u w:val="single"/>
        </w:rPr>
        <w:t>art. 104, alin. 1, lit. c</w:t>
      </w:r>
      <w:r w:rsidRPr="00B940F7">
        <w:rPr>
          <w:rFonts w:cstheme="minorHAnsi"/>
          <w:b/>
          <w:i/>
          <w:sz w:val="18"/>
          <w:szCs w:val="18"/>
        </w:rPr>
        <w:t xml:space="preserve">),  din lege nr. </w:t>
      </w:r>
      <w:r w:rsidRPr="00B940F7">
        <w:rPr>
          <w:rFonts w:cstheme="minorHAnsi"/>
          <w:sz w:val="18"/>
          <w:szCs w:val="18"/>
          <w:lang w:eastAsia="ro-RO"/>
        </w:rPr>
        <w:t xml:space="preserve">98/2016, coroborat cu art. 94  din hotararea nr. 395 / 2016,  avand ca obiect achizitia de </w:t>
      </w:r>
      <w:r w:rsidRPr="00B940F7">
        <w:rPr>
          <w:rFonts w:cstheme="minorHAnsi"/>
          <w:sz w:val="18"/>
          <w:szCs w:val="18"/>
          <w:u w:val="single"/>
        </w:rPr>
        <w:t>_________________________________________________________</w:t>
      </w:r>
      <w:r w:rsidRPr="00B940F7">
        <w:rPr>
          <w:rFonts w:cstheme="minorHAnsi"/>
          <w:sz w:val="18"/>
          <w:szCs w:val="18"/>
          <w:lang w:eastAsia="ro-RO"/>
        </w:rPr>
        <w:t xml:space="preserve">să respecte prevederile si cerintele cuprinse in caietul de sarcini, sa respecte </w:t>
      </w:r>
      <w:r w:rsidRPr="00B940F7">
        <w:rPr>
          <w:rFonts w:cstheme="minorHAnsi"/>
          <w:b/>
          <w:i/>
          <w:sz w:val="18"/>
          <w:szCs w:val="18"/>
          <w:lang w:eastAsia="ro-RO"/>
        </w:rPr>
        <w:t>cel puţin calitatea prevăzută în prezenta propunere tehnică, obligatiile asumate prin aceasta si anexele sale, precum si caracteristicile tehnice - funcţionale şi de performanţă - ale produselor care urmează să fie furnizate. Loturi ofertate : (nr. lot.................................)</w:t>
      </w: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r w:rsidRPr="00B940F7">
        <w:rPr>
          <w:rFonts w:eastAsia="Times New Roman" w:cstheme="minorHAnsi"/>
          <w:sz w:val="18"/>
          <w:szCs w:val="18"/>
          <w:lang w:eastAsia="ro-RO"/>
        </w:rPr>
        <w:t>Data _____/_____/_____</w:t>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r>
      <w:r w:rsidRPr="00B940F7">
        <w:rPr>
          <w:rFonts w:eastAsia="Times New Roman" w:cstheme="minorHAnsi"/>
          <w:sz w:val="18"/>
          <w:szCs w:val="18"/>
          <w:lang w:eastAsia="ro-RO"/>
        </w:rPr>
        <w:tab/>
        <w:t xml:space="preserve">______________,(semnătura) </w:t>
      </w:r>
    </w:p>
    <w:p w:rsidR="00E95BE5" w:rsidRPr="00B940F7" w:rsidRDefault="00E95BE5" w:rsidP="00E95BE5">
      <w:pPr>
        <w:spacing w:after="0" w:line="240" w:lineRule="auto"/>
        <w:jc w:val="both"/>
        <w:rPr>
          <w:rFonts w:eastAsia="Times New Roman" w:cstheme="minorHAnsi"/>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jc w:val="both"/>
        <w:rPr>
          <w:rFonts w:eastAsia="Times New Roman" w:cstheme="minorHAnsi"/>
          <w:sz w:val="18"/>
          <w:szCs w:val="18"/>
          <w:lang w:eastAsia="ro-RO"/>
        </w:rPr>
      </w:pPr>
      <w:r w:rsidRPr="00B940F7">
        <w:rPr>
          <w:rFonts w:eastAsia="Times New Roman" w:cstheme="minorHAnsi"/>
          <w:sz w:val="18"/>
          <w:szCs w:val="18"/>
          <w:lang w:eastAsia="ro-RO"/>
        </w:rPr>
        <w:t>în calitate de _______________, legal autorizat să semnez oferta pentru şi în numele ____________________________________. (denumire/nume operator economic)</w:t>
      </w:r>
    </w:p>
    <w:p w:rsidR="00E95BE5" w:rsidRPr="00B940F7" w:rsidRDefault="00E95BE5" w:rsidP="00E95BE5">
      <w:pPr>
        <w:spacing w:after="0" w:line="240" w:lineRule="auto"/>
        <w:ind w:firstLine="720"/>
        <w:jc w:val="both"/>
        <w:rPr>
          <w:rFonts w:eastAsia="Times New Roman" w:cstheme="minorHAnsi"/>
          <w:sz w:val="18"/>
          <w:szCs w:val="18"/>
          <w:lang w:eastAsia="ro-RO"/>
        </w:rPr>
      </w:pPr>
    </w:p>
    <w:p w:rsidR="00E95BE5" w:rsidRPr="00B940F7" w:rsidRDefault="00E95BE5" w:rsidP="00E95BE5">
      <w:pPr>
        <w:spacing w:after="0" w:line="240" w:lineRule="auto"/>
        <w:ind w:firstLine="720"/>
        <w:jc w:val="both"/>
        <w:rPr>
          <w:rFonts w:eastAsia="Times New Roman" w:cstheme="minorHAnsi"/>
          <w:sz w:val="18"/>
          <w:szCs w:val="18"/>
          <w:highlight w:val="cyan"/>
          <w:lang w:eastAsia="ro-RO"/>
        </w:rPr>
      </w:pPr>
    </w:p>
    <w:p w:rsidR="00E95BE5" w:rsidRPr="00B940F7" w:rsidRDefault="00E95BE5" w:rsidP="00E95BE5">
      <w:pPr>
        <w:spacing w:after="0" w:line="240" w:lineRule="auto"/>
        <w:jc w:val="both"/>
        <w:rPr>
          <w:rFonts w:eastAsia="Times New Roman" w:cstheme="minorHAnsi"/>
          <w:sz w:val="18"/>
          <w:szCs w:val="18"/>
          <w:highlight w:val="cyan"/>
          <w:lang w:eastAsia="ro-RO"/>
        </w:rPr>
      </w:pPr>
    </w:p>
    <w:p w:rsidR="00E95BE5" w:rsidRPr="00B940F7" w:rsidRDefault="00E95BE5" w:rsidP="00E95BE5">
      <w:pPr>
        <w:spacing w:after="0" w:line="240" w:lineRule="auto"/>
        <w:ind w:firstLine="720"/>
        <w:jc w:val="both"/>
        <w:rPr>
          <w:rFonts w:eastAsia="Times New Roman" w:cstheme="minorHAnsi"/>
          <w:i/>
          <w:color w:val="000000"/>
          <w:sz w:val="18"/>
          <w:szCs w:val="18"/>
          <w:highlight w:val="cyan"/>
          <w:lang w:eastAsia="ro-RO"/>
        </w:rPr>
      </w:pPr>
    </w:p>
    <w:p w:rsidR="00E95BE5" w:rsidRPr="00B940F7" w:rsidRDefault="00E95BE5" w:rsidP="00E95BE5">
      <w:pPr>
        <w:spacing w:after="0" w:line="240" w:lineRule="auto"/>
        <w:rPr>
          <w:rFonts w:eastAsia="Times New Roman" w:cstheme="minorHAnsi"/>
          <w:b/>
          <w:sz w:val="20"/>
          <w:szCs w:val="20"/>
          <w:highlight w:val="cyan"/>
          <w:lang w:eastAsia="ro-RO"/>
        </w:rPr>
        <w:sectPr w:rsidR="00E95BE5" w:rsidRPr="00B940F7" w:rsidSect="00E95BE5">
          <w:footerReference w:type="default" r:id="rId28"/>
          <w:pgSz w:w="11906" w:h="16838"/>
          <w:pgMar w:top="360" w:right="926" w:bottom="562" w:left="990" w:header="340" w:footer="510" w:gutter="0"/>
          <w:cols w:space="708"/>
          <w:docGrid w:linePitch="360"/>
        </w:sectPr>
      </w:pPr>
    </w:p>
    <w:p w:rsidR="00E95BE5" w:rsidRPr="00B940F7" w:rsidRDefault="00E95BE5" w:rsidP="00E95BE5">
      <w:pPr>
        <w:spacing w:after="0" w:line="240" w:lineRule="auto"/>
        <w:ind w:firstLine="720"/>
        <w:jc w:val="right"/>
        <w:rPr>
          <w:rFonts w:eastAsia="Times New Roman" w:cstheme="minorHAnsi"/>
          <w:b/>
          <w:sz w:val="20"/>
          <w:szCs w:val="20"/>
          <w:highlight w:val="cyan"/>
          <w:lang w:eastAsia="ro-RO"/>
        </w:rPr>
      </w:pPr>
    </w:p>
    <w:p w:rsidR="00E95BE5" w:rsidRPr="006B70A6" w:rsidRDefault="00E95BE5" w:rsidP="00E95BE5">
      <w:pPr>
        <w:spacing w:after="0" w:line="240" w:lineRule="auto"/>
        <w:ind w:firstLine="720"/>
        <w:jc w:val="right"/>
        <w:rPr>
          <w:rFonts w:eastAsia="Times New Roman" w:cstheme="minorHAnsi"/>
          <w:b/>
          <w:sz w:val="16"/>
          <w:szCs w:val="16"/>
          <w:highlight w:val="yellow"/>
          <w:lang w:eastAsia="ro-RO"/>
        </w:rPr>
      </w:pPr>
    </w:p>
    <w:p w:rsidR="00E95BE5" w:rsidRPr="009878C8" w:rsidRDefault="00E95BE5" w:rsidP="00E95BE5">
      <w:pPr>
        <w:spacing w:after="0" w:line="240" w:lineRule="auto"/>
        <w:ind w:firstLine="720"/>
        <w:jc w:val="right"/>
        <w:rPr>
          <w:rFonts w:eastAsia="Times New Roman" w:cstheme="minorHAnsi"/>
          <w:b/>
          <w:sz w:val="16"/>
          <w:szCs w:val="16"/>
          <w:lang w:eastAsia="ro-RO"/>
        </w:rPr>
      </w:pPr>
      <w:r w:rsidRPr="009878C8">
        <w:rPr>
          <w:rFonts w:eastAsia="Times New Roman" w:cstheme="minorHAnsi"/>
          <w:b/>
          <w:sz w:val="16"/>
          <w:szCs w:val="16"/>
          <w:lang w:eastAsia="ro-RO"/>
        </w:rPr>
        <w:t>Formular nr. 2a</w:t>
      </w:r>
    </w:p>
    <w:p w:rsidR="00E95BE5" w:rsidRPr="009878C8" w:rsidRDefault="00E95BE5" w:rsidP="00E95BE5">
      <w:pPr>
        <w:overflowPunct w:val="0"/>
        <w:autoSpaceDE w:val="0"/>
        <w:autoSpaceDN w:val="0"/>
        <w:adjustRightInd w:val="0"/>
        <w:spacing w:after="0" w:line="240" w:lineRule="auto"/>
        <w:jc w:val="both"/>
        <w:textAlignment w:val="baseline"/>
        <w:rPr>
          <w:rFonts w:ascii="Arial Narrow" w:eastAsia="Times New Roman" w:hAnsi="Arial Narrow" w:cs="Arial"/>
          <w:b/>
          <w:sz w:val="20"/>
          <w:szCs w:val="20"/>
        </w:rPr>
      </w:pPr>
    </w:p>
    <w:p w:rsidR="00E95BE5" w:rsidRPr="009878C8" w:rsidRDefault="00E95BE5" w:rsidP="00E95BE5">
      <w:pPr>
        <w:overflowPunct w:val="0"/>
        <w:autoSpaceDE w:val="0"/>
        <w:autoSpaceDN w:val="0"/>
        <w:adjustRightInd w:val="0"/>
        <w:spacing w:after="0" w:line="240" w:lineRule="auto"/>
        <w:jc w:val="both"/>
        <w:textAlignment w:val="baseline"/>
        <w:rPr>
          <w:rFonts w:ascii="Arial Narrow" w:eastAsia="Times New Roman" w:hAnsi="Arial Narrow" w:cs="Arial"/>
          <w:b/>
          <w:sz w:val="20"/>
          <w:szCs w:val="20"/>
        </w:rPr>
      </w:pPr>
    </w:p>
    <w:p w:rsidR="00E95BE5" w:rsidRPr="009878C8" w:rsidRDefault="00E95BE5" w:rsidP="00E95BE5">
      <w:pPr>
        <w:overflowPunct w:val="0"/>
        <w:autoSpaceDE w:val="0"/>
        <w:autoSpaceDN w:val="0"/>
        <w:adjustRightInd w:val="0"/>
        <w:spacing w:after="0" w:line="240" w:lineRule="auto"/>
        <w:jc w:val="both"/>
        <w:textAlignment w:val="baseline"/>
        <w:rPr>
          <w:rFonts w:eastAsia="Times New Roman" w:cstheme="minorHAnsi"/>
          <w:b/>
          <w:sz w:val="16"/>
          <w:szCs w:val="16"/>
        </w:rPr>
      </w:pPr>
      <w:r w:rsidRPr="009878C8">
        <w:rPr>
          <w:rFonts w:eastAsia="Times New Roman" w:cstheme="minorHAnsi"/>
          <w:b/>
          <w:sz w:val="16"/>
          <w:szCs w:val="16"/>
        </w:rPr>
        <w:t xml:space="preserve">     OPERATORUL ECONOMIC</w:t>
      </w:r>
    </w:p>
    <w:p w:rsidR="00E95BE5" w:rsidRPr="009878C8" w:rsidRDefault="00E95BE5" w:rsidP="00E95BE5">
      <w:pPr>
        <w:overflowPunct w:val="0"/>
        <w:autoSpaceDE w:val="0"/>
        <w:autoSpaceDN w:val="0"/>
        <w:adjustRightInd w:val="0"/>
        <w:spacing w:after="0" w:line="240" w:lineRule="auto"/>
        <w:jc w:val="both"/>
        <w:textAlignment w:val="baseline"/>
        <w:rPr>
          <w:rFonts w:eastAsia="Times New Roman" w:cstheme="minorHAnsi"/>
          <w:sz w:val="16"/>
          <w:szCs w:val="16"/>
        </w:rPr>
      </w:pPr>
      <w:r w:rsidRPr="009878C8">
        <w:rPr>
          <w:rFonts w:eastAsia="Times New Roman" w:cstheme="minorHAnsi"/>
          <w:sz w:val="16"/>
          <w:szCs w:val="16"/>
        </w:rPr>
        <w:t xml:space="preserve">     __________________</w:t>
      </w:r>
    </w:p>
    <w:p w:rsidR="00E95BE5" w:rsidRPr="009878C8" w:rsidRDefault="00E95BE5" w:rsidP="00E95BE5">
      <w:pPr>
        <w:overflowPunct w:val="0"/>
        <w:autoSpaceDE w:val="0"/>
        <w:autoSpaceDN w:val="0"/>
        <w:adjustRightInd w:val="0"/>
        <w:spacing w:after="0" w:line="240" w:lineRule="auto"/>
        <w:jc w:val="both"/>
        <w:textAlignment w:val="baseline"/>
        <w:rPr>
          <w:rFonts w:eastAsia="Times New Roman" w:cstheme="minorHAnsi"/>
          <w:i/>
          <w:sz w:val="16"/>
          <w:szCs w:val="16"/>
        </w:rPr>
      </w:pPr>
      <w:r w:rsidRPr="009878C8">
        <w:rPr>
          <w:rFonts w:eastAsia="Times New Roman" w:cstheme="minorHAnsi"/>
          <w:sz w:val="16"/>
          <w:szCs w:val="16"/>
        </w:rPr>
        <w:t xml:space="preserve">     </w:t>
      </w:r>
      <w:r w:rsidRPr="009878C8">
        <w:rPr>
          <w:rFonts w:eastAsia="Times New Roman" w:cstheme="minorHAnsi"/>
          <w:i/>
          <w:sz w:val="16"/>
          <w:szCs w:val="16"/>
        </w:rPr>
        <w:t>(denumirea/numele)</w:t>
      </w:r>
    </w:p>
    <w:p w:rsidR="00E95BE5" w:rsidRPr="009878C8" w:rsidRDefault="00E95BE5" w:rsidP="00E95BE5">
      <w:pPr>
        <w:spacing w:after="0" w:line="240" w:lineRule="auto"/>
        <w:ind w:firstLine="720"/>
        <w:jc w:val="center"/>
        <w:rPr>
          <w:rFonts w:eastAsia="Times New Roman" w:cstheme="minorHAnsi"/>
          <w:b/>
          <w:sz w:val="16"/>
          <w:szCs w:val="16"/>
          <w:lang w:eastAsia="ro-RO"/>
        </w:rPr>
      </w:pPr>
    </w:p>
    <w:p w:rsidR="00E95BE5" w:rsidRPr="009878C8" w:rsidRDefault="00E95BE5" w:rsidP="00E95BE5">
      <w:pPr>
        <w:spacing w:after="0" w:line="240" w:lineRule="auto"/>
        <w:ind w:firstLine="720"/>
        <w:jc w:val="center"/>
        <w:rPr>
          <w:rFonts w:eastAsia="Times New Roman" w:cstheme="minorHAnsi"/>
          <w:b/>
          <w:sz w:val="16"/>
          <w:szCs w:val="16"/>
          <w:lang w:eastAsia="ro-RO"/>
        </w:rPr>
      </w:pPr>
      <w:r w:rsidRPr="009878C8">
        <w:rPr>
          <w:rFonts w:eastAsia="Times New Roman" w:cstheme="minorHAnsi"/>
          <w:b/>
          <w:sz w:val="16"/>
          <w:szCs w:val="16"/>
          <w:lang w:eastAsia="ro-RO"/>
        </w:rPr>
        <w:t>ANEXA LA FORMULAR PROPUNERE TEHNICA</w:t>
      </w:r>
    </w:p>
    <w:p w:rsidR="00E95BE5" w:rsidRPr="009878C8" w:rsidRDefault="00E95BE5" w:rsidP="00E95BE5">
      <w:pPr>
        <w:spacing w:after="0" w:line="240" w:lineRule="auto"/>
        <w:ind w:firstLine="720"/>
        <w:rPr>
          <w:rFonts w:eastAsia="Times New Roman" w:cstheme="minorHAnsi"/>
          <w:b/>
          <w:sz w:val="16"/>
          <w:szCs w:val="16"/>
          <w:lang w:eastAsia="ro-RO"/>
        </w:rPr>
      </w:pPr>
    </w:p>
    <w:tbl>
      <w:tblPr>
        <w:tblW w:w="4851" w:type="pct"/>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605"/>
        <w:gridCol w:w="961"/>
        <w:gridCol w:w="1691"/>
        <w:gridCol w:w="512"/>
        <w:gridCol w:w="892"/>
        <w:gridCol w:w="1062"/>
        <w:gridCol w:w="892"/>
        <w:gridCol w:w="758"/>
        <w:gridCol w:w="963"/>
        <w:gridCol w:w="753"/>
      </w:tblGrid>
      <w:tr w:rsidR="00E95BE5" w:rsidRPr="009878C8" w:rsidTr="00E95BE5">
        <w:trPr>
          <w:trHeight w:val="279"/>
        </w:trPr>
        <w:tc>
          <w:tcPr>
            <w:tcW w:w="192" w:type="pct"/>
            <w:vMerge w:val="restart"/>
          </w:tcPr>
          <w:p w:rsidR="00E95BE5" w:rsidRPr="009878C8" w:rsidRDefault="00E95BE5" w:rsidP="00E95BE5">
            <w:pPr>
              <w:spacing w:after="0" w:line="240" w:lineRule="auto"/>
              <w:jc w:val="center"/>
              <w:rPr>
                <w:rFonts w:eastAsia="Times New Roman" w:cstheme="minorHAnsi"/>
                <w:b/>
                <w:bCs/>
                <w:sz w:val="14"/>
                <w:szCs w:val="14"/>
              </w:rPr>
            </w:pPr>
          </w:p>
          <w:p w:rsidR="00E95BE5" w:rsidRPr="009878C8" w:rsidRDefault="00E95BE5" w:rsidP="00E95BE5">
            <w:pPr>
              <w:spacing w:after="0" w:line="240" w:lineRule="auto"/>
              <w:jc w:val="center"/>
              <w:rPr>
                <w:rFonts w:eastAsia="Times New Roman" w:cstheme="minorHAnsi"/>
                <w:b/>
                <w:bCs/>
                <w:sz w:val="14"/>
                <w:szCs w:val="14"/>
              </w:rPr>
            </w:pPr>
          </w:p>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Nr. lot</w:t>
            </w:r>
          </w:p>
        </w:tc>
        <w:tc>
          <w:tcPr>
            <w:tcW w:w="765" w:type="pct"/>
            <w:vMerge w:val="restart"/>
            <w:shd w:val="clear" w:color="auto" w:fill="auto"/>
            <w:vAlign w:val="bottom"/>
          </w:tcPr>
          <w:p w:rsidR="00E95BE5" w:rsidRPr="009878C8" w:rsidRDefault="00E95BE5" w:rsidP="00E95BE5">
            <w:pPr>
              <w:spacing w:after="0" w:line="240" w:lineRule="auto"/>
              <w:jc w:val="center"/>
              <w:rPr>
                <w:rFonts w:cstheme="minorHAnsi"/>
                <w:b/>
                <w:sz w:val="14"/>
                <w:szCs w:val="14"/>
              </w:rPr>
            </w:pPr>
            <w:r w:rsidRPr="009878C8">
              <w:rPr>
                <w:rFonts w:cstheme="minorHAnsi"/>
                <w:b/>
                <w:sz w:val="14"/>
                <w:szCs w:val="14"/>
              </w:rPr>
              <w:t>DENUMIRE lot_produs</w:t>
            </w:r>
          </w:p>
          <w:p w:rsidR="00E95BE5" w:rsidRPr="009878C8" w:rsidRDefault="00E95BE5" w:rsidP="00E95BE5">
            <w:pPr>
              <w:spacing w:after="0" w:line="240" w:lineRule="auto"/>
              <w:jc w:val="center"/>
              <w:rPr>
                <w:rFonts w:cstheme="minorHAnsi"/>
                <w:sz w:val="14"/>
                <w:szCs w:val="14"/>
              </w:rPr>
            </w:pPr>
          </w:p>
          <w:p w:rsidR="00E95BE5" w:rsidRPr="009878C8" w:rsidRDefault="00E95BE5" w:rsidP="00E95BE5">
            <w:pPr>
              <w:spacing w:after="0" w:line="240" w:lineRule="auto"/>
              <w:jc w:val="center"/>
              <w:rPr>
                <w:rFonts w:cstheme="minorHAnsi"/>
                <w:sz w:val="14"/>
                <w:szCs w:val="14"/>
              </w:rPr>
            </w:pPr>
          </w:p>
          <w:p w:rsidR="00E95BE5" w:rsidRPr="009878C8" w:rsidRDefault="00E95BE5" w:rsidP="00E95BE5">
            <w:pPr>
              <w:spacing w:after="0" w:line="240" w:lineRule="auto"/>
              <w:jc w:val="center"/>
              <w:rPr>
                <w:rFonts w:cstheme="minorHAnsi"/>
                <w:sz w:val="14"/>
                <w:szCs w:val="14"/>
              </w:rPr>
            </w:pPr>
          </w:p>
        </w:tc>
        <w:tc>
          <w:tcPr>
            <w:tcW w:w="1264" w:type="pct"/>
            <w:gridSpan w:val="2"/>
          </w:tcPr>
          <w:p w:rsidR="00E95BE5" w:rsidRPr="009878C8" w:rsidRDefault="00E95BE5" w:rsidP="00E95BE5">
            <w:pPr>
              <w:spacing w:after="0" w:line="240" w:lineRule="auto"/>
              <w:jc w:val="center"/>
              <w:rPr>
                <w:rFonts w:eastAsia="Times New Roman" w:cstheme="minorHAnsi"/>
                <w:b/>
                <w:sz w:val="14"/>
                <w:szCs w:val="14"/>
              </w:rPr>
            </w:pPr>
            <w:r w:rsidRPr="009878C8">
              <w:rPr>
                <w:rFonts w:eastAsia="Times New Roman" w:cstheme="minorHAnsi"/>
                <w:b/>
                <w:sz w:val="14"/>
                <w:szCs w:val="14"/>
              </w:rPr>
              <w:t>SPECIFICATII TEHNICE</w:t>
            </w:r>
          </w:p>
        </w:tc>
        <w:tc>
          <w:tcPr>
            <w:tcW w:w="244" w:type="pct"/>
            <w:vMerge w:val="restart"/>
            <w:vAlign w:val="bottom"/>
          </w:tcPr>
          <w:p w:rsidR="00E95BE5" w:rsidRPr="009878C8" w:rsidRDefault="00E95BE5" w:rsidP="00E95BE5">
            <w:pPr>
              <w:spacing w:after="0" w:line="240" w:lineRule="auto"/>
              <w:jc w:val="center"/>
              <w:rPr>
                <w:rFonts w:cstheme="minorHAnsi"/>
                <w:b/>
                <w:color w:val="000000"/>
                <w:sz w:val="14"/>
                <w:szCs w:val="14"/>
              </w:rPr>
            </w:pPr>
          </w:p>
          <w:p w:rsidR="00E95BE5" w:rsidRPr="009878C8" w:rsidRDefault="00E95BE5" w:rsidP="00E95BE5">
            <w:pPr>
              <w:spacing w:after="0" w:line="240" w:lineRule="auto"/>
              <w:jc w:val="center"/>
              <w:rPr>
                <w:rFonts w:cstheme="minorHAnsi"/>
                <w:b/>
                <w:color w:val="000000"/>
                <w:sz w:val="14"/>
                <w:szCs w:val="14"/>
              </w:rPr>
            </w:pPr>
            <w:r w:rsidRPr="009878C8">
              <w:rPr>
                <w:rFonts w:cstheme="minorHAnsi"/>
                <w:b/>
                <w:color w:val="000000"/>
                <w:sz w:val="14"/>
                <w:szCs w:val="14"/>
              </w:rPr>
              <w:t>UM</w:t>
            </w:r>
          </w:p>
          <w:p w:rsidR="00E95BE5" w:rsidRPr="009878C8" w:rsidRDefault="00E95BE5" w:rsidP="00E95BE5">
            <w:pPr>
              <w:spacing w:after="0" w:line="240" w:lineRule="auto"/>
              <w:jc w:val="center"/>
              <w:rPr>
                <w:rFonts w:cstheme="minorHAnsi"/>
                <w:b/>
                <w:color w:val="000000"/>
                <w:sz w:val="14"/>
                <w:szCs w:val="14"/>
              </w:rPr>
            </w:pPr>
          </w:p>
          <w:p w:rsidR="00E95BE5" w:rsidRPr="009878C8" w:rsidRDefault="00E95BE5" w:rsidP="00E95BE5">
            <w:pPr>
              <w:spacing w:after="0" w:line="240" w:lineRule="auto"/>
              <w:jc w:val="center"/>
              <w:rPr>
                <w:rFonts w:cstheme="minorHAnsi"/>
                <w:b/>
                <w:color w:val="000000"/>
                <w:sz w:val="14"/>
                <w:szCs w:val="14"/>
              </w:rPr>
            </w:pPr>
          </w:p>
          <w:p w:rsidR="00E95BE5" w:rsidRPr="009878C8" w:rsidRDefault="00E95BE5" w:rsidP="00E95BE5">
            <w:pPr>
              <w:spacing w:after="0" w:line="240" w:lineRule="auto"/>
              <w:jc w:val="center"/>
              <w:rPr>
                <w:rFonts w:cstheme="minorHAnsi"/>
                <w:b/>
                <w:color w:val="000000"/>
                <w:sz w:val="14"/>
                <w:szCs w:val="14"/>
              </w:rPr>
            </w:pPr>
          </w:p>
          <w:p w:rsidR="00E95BE5" w:rsidRPr="009878C8" w:rsidRDefault="00E95BE5" w:rsidP="00E95BE5">
            <w:pPr>
              <w:spacing w:after="0" w:line="240" w:lineRule="auto"/>
              <w:jc w:val="center"/>
              <w:rPr>
                <w:rFonts w:cstheme="minorHAnsi"/>
                <w:b/>
                <w:color w:val="000000"/>
                <w:sz w:val="14"/>
                <w:szCs w:val="14"/>
              </w:rPr>
            </w:pPr>
          </w:p>
        </w:tc>
        <w:tc>
          <w:tcPr>
            <w:tcW w:w="425" w:type="pct"/>
            <w:vMerge w:val="restart"/>
          </w:tcPr>
          <w:p w:rsidR="00E95BE5" w:rsidRPr="009878C8" w:rsidRDefault="00E95BE5" w:rsidP="00E95BE5">
            <w:pPr>
              <w:spacing w:after="0" w:line="240" w:lineRule="auto"/>
              <w:jc w:val="center"/>
              <w:rPr>
                <w:rFonts w:eastAsia="Times New Roman" w:cstheme="minorHAnsi"/>
                <w:b/>
                <w:bCs/>
                <w:sz w:val="14"/>
                <w:szCs w:val="14"/>
              </w:rPr>
            </w:pPr>
          </w:p>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 xml:space="preserve">FORMA DE </w:t>
            </w:r>
          </w:p>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AMBALARE</w:t>
            </w:r>
          </w:p>
        </w:tc>
        <w:tc>
          <w:tcPr>
            <w:tcW w:w="506" w:type="pct"/>
            <w:vMerge w:val="restart"/>
            <w:tcBorders>
              <w:right w:val="single" w:sz="4" w:space="0" w:color="auto"/>
            </w:tcBorders>
            <w:shd w:val="clear" w:color="auto" w:fill="auto"/>
            <w:noWrap/>
            <w:vAlign w:val="bottom"/>
          </w:tcPr>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PRODUCATOR</w:t>
            </w:r>
          </w:p>
          <w:p w:rsidR="00E95BE5" w:rsidRPr="009878C8" w:rsidRDefault="00E95BE5" w:rsidP="00E95BE5">
            <w:pPr>
              <w:spacing w:after="0" w:line="240" w:lineRule="auto"/>
              <w:jc w:val="center"/>
              <w:rPr>
                <w:rFonts w:eastAsia="Times New Roman" w:cstheme="minorHAnsi"/>
                <w:b/>
                <w:bCs/>
                <w:sz w:val="14"/>
                <w:szCs w:val="14"/>
              </w:rPr>
            </w:pPr>
          </w:p>
          <w:p w:rsidR="00E95BE5" w:rsidRPr="009878C8" w:rsidRDefault="00E95BE5" w:rsidP="00E95BE5">
            <w:pPr>
              <w:spacing w:after="0" w:line="240" w:lineRule="auto"/>
              <w:jc w:val="center"/>
              <w:rPr>
                <w:rFonts w:eastAsia="Times New Roman" w:cstheme="minorHAnsi"/>
                <w:b/>
                <w:bCs/>
                <w:sz w:val="14"/>
                <w:szCs w:val="14"/>
              </w:rPr>
            </w:pPr>
          </w:p>
        </w:tc>
        <w:tc>
          <w:tcPr>
            <w:tcW w:w="786" w:type="pct"/>
            <w:gridSpan w:val="2"/>
            <w:tcBorders>
              <w:top w:val="single" w:sz="4" w:space="0" w:color="auto"/>
              <w:left w:val="single" w:sz="4" w:space="0" w:color="auto"/>
              <w:bottom w:val="single" w:sz="4" w:space="0" w:color="auto"/>
              <w:right w:val="single" w:sz="4" w:space="0" w:color="auto"/>
            </w:tcBorders>
          </w:tcPr>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TERMEN VALABILITATE PRODUS</w:t>
            </w:r>
          </w:p>
        </w:tc>
        <w:tc>
          <w:tcPr>
            <w:tcW w:w="818" w:type="pct"/>
            <w:gridSpan w:val="2"/>
            <w:tcBorders>
              <w:left w:val="single" w:sz="4" w:space="0" w:color="auto"/>
            </w:tcBorders>
          </w:tcPr>
          <w:p w:rsidR="00E95BE5" w:rsidRPr="009878C8" w:rsidRDefault="00E95BE5" w:rsidP="00E95BE5">
            <w:pPr>
              <w:spacing w:after="0" w:line="240" w:lineRule="auto"/>
              <w:jc w:val="center"/>
              <w:rPr>
                <w:rFonts w:eastAsia="Times New Roman" w:cstheme="minorHAnsi"/>
                <w:b/>
                <w:bCs/>
                <w:sz w:val="14"/>
                <w:szCs w:val="14"/>
              </w:rPr>
            </w:pPr>
            <w:r w:rsidRPr="009878C8">
              <w:rPr>
                <w:rFonts w:eastAsia="Times New Roman" w:cstheme="minorHAnsi"/>
                <w:b/>
                <w:bCs/>
                <w:sz w:val="14"/>
                <w:szCs w:val="14"/>
              </w:rPr>
              <w:t>TERMEN DE LIVRARE</w:t>
            </w:r>
          </w:p>
        </w:tc>
      </w:tr>
      <w:tr w:rsidR="00E95BE5" w:rsidRPr="009878C8" w:rsidTr="00E95BE5">
        <w:trPr>
          <w:trHeight w:val="516"/>
        </w:trPr>
        <w:tc>
          <w:tcPr>
            <w:tcW w:w="192" w:type="pct"/>
            <w:vMerge/>
          </w:tcPr>
          <w:p w:rsidR="00E95BE5" w:rsidRPr="009878C8" w:rsidRDefault="00E95BE5" w:rsidP="00E95BE5">
            <w:pPr>
              <w:spacing w:after="0" w:line="240" w:lineRule="auto"/>
              <w:jc w:val="center"/>
              <w:rPr>
                <w:rFonts w:eastAsia="Times New Roman" w:cstheme="minorHAnsi"/>
                <w:b/>
                <w:bCs/>
                <w:sz w:val="14"/>
                <w:szCs w:val="14"/>
              </w:rPr>
            </w:pPr>
          </w:p>
        </w:tc>
        <w:tc>
          <w:tcPr>
            <w:tcW w:w="765" w:type="pct"/>
            <w:vMerge/>
            <w:shd w:val="clear" w:color="auto" w:fill="auto"/>
            <w:vAlign w:val="bottom"/>
          </w:tcPr>
          <w:p w:rsidR="00E95BE5" w:rsidRPr="009878C8" w:rsidRDefault="00E95BE5" w:rsidP="00E95BE5">
            <w:pPr>
              <w:spacing w:after="0" w:line="240" w:lineRule="auto"/>
              <w:jc w:val="center"/>
              <w:rPr>
                <w:rFonts w:eastAsia="Times New Roman" w:cstheme="minorHAnsi"/>
                <w:b/>
                <w:bCs/>
                <w:sz w:val="14"/>
                <w:szCs w:val="14"/>
              </w:rPr>
            </w:pPr>
          </w:p>
        </w:tc>
        <w:tc>
          <w:tcPr>
            <w:tcW w:w="458" w:type="pct"/>
          </w:tcPr>
          <w:p w:rsidR="00E95BE5" w:rsidRPr="009878C8" w:rsidRDefault="00E95BE5" w:rsidP="00E95BE5">
            <w:pPr>
              <w:spacing w:line="240" w:lineRule="auto"/>
              <w:jc w:val="center"/>
              <w:rPr>
                <w:rFonts w:cstheme="minorHAnsi"/>
                <w:b/>
                <w:bCs/>
                <w:sz w:val="14"/>
                <w:szCs w:val="14"/>
              </w:rPr>
            </w:pPr>
          </w:p>
          <w:p w:rsidR="00E95BE5" w:rsidRPr="009878C8" w:rsidRDefault="00E95BE5" w:rsidP="00E95BE5">
            <w:pPr>
              <w:spacing w:line="240" w:lineRule="auto"/>
              <w:jc w:val="center"/>
              <w:rPr>
                <w:rFonts w:cstheme="minorHAnsi"/>
                <w:b/>
                <w:bCs/>
                <w:sz w:val="14"/>
                <w:szCs w:val="14"/>
              </w:rPr>
            </w:pPr>
            <w:r w:rsidRPr="009878C8">
              <w:rPr>
                <w:rFonts w:cstheme="minorHAnsi"/>
                <w:b/>
                <w:bCs/>
                <w:sz w:val="14"/>
                <w:szCs w:val="14"/>
              </w:rPr>
              <w:t>SOLICITATE*</w:t>
            </w:r>
          </w:p>
        </w:tc>
        <w:tc>
          <w:tcPr>
            <w:tcW w:w="806" w:type="pct"/>
          </w:tcPr>
          <w:p w:rsidR="00E95BE5" w:rsidRPr="009878C8" w:rsidRDefault="00E95BE5" w:rsidP="00E95BE5">
            <w:pPr>
              <w:spacing w:after="0" w:line="240" w:lineRule="auto"/>
              <w:jc w:val="center"/>
              <w:rPr>
                <w:rFonts w:cstheme="minorHAnsi"/>
                <w:b/>
                <w:bCs/>
                <w:sz w:val="14"/>
                <w:szCs w:val="14"/>
              </w:rPr>
            </w:pPr>
            <w:r w:rsidRPr="009878C8">
              <w:rPr>
                <w:rFonts w:cstheme="minorHAnsi"/>
                <w:b/>
                <w:bCs/>
                <w:sz w:val="14"/>
                <w:szCs w:val="14"/>
              </w:rPr>
              <w:t>OFERTATE</w:t>
            </w:r>
          </w:p>
          <w:p w:rsidR="00E95BE5" w:rsidRPr="009878C8" w:rsidRDefault="00E95BE5" w:rsidP="00E95BE5">
            <w:pPr>
              <w:spacing w:after="0" w:line="240" w:lineRule="auto"/>
              <w:jc w:val="center"/>
              <w:rPr>
                <w:rFonts w:cstheme="minorHAnsi"/>
                <w:bCs/>
                <w:sz w:val="14"/>
                <w:szCs w:val="14"/>
              </w:rPr>
            </w:pPr>
            <w:r w:rsidRPr="009878C8">
              <w:rPr>
                <w:rFonts w:eastAsia="Times New Roman" w:cstheme="minorHAnsi"/>
                <w:bCs/>
                <w:color w:val="000000"/>
                <w:sz w:val="14"/>
                <w:szCs w:val="14"/>
              </w:rPr>
              <w:t xml:space="preserve">Referința din propunerea tehnică unde sunt reflectate informațiile </w:t>
            </w:r>
            <w:r w:rsidRPr="009878C8">
              <w:rPr>
                <w:rFonts w:eastAsia="Times New Roman" w:cstheme="minorHAnsi"/>
                <w:b/>
                <w:bCs/>
                <w:i/>
                <w:iCs/>
                <w:color w:val="000000"/>
                <w:sz w:val="14"/>
                <w:szCs w:val="14"/>
              </w:rPr>
              <w:t>[pagina; paragraful]</w:t>
            </w:r>
            <w:r w:rsidRPr="009878C8">
              <w:rPr>
                <w:rFonts w:eastAsia="Times New Roman" w:cstheme="minorHAnsi"/>
                <w:bCs/>
                <w:color w:val="000000"/>
                <w:sz w:val="14"/>
                <w:szCs w:val="14"/>
              </w:rPr>
              <w:t xml:space="preserve"> în raport cu cerința minimă solicitată în caietul de sarcini</w:t>
            </w:r>
          </w:p>
        </w:tc>
        <w:tc>
          <w:tcPr>
            <w:tcW w:w="244" w:type="pct"/>
            <w:vMerge/>
            <w:vAlign w:val="bottom"/>
          </w:tcPr>
          <w:p w:rsidR="00E95BE5" w:rsidRPr="009878C8" w:rsidRDefault="00E95BE5" w:rsidP="00E95BE5">
            <w:pPr>
              <w:spacing w:after="0" w:line="240" w:lineRule="auto"/>
              <w:rPr>
                <w:rFonts w:cstheme="minorHAnsi"/>
                <w:b/>
                <w:color w:val="000000"/>
                <w:sz w:val="14"/>
                <w:szCs w:val="14"/>
              </w:rPr>
            </w:pPr>
          </w:p>
        </w:tc>
        <w:tc>
          <w:tcPr>
            <w:tcW w:w="425" w:type="pct"/>
            <w:vMerge/>
          </w:tcPr>
          <w:p w:rsidR="00E95BE5" w:rsidRPr="009878C8" w:rsidRDefault="00E95BE5" w:rsidP="00E95BE5">
            <w:pPr>
              <w:spacing w:after="0" w:line="240" w:lineRule="auto"/>
              <w:jc w:val="center"/>
              <w:rPr>
                <w:rFonts w:eastAsia="Times New Roman" w:cstheme="minorHAnsi"/>
                <w:b/>
                <w:bCs/>
                <w:sz w:val="14"/>
                <w:szCs w:val="14"/>
              </w:rPr>
            </w:pPr>
          </w:p>
        </w:tc>
        <w:tc>
          <w:tcPr>
            <w:tcW w:w="506" w:type="pct"/>
            <w:vMerge/>
            <w:tcBorders>
              <w:right w:val="single" w:sz="4" w:space="0" w:color="auto"/>
            </w:tcBorders>
            <w:shd w:val="clear" w:color="auto" w:fill="auto"/>
            <w:noWrap/>
            <w:vAlign w:val="bottom"/>
          </w:tcPr>
          <w:p w:rsidR="00E95BE5" w:rsidRPr="009878C8" w:rsidRDefault="00E95BE5" w:rsidP="00E95BE5">
            <w:pPr>
              <w:spacing w:after="0" w:line="240" w:lineRule="auto"/>
              <w:jc w:val="center"/>
              <w:rPr>
                <w:rFonts w:eastAsia="Times New Roman" w:cstheme="minorHAnsi"/>
                <w:b/>
                <w:bCs/>
                <w:sz w:val="14"/>
                <w:szCs w:val="14"/>
              </w:rPr>
            </w:pPr>
          </w:p>
        </w:tc>
        <w:tc>
          <w:tcPr>
            <w:tcW w:w="425" w:type="pct"/>
            <w:tcBorders>
              <w:top w:val="single" w:sz="4" w:space="0" w:color="auto"/>
              <w:left w:val="single" w:sz="4" w:space="0" w:color="auto"/>
              <w:bottom w:val="single" w:sz="4" w:space="0" w:color="auto"/>
              <w:right w:val="single" w:sz="4" w:space="0" w:color="auto"/>
            </w:tcBorders>
          </w:tcPr>
          <w:p w:rsidR="00E95BE5" w:rsidRPr="009878C8" w:rsidRDefault="00E95BE5" w:rsidP="00E95BE5">
            <w:pPr>
              <w:spacing w:after="0" w:line="240" w:lineRule="auto"/>
              <w:jc w:val="center"/>
              <w:rPr>
                <w:rFonts w:cstheme="minorHAnsi"/>
                <w:b/>
                <w:bCs/>
                <w:sz w:val="14"/>
                <w:szCs w:val="14"/>
              </w:rPr>
            </w:pPr>
          </w:p>
          <w:p w:rsidR="00E95BE5" w:rsidRPr="009878C8" w:rsidRDefault="00E95BE5" w:rsidP="00E95BE5">
            <w:pPr>
              <w:spacing w:after="0" w:line="240" w:lineRule="auto"/>
              <w:jc w:val="center"/>
              <w:rPr>
                <w:rFonts w:eastAsia="Times New Roman" w:cstheme="minorHAnsi"/>
                <w:b/>
                <w:bCs/>
                <w:sz w:val="14"/>
                <w:szCs w:val="14"/>
              </w:rPr>
            </w:pPr>
            <w:r w:rsidRPr="009878C8">
              <w:rPr>
                <w:rFonts w:cstheme="minorHAnsi"/>
                <w:b/>
                <w:bCs/>
                <w:sz w:val="14"/>
                <w:szCs w:val="14"/>
              </w:rPr>
              <w:t>SOLICITAT*</w:t>
            </w:r>
          </w:p>
        </w:tc>
        <w:tc>
          <w:tcPr>
            <w:tcW w:w="361" w:type="pct"/>
            <w:tcBorders>
              <w:left w:val="single" w:sz="4" w:space="0" w:color="auto"/>
              <w:right w:val="single" w:sz="4" w:space="0" w:color="auto"/>
            </w:tcBorders>
          </w:tcPr>
          <w:p w:rsidR="00E95BE5" w:rsidRPr="009878C8" w:rsidRDefault="00E95BE5" w:rsidP="00E95BE5">
            <w:pPr>
              <w:spacing w:after="0" w:line="240" w:lineRule="auto"/>
              <w:jc w:val="center"/>
              <w:rPr>
                <w:rFonts w:cstheme="minorHAnsi"/>
                <w:b/>
                <w:bCs/>
                <w:sz w:val="14"/>
                <w:szCs w:val="14"/>
              </w:rPr>
            </w:pPr>
          </w:p>
          <w:p w:rsidR="00E95BE5" w:rsidRPr="009878C8" w:rsidRDefault="00E95BE5" w:rsidP="00E95BE5">
            <w:pPr>
              <w:spacing w:after="0" w:line="240" w:lineRule="auto"/>
              <w:jc w:val="center"/>
              <w:rPr>
                <w:rFonts w:cstheme="minorHAnsi"/>
                <w:b/>
                <w:bCs/>
                <w:sz w:val="14"/>
                <w:szCs w:val="14"/>
              </w:rPr>
            </w:pPr>
            <w:r w:rsidRPr="009878C8">
              <w:rPr>
                <w:rFonts w:cstheme="minorHAnsi"/>
                <w:b/>
                <w:bCs/>
                <w:sz w:val="14"/>
                <w:szCs w:val="14"/>
              </w:rPr>
              <w:t>OFERTAT</w:t>
            </w:r>
          </w:p>
          <w:p w:rsidR="00E95BE5" w:rsidRPr="009878C8" w:rsidRDefault="00E95BE5" w:rsidP="00E95BE5">
            <w:pPr>
              <w:spacing w:after="0" w:line="240" w:lineRule="auto"/>
              <w:jc w:val="center"/>
              <w:rPr>
                <w:rFonts w:eastAsia="Times New Roman" w:cstheme="minorHAnsi"/>
                <w:b/>
                <w:bCs/>
                <w:sz w:val="14"/>
                <w:szCs w:val="14"/>
              </w:rPr>
            </w:pPr>
          </w:p>
        </w:tc>
        <w:tc>
          <w:tcPr>
            <w:tcW w:w="459" w:type="pct"/>
            <w:tcBorders>
              <w:left w:val="single" w:sz="4" w:space="0" w:color="auto"/>
            </w:tcBorders>
          </w:tcPr>
          <w:p w:rsidR="00E95BE5" w:rsidRPr="009878C8" w:rsidRDefault="00E95BE5" w:rsidP="00E95BE5">
            <w:pPr>
              <w:spacing w:after="0" w:line="240" w:lineRule="auto"/>
              <w:jc w:val="center"/>
              <w:rPr>
                <w:rFonts w:cstheme="minorHAnsi"/>
                <w:b/>
                <w:bCs/>
                <w:sz w:val="14"/>
                <w:szCs w:val="14"/>
              </w:rPr>
            </w:pPr>
          </w:p>
          <w:p w:rsidR="00E95BE5" w:rsidRPr="009878C8" w:rsidRDefault="00E95BE5" w:rsidP="00E95BE5">
            <w:pPr>
              <w:spacing w:after="0" w:line="240" w:lineRule="auto"/>
              <w:jc w:val="center"/>
              <w:rPr>
                <w:rFonts w:cstheme="minorHAnsi"/>
                <w:b/>
                <w:bCs/>
                <w:sz w:val="14"/>
                <w:szCs w:val="14"/>
              </w:rPr>
            </w:pPr>
            <w:r w:rsidRPr="009878C8">
              <w:rPr>
                <w:rFonts w:cstheme="minorHAnsi"/>
                <w:b/>
                <w:bCs/>
                <w:sz w:val="14"/>
                <w:szCs w:val="14"/>
              </w:rPr>
              <w:t>SOLICITAT*</w:t>
            </w:r>
          </w:p>
          <w:p w:rsidR="00E95BE5" w:rsidRPr="009878C8" w:rsidRDefault="00E95BE5" w:rsidP="00E95BE5">
            <w:pPr>
              <w:spacing w:after="0" w:line="240" w:lineRule="auto"/>
              <w:jc w:val="center"/>
              <w:rPr>
                <w:rFonts w:eastAsia="Times New Roman" w:cstheme="minorHAnsi"/>
                <w:b/>
                <w:bCs/>
                <w:sz w:val="14"/>
                <w:szCs w:val="14"/>
              </w:rPr>
            </w:pPr>
          </w:p>
        </w:tc>
        <w:tc>
          <w:tcPr>
            <w:tcW w:w="359" w:type="pct"/>
            <w:tcBorders>
              <w:left w:val="single" w:sz="4" w:space="0" w:color="auto"/>
            </w:tcBorders>
          </w:tcPr>
          <w:p w:rsidR="00E95BE5" w:rsidRPr="009878C8" w:rsidRDefault="00E95BE5" w:rsidP="00E95BE5">
            <w:pPr>
              <w:spacing w:after="0" w:line="240" w:lineRule="auto"/>
              <w:jc w:val="center"/>
              <w:rPr>
                <w:rFonts w:cstheme="minorHAnsi"/>
                <w:b/>
                <w:bCs/>
                <w:sz w:val="14"/>
                <w:szCs w:val="14"/>
              </w:rPr>
            </w:pPr>
          </w:p>
          <w:p w:rsidR="00E95BE5" w:rsidRPr="009878C8" w:rsidRDefault="00E95BE5" w:rsidP="00E95BE5">
            <w:pPr>
              <w:spacing w:after="0" w:line="240" w:lineRule="auto"/>
              <w:jc w:val="center"/>
              <w:rPr>
                <w:rFonts w:cstheme="minorHAnsi"/>
                <w:b/>
                <w:bCs/>
                <w:sz w:val="14"/>
                <w:szCs w:val="14"/>
              </w:rPr>
            </w:pPr>
            <w:r w:rsidRPr="009878C8">
              <w:rPr>
                <w:rFonts w:cstheme="minorHAnsi"/>
                <w:b/>
                <w:bCs/>
                <w:sz w:val="14"/>
                <w:szCs w:val="14"/>
              </w:rPr>
              <w:t>OFERTAT</w:t>
            </w:r>
          </w:p>
          <w:p w:rsidR="00E95BE5" w:rsidRPr="009878C8" w:rsidRDefault="00E95BE5" w:rsidP="00E95BE5">
            <w:pPr>
              <w:spacing w:after="0" w:line="240" w:lineRule="auto"/>
              <w:jc w:val="center"/>
              <w:rPr>
                <w:rFonts w:eastAsia="Times New Roman" w:cstheme="minorHAnsi"/>
                <w:b/>
                <w:bCs/>
                <w:sz w:val="14"/>
                <w:szCs w:val="14"/>
              </w:rPr>
            </w:pPr>
          </w:p>
        </w:tc>
      </w:tr>
      <w:tr w:rsidR="00E95BE5" w:rsidRPr="009878C8" w:rsidTr="00E95BE5">
        <w:trPr>
          <w:trHeight w:val="242"/>
        </w:trPr>
        <w:tc>
          <w:tcPr>
            <w:tcW w:w="192" w:type="pct"/>
          </w:tcPr>
          <w:p w:rsidR="00E95BE5" w:rsidRPr="009878C8" w:rsidRDefault="00E95BE5" w:rsidP="00E95BE5">
            <w:pPr>
              <w:spacing w:after="0" w:line="240" w:lineRule="auto"/>
              <w:jc w:val="center"/>
              <w:rPr>
                <w:rFonts w:ascii="Calibri" w:hAnsi="Calibri" w:cs="Calibri"/>
                <w:color w:val="000000"/>
                <w:sz w:val="16"/>
                <w:szCs w:val="16"/>
              </w:rPr>
            </w:pPr>
          </w:p>
          <w:p w:rsidR="00E95BE5" w:rsidRPr="009878C8" w:rsidRDefault="00E95BE5" w:rsidP="00E95BE5">
            <w:pPr>
              <w:spacing w:after="0" w:line="240" w:lineRule="auto"/>
              <w:jc w:val="center"/>
              <w:rPr>
                <w:rFonts w:ascii="Calibri" w:hAnsi="Calibri" w:cs="Calibri"/>
                <w:color w:val="000000"/>
                <w:sz w:val="16"/>
                <w:szCs w:val="16"/>
              </w:rPr>
            </w:pPr>
            <w:r w:rsidRPr="009878C8">
              <w:rPr>
                <w:rFonts w:ascii="Calibri" w:hAnsi="Calibri" w:cs="Calibri"/>
                <w:color w:val="000000"/>
                <w:sz w:val="16"/>
                <w:szCs w:val="16"/>
              </w:rPr>
              <w:t>1</w:t>
            </w:r>
          </w:p>
        </w:tc>
        <w:tc>
          <w:tcPr>
            <w:tcW w:w="765" w:type="pct"/>
            <w:shd w:val="clear" w:color="auto" w:fill="auto"/>
            <w:vAlign w:val="center"/>
          </w:tcPr>
          <w:p w:rsidR="00E95BE5" w:rsidRPr="009878C8" w:rsidRDefault="00E95BE5" w:rsidP="00E95BE5">
            <w:pPr>
              <w:spacing w:after="0" w:line="240" w:lineRule="auto"/>
              <w:jc w:val="center"/>
              <w:rPr>
                <w:rFonts w:eastAsia="Times New Roman" w:cstheme="minorHAnsi"/>
                <w:sz w:val="16"/>
                <w:szCs w:val="16"/>
              </w:rPr>
            </w:pPr>
          </w:p>
        </w:tc>
        <w:tc>
          <w:tcPr>
            <w:tcW w:w="458" w:type="pct"/>
            <w:vAlign w:val="center"/>
          </w:tcPr>
          <w:p w:rsidR="00E95BE5" w:rsidRPr="009878C8" w:rsidRDefault="00E95BE5" w:rsidP="00E95BE5">
            <w:pPr>
              <w:jc w:val="center"/>
              <w:rPr>
                <w:rFonts w:eastAsia="Times New Roman" w:cstheme="minorHAnsi"/>
                <w:color w:val="000000"/>
                <w:sz w:val="16"/>
                <w:szCs w:val="16"/>
              </w:rPr>
            </w:pPr>
          </w:p>
        </w:tc>
        <w:tc>
          <w:tcPr>
            <w:tcW w:w="806" w:type="pct"/>
          </w:tcPr>
          <w:p w:rsidR="00E95BE5" w:rsidRPr="009878C8" w:rsidRDefault="00E95BE5" w:rsidP="00E95BE5">
            <w:pPr>
              <w:spacing w:after="0" w:line="240" w:lineRule="auto"/>
              <w:jc w:val="center"/>
              <w:rPr>
                <w:rFonts w:eastAsia="Times New Roman" w:cstheme="minorHAnsi"/>
                <w:sz w:val="16"/>
                <w:szCs w:val="16"/>
              </w:rPr>
            </w:pPr>
          </w:p>
        </w:tc>
        <w:tc>
          <w:tcPr>
            <w:tcW w:w="244"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425" w:type="pct"/>
          </w:tcPr>
          <w:p w:rsidR="00E95BE5" w:rsidRPr="009878C8" w:rsidRDefault="00E95BE5" w:rsidP="00E95BE5">
            <w:pPr>
              <w:spacing w:after="0" w:line="240" w:lineRule="auto"/>
              <w:jc w:val="center"/>
              <w:rPr>
                <w:rFonts w:cstheme="minorHAnsi"/>
                <w:color w:val="000000"/>
                <w:sz w:val="16"/>
                <w:szCs w:val="16"/>
              </w:rPr>
            </w:pPr>
          </w:p>
        </w:tc>
        <w:tc>
          <w:tcPr>
            <w:tcW w:w="506" w:type="pct"/>
            <w:shd w:val="clear" w:color="auto" w:fill="auto"/>
            <w:noWrap/>
            <w:vAlign w:val="bottom"/>
          </w:tcPr>
          <w:p w:rsidR="00E95BE5" w:rsidRPr="009878C8" w:rsidRDefault="00E95BE5" w:rsidP="00E95BE5">
            <w:pPr>
              <w:spacing w:after="0" w:line="240" w:lineRule="auto"/>
              <w:jc w:val="center"/>
              <w:rPr>
                <w:rFonts w:cstheme="minorHAnsi"/>
                <w:color w:val="000000"/>
                <w:sz w:val="16"/>
                <w:szCs w:val="16"/>
              </w:rPr>
            </w:pPr>
          </w:p>
        </w:tc>
        <w:tc>
          <w:tcPr>
            <w:tcW w:w="425" w:type="pct"/>
            <w:tcBorders>
              <w:top w:val="single" w:sz="4" w:space="0" w:color="auto"/>
              <w:bottom w:val="single" w:sz="4" w:space="0" w:color="auto"/>
            </w:tcBorders>
            <w:vAlign w:val="center"/>
          </w:tcPr>
          <w:p w:rsidR="00E95BE5" w:rsidRPr="009878C8" w:rsidRDefault="00E95BE5" w:rsidP="00E95BE5">
            <w:pPr>
              <w:spacing w:after="0" w:line="240" w:lineRule="auto"/>
              <w:jc w:val="center"/>
              <w:rPr>
                <w:rFonts w:eastAsia="Times New Roman" w:cstheme="minorHAnsi"/>
                <w:sz w:val="16"/>
                <w:szCs w:val="16"/>
              </w:rPr>
            </w:pPr>
          </w:p>
        </w:tc>
        <w:tc>
          <w:tcPr>
            <w:tcW w:w="361" w:type="pct"/>
          </w:tcPr>
          <w:p w:rsidR="00E95BE5" w:rsidRPr="009878C8" w:rsidRDefault="00E95BE5" w:rsidP="00E95BE5">
            <w:pPr>
              <w:spacing w:after="0" w:line="240" w:lineRule="auto"/>
              <w:jc w:val="center"/>
              <w:rPr>
                <w:rFonts w:eastAsia="Times New Roman" w:cstheme="minorHAnsi"/>
                <w:sz w:val="16"/>
                <w:szCs w:val="16"/>
              </w:rPr>
            </w:pPr>
          </w:p>
        </w:tc>
        <w:tc>
          <w:tcPr>
            <w:tcW w:w="459"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359" w:type="pct"/>
          </w:tcPr>
          <w:p w:rsidR="00E95BE5" w:rsidRPr="009878C8" w:rsidRDefault="00E95BE5" w:rsidP="00E95BE5">
            <w:pPr>
              <w:spacing w:after="0" w:line="240" w:lineRule="auto"/>
              <w:jc w:val="center"/>
              <w:rPr>
                <w:rFonts w:eastAsia="Times New Roman" w:cstheme="minorHAnsi"/>
                <w:sz w:val="14"/>
                <w:szCs w:val="14"/>
              </w:rPr>
            </w:pPr>
          </w:p>
        </w:tc>
      </w:tr>
      <w:tr w:rsidR="00E95BE5" w:rsidRPr="009878C8" w:rsidTr="00E95BE5">
        <w:trPr>
          <w:trHeight w:val="242"/>
        </w:trPr>
        <w:tc>
          <w:tcPr>
            <w:tcW w:w="192" w:type="pct"/>
          </w:tcPr>
          <w:p w:rsidR="00E95BE5" w:rsidRPr="009878C8" w:rsidRDefault="00E95BE5" w:rsidP="00E95BE5">
            <w:pPr>
              <w:spacing w:after="0" w:line="240" w:lineRule="auto"/>
              <w:jc w:val="center"/>
              <w:rPr>
                <w:rFonts w:ascii="Calibri" w:hAnsi="Calibri" w:cs="Calibri"/>
                <w:color w:val="000000"/>
                <w:sz w:val="16"/>
                <w:szCs w:val="16"/>
              </w:rPr>
            </w:pPr>
          </w:p>
        </w:tc>
        <w:tc>
          <w:tcPr>
            <w:tcW w:w="765" w:type="pct"/>
            <w:shd w:val="clear" w:color="auto" w:fill="auto"/>
            <w:vAlign w:val="center"/>
          </w:tcPr>
          <w:p w:rsidR="00E95BE5" w:rsidRPr="009878C8" w:rsidRDefault="00E95BE5" w:rsidP="00E95BE5">
            <w:pPr>
              <w:spacing w:after="0" w:line="240" w:lineRule="auto"/>
              <w:jc w:val="center"/>
              <w:rPr>
                <w:rFonts w:eastAsia="Times New Roman" w:cstheme="minorHAnsi"/>
                <w:sz w:val="16"/>
                <w:szCs w:val="16"/>
              </w:rPr>
            </w:pPr>
          </w:p>
        </w:tc>
        <w:tc>
          <w:tcPr>
            <w:tcW w:w="458" w:type="pct"/>
            <w:vAlign w:val="center"/>
          </w:tcPr>
          <w:p w:rsidR="00E95BE5" w:rsidRPr="009878C8" w:rsidRDefault="00E95BE5" w:rsidP="00E95BE5">
            <w:pPr>
              <w:jc w:val="center"/>
              <w:rPr>
                <w:rFonts w:eastAsia="Times New Roman" w:cstheme="minorHAnsi"/>
                <w:color w:val="000000"/>
                <w:sz w:val="16"/>
                <w:szCs w:val="16"/>
              </w:rPr>
            </w:pPr>
          </w:p>
        </w:tc>
        <w:tc>
          <w:tcPr>
            <w:tcW w:w="806" w:type="pct"/>
          </w:tcPr>
          <w:p w:rsidR="00E95BE5" w:rsidRPr="009878C8" w:rsidRDefault="00E95BE5" w:rsidP="00E95BE5">
            <w:pPr>
              <w:spacing w:after="0" w:line="240" w:lineRule="auto"/>
              <w:jc w:val="center"/>
              <w:rPr>
                <w:rFonts w:eastAsia="Times New Roman" w:cstheme="minorHAnsi"/>
                <w:sz w:val="16"/>
                <w:szCs w:val="16"/>
              </w:rPr>
            </w:pPr>
          </w:p>
        </w:tc>
        <w:tc>
          <w:tcPr>
            <w:tcW w:w="244"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425" w:type="pct"/>
          </w:tcPr>
          <w:p w:rsidR="00E95BE5" w:rsidRPr="009878C8" w:rsidRDefault="00E95BE5" w:rsidP="00E95BE5">
            <w:pPr>
              <w:spacing w:after="0" w:line="240" w:lineRule="auto"/>
              <w:jc w:val="center"/>
              <w:rPr>
                <w:rFonts w:cstheme="minorHAnsi"/>
                <w:color w:val="000000"/>
                <w:sz w:val="16"/>
                <w:szCs w:val="16"/>
              </w:rPr>
            </w:pPr>
          </w:p>
        </w:tc>
        <w:tc>
          <w:tcPr>
            <w:tcW w:w="506" w:type="pct"/>
            <w:shd w:val="clear" w:color="auto" w:fill="auto"/>
            <w:noWrap/>
            <w:vAlign w:val="bottom"/>
          </w:tcPr>
          <w:p w:rsidR="00E95BE5" w:rsidRPr="009878C8" w:rsidRDefault="00E95BE5" w:rsidP="00E95BE5">
            <w:pPr>
              <w:spacing w:after="0" w:line="240" w:lineRule="auto"/>
              <w:jc w:val="center"/>
              <w:rPr>
                <w:rFonts w:cstheme="minorHAnsi"/>
                <w:color w:val="000000"/>
                <w:sz w:val="16"/>
                <w:szCs w:val="16"/>
              </w:rPr>
            </w:pPr>
          </w:p>
        </w:tc>
        <w:tc>
          <w:tcPr>
            <w:tcW w:w="425" w:type="pct"/>
            <w:tcBorders>
              <w:top w:val="single" w:sz="4" w:space="0" w:color="auto"/>
              <w:bottom w:val="single" w:sz="4" w:space="0" w:color="auto"/>
            </w:tcBorders>
            <w:vAlign w:val="center"/>
          </w:tcPr>
          <w:p w:rsidR="00E95BE5" w:rsidRPr="009878C8" w:rsidRDefault="00E95BE5" w:rsidP="00E95BE5">
            <w:pPr>
              <w:spacing w:after="0" w:line="240" w:lineRule="auto"/>
              <w:jc w:val="center"/>
              <w:rPr>
                <w:rFonts w:eastAsia="Times New Roman" w:cstheme="minorHAnsi"/>
                <w:sz w:val="16"/>
                <w:szCs w:val="16"/>
              </w:rPr>
            </w:pPr>
          </w:p>
        </w:tc>
        <w:tc>
          <w:tcPr>
            <w:tcW w:w="361" w:type="pct"/>
          </w:tcPr>
          <w:p w:rsidR="00E95BE5" w:rsidRPr="009878C8" w:rsidRDefault="00E95BE5" w:rsidP="00E95BE5">
            <w:pPr>
              <w:spacing w:after="0" w:line="240" w:lineRule="auto"/>
              <w:jc w:val="center"/>
              <w:rPr>
                <w:rFonts w:eastAsia="Times New Roman" w:cstheme="minorHAnsi"/>
                <w:sz w:val="16"/>
                <w:szCs w:val="16"/>
              </w:rPr>
            </w:pPr>
          </w:p>
        </w:tc>
        <w:tc>
          <w:tcPr>
            <w:tcW w:w="459"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359" w:type="pct"/>
          </w:tcPr>
          <w:p w:rsidR="00E95BE5" w:rsidRPr="009878C8" w:rsidRDefault="00E95BE5" w:rsidP="00E95BE5">
            <w:pPr>
              <w:spacing w:after="0" w:line="240" w:lineRule="auto"/>
              <w:jc w:val="center"/>
              <w:rPr>
                <w:rFonts w:eastAsia="Times New Roman" w:cstheme="minorHAnsi"/>
                <w:sz w:val="14"/>
                <w:szCs w:val="14"/>
              </w:rPr>
            </w:pPr>
          </w:p>
        </w:tc>
      </w:tr>
      <w:tr w:rsidR="00E95BE5" w:rsidRPr="009878C8" w:rsidTr="00E95BE5">
        <w:trPr>
          <w:trHeight w:val="242"/>
        </w:trPr>
        <w:tc>
          <w:tcPr>
            <w:tcW w:w="192" w:type="pct"/>
          </w:tcPr>
          <w:p w:rsidR="00E95BE5" w:rsidRPr="009878C8" w:rsidRDefault="00E95BE5" w:rsidP="00E95BE5">
            <w:pPr>
              <w:spacing w:after="0" w:line="240" w:lineRule="auto"/>
              <w:jc w:val="center"/>
              <w:rPr>
                <w:rFonts w:ascii="Calibri" w:hAnsi="Calibri" w:cs="Calibri"/>
                <w:color w:val="000000"/>
                <w:sz w:val="16"/>
                <w:szCs w:val="16"/>
              </w:rPr>
            </w:pPr>
            <w:r>
              <w:rPr>
                <w:rFonts w:ascii="Calibri" w:hAnsi="Calibri" w:cs="Calibri"/>
                <w:color w:val="000000"/>
                <w:sz w:val="16"/>
                <w:szCs w:val="16"/>
              </w:rPr>
              <w:t>6</w:t>
            </w:r>
          </w:p>
        </w:tc>
        <w:tc>
          <w:tcPr>
            <w:tcW w:w="765" w:type="pct"/>
            <w:shd w:val="clear" w:color="auto" w:fill="auto"/>
            <w:vAlign w:val="center"/>
          </w:tcPr>
          <w:p w:rsidR="00E95BE5" w:rsidRPr="009878C8" w:rsidRDefault="00E95BE5" w:rsidP="00E95BE5">
            <w:pPr>
              <w:spacing w:after="0" w:line="240" w:lineRule="auto"/>
              <w:jc w:val="center"/>
              <w:rPr>
                <w:rFonts w:eastAsia="Times New Roman" w:cstheme="minorHAnsi"/>
                <w:sz w:val="16"/>
                <w:szCs w:val="16"/>
              </w:rPr>
            </w:pPr>
          </w:p>
        </w:tc>
        <w:tc>
          <w:tcPr>
            <w:tcW w:w="458" w:type="pct"/>
            <w:vAlign w:val="center"/>
          </w:tcPr>
          <w:p w:rsidR="00E95BE5" w:rsidRPr="009878C8" w:rsidRDefault="00E95BE5" w:rsidP="00E95BE5">
            <w:pPr>
              <w:jc w:val="center"/>
              <w:rPr>
                <w:rFonts w:eastAsia="Times New Roman" w:cstheme="minorHAnsi"/>
                <w:color w:val="000000"/>
                <w:sz w:val="16"/>
                <w:szCs w:val="16"/>
              </w:rPr>
            </w:pPr>
          </w:p>
        </w:tc>
        <w:tc>
          <w:tcPr>
            <w:tcW w:w="806" w:type="pct"/>
          </w:tcPr>
          <w:p w:rsidR="00E95BE5" w:rsidRPr="009878C8" w:rsidRDefault="00E95BE5" w:rsidP="00E95BE5">
            <w:pPr>
              <w:spacing w:after="0" w:line="240" w:lineRule="auto"/>
              <w:jc w:val="center"/>
              <w:rPr>
                <w:rFonts w:eastAsia="Times New Roman" w:cstheme="minorHAnsi"/>
                <w:sz w:val="16"/>
                <w:szCs w:val="16"/>
              </w:rPr>
            </w:pPr>
          </w:p>
        </w:tc>
        <w:tc>
          <w:tcPr>
            <w:tcW w:w="244"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425" w:type="pct"/>
          </w:tcPr>
          <w:p w:rsidR="00E95BE5" w:rsidRPr="009878C8" w:rsidRDefault="00E95BE5" w:rsidP="00E95BE5">
            <w:pPr>
              <w:spacing w:after="0" w:line="240" w:lineRule="auto"/>
              <w:jc w:val="center"/>
              <w:rPr>
                <w:rFonts w:cstheme="minorHAnsi"/>
                <w:color w:val="000000"/>
                <w:sz w:val="16"/>
                <w:szCs w:val="16"/>
              </w:rPr>
            </w:pPr>
          </w:p>
        </w:tc>
        <w:tc>
          <w:tcPr>
            <w:tcW w:w="506" w:type="pct"/>
            <w:shd w:val="clear" w:color="auto" w:fill="auto"/>
            <w:noWrap/>
            <w:vAlign w:val="bottom"/>
          </w:tcPr>
          <w:p w:rsidR="00E95BE5" w:rsidRPr="009878C8" w:rsidRDefault="00E95BE5" w:rsidP="00E95BE5">
            <w:pPr>
              <w:spacing w:after="0" w:line="240" w:lineRule="auto"/>
              <w:jc w:val="center"/>
              <w:rPr>
                <w:rFonts w:cstheme="minorHAnsi"/>
                <w:color w:val="000000"/>
                <w:sz w:val="16"/>
                <w:szCs w:val="16"/>
              </w:rPr>
            </w:pPr>
          </w:p>
        </w:tc>
        <w:tc>
          <w:tcPr>
            <w:tcW w:w="425" w:type="pct"/>
            <w:tcBorders>
              <w:top w:val="single" w:sz="4" w:space="0" w:color="auto"/>
            </w:tcBorders>
            <w:vAlign w:val="center"/>
          </w:tcPr>
          <w:p w:rsidR="00E95BE5" w:rsidRPr="009878C8" w:rsidRDefault="00E95BE5" w:rsidP="00E95BE5">
            <w:pPr>
              <w:spacing w:after="0" w:line="240" w:lineRule="auto"/>
              <w:jc w:val="center"/>
              <w:rPr>
                <w:rFonts w:eastAsia="Times New Roman" w:cstheme="minorHAnsi"/>
                <w:sz w:val="16"/>
                <w:szCs w:val="16"/>
              </w:rPr>
            </w:pPr>
          </w:p>
        </w:tc>
        <w:tc>
          <w:tcPr>
            <w:tcW w:w="361" w:type="pct"/>
          </w:tcPr>
          <w:p w:rsidR="00E95BE5" w:rsidRPr="009878C8" w:rsidRDefault="00E95BE5" w:rsidP="00E95BE5">
            <w:pPr>
              <w:spacing w:after="0" w:line="240" w:lineRule="auto"/>
              <w:jc w:val="center"/>
              <w:rPr>
                <w:rFonts w:eastAsia="Times New Roman" w:cstheme="minorHAnsi"/>
                <w:sz w:val="16"/>
                <w:szCs w:val="16"/>
              </w:rPr>
            </w:pPr>
          </w:p>
        </w:tc>
        <w:tc>
          <w:tcPr>
            <w:tcW w:w="459" w:type="pct"/>
            <w:vAlign w:val="center"/>
          </w:tcPr>
          <w:p w:rsidR="00E95BE5" w:rsidRPr="009878C8" w:rsidRDefault="00E95BE5" w:rsidP="00E95BE5">
            <w:pPr>
              <w:spacing w:after="0" w:line="240" w:lineRule="auto"/>
              <w:jc w:val="center"/>
              <w:rPr>
                <w:rFonts w:eastAsia="Times New Roman" w:cstheme="minorHAnsi"/>
                <w:sz w:val="16"/>
                <w:szCs w:val="16"/>
              </w:rPr>
            </w:pPr>
          </w:p>
        </w:tc>
        <w:tc>
          <w:tcPr>
            <w:tcW w:w="359" w:type="pct"/>
          </w:tcPr>
          <w:p w:rsidR="00E95BE5" w:rsidRPr="009878C8" w:rsidRDefault="00E95BE5" w:rsidP="00E95BE5">
            <w:pPr>
              <w:spacing w:after="0" w:line="240" w:lineRule="auto"/>
              <w:jc w:val="center"/>
              <w:rPr>
                <w:rFonts w:eastAsia="Times New Roman" w:cstheme="minorHAnsi"/>
                <w:sz w:val="14"/>
                <w:szCs w:val="14"/>
              </w:rPr>
            </w:pPr>
          </w:p>
        </w:tc>
      </w:tr>
    </w:tbl>
    <w:p w:rsidR="00E95BE5" w:rsidRPr="009878C8" w:rsidRDefault="00E95BE5" w:rsidP="00E95BE5">
      <w:pPr>
        <w:spacing w:after="0" w:line="240" w:lineRule="auto"/>
        <w:ind w:firstLine="720"/>
        <w:jc w:val="center"/>
        <w:rPr>
          <w:rFonts w:ascii="Arial Narrow" w:eastAsia="Times New Roman" w:hAnsi="Arial Narrow"/>
          <w:b/>
          <w:sz w:val="20"/>
          <w:szCs w:val="20"/>
          <w:lang w:eastAsia="ro-RO"/>
        </w:rPr>
      </w:pPr>
    </w:p>
    <w:p w:rsidR="00E95BE5" w:rsidRPr="009878C8" w:rsidRDefault="00E95BE5" w:rsidP="00E95BE5">
      <w:pPr>
        <w:spacing w:after="0" w:line="240" w:lineRule="auto"/>
        <w:ind w:firstLine="720"/>
        <w:rPr>
          <w:rFonts w:ascii="Arial Narrow" w:eastAsia="Times New Roman" w:hAnsi="Arial Narrow"/>
          <w:b/>
          <w:sz w:val="20"/>
          <w:szCs w:val="20"/>
          <w:lang w:eastAsia="ro-RO"/>
        </w:rPr>
      </w:pPr>
    </w:p>
    <w:p w:rsidR="00E95BE5" w:rsidRDefault="00E95BE5" w:rsidP="00E95BE5">
      <w:pPr>
        <w:spacing w:after="0" w:line="240" w:lineRule="auto"/>
        <w:jc w:val="both"/>
        <w:rPr>
          <w:rFonts w:eastAsia="Times New Roman" w:cstheme="minorHAnsi"/>
          <w:sz w:val="16"/>
          <w:szCs w:val="16"/>
          <w:lang w:eastAsia="ro-RO"/>
        </w:rPr>
      </w:pPr>
    </w:p>
    <w:p w:rsidR="00E95BE5" w:rsidRPr="00B161BF" w:rsidRDefault="00E95BE5" w:rsidP="00E95BE5">
      <w:pPr>
        <w:spacing w:after="0" w:line="240" w:lineRule="auto"/>
        <w:jc w:val="both"/>
        <w:rPr>
          <w:rFonts w:eastAsia="Calibri" w:cstheme="minorHAnsi"/>
          <w:sz w:val="20"/>
          <w:szCs w:val="20"/>
        </w:rPr>
      </w:pPr>
      <w:r w:rsidRPr="00B161BF">
        <w:rPr>
          <w:rFonts w:eastAsia="Calibri" w:cstheme="minorHAnsi"/>
          <w:sz w:val="20"/>
          <w:szCs w:val="20"/>
        </w:rPr>
        <w:t xml:space="preserve">      *Oferta tehnica va fi insotita in mod obligatoriu de urmatoarele documente:</w:t>
      </w:r>
    </w:p>
    <w:p w:rsidR="00E95BE5" w:rsidRPr="00B161BF" w:rsidRDefault="00E95BE5" w:rsidP="00E95BE5">
      <w:pPr>
        <w:spacing w:after="0" w:line="240" w:lineRule="auto"/>
        <w:rPr>
          <w:rFonts w:cstheme="minorHAnsi"/>
          <w:sz w:val="20"/>
          <w:szCs w:val="20"/>
        </w:rPr>
      </w:pPr>
      <w:r w:rsidRPr="00B161BF">
        <w:rPr>
          <w:rFonts w:eastAsia="Calibri" w:cstheme="minorHAnsi"/>
          <w:sz w:val="20"/>
          <w:szCs w:val="20"/>
        </w:rPr>
        <w:t xml:space="preserve">      </w:t>
      </w:r>
      <w:r w:rsidRPr="00B161BF">
        <w:rPr>
          <w:rFonts w:cstheme="minorHAnsi"/>
          <w:sz w:val="20"/>
          <w:szCs w:val="20"/>
        </w:rPr>
        <w:t xml:space="preserve">1. Fisa tehnica de la producator, </w:t>
      </w:r>
      <w:r w:rsidRPr="00B161BF">
        <w:rPr>
          <w:rFonts w:cstheme="minorHAnsi"/>
          <w:snapToGrid w:val="0"/>
          <w:sz w:val="20"/>
          <w:szCs w:val="20"/>
          <w:lang w:eastAsia="ro-RO"/>
        </w:rPr>
        <w:t>ce atesta conformitatea fiecarui produs cu cerintele din  caietul de sarcini  - in limba romana.</w:t>
      </w:r>
    </w:p>
    <w:p w:rsidR="00E95BE5" w:rsidRDefault="00E95BE5" w:rsidP="00E95BE5">
      <w:pPr>
        <w:overflowPunct w:val="0"/>
        <w:autoSpaceDE w:val="0"/>
        <w:autoSpaceDN w:val="0"/>
        <w:adjustRightInd w:val="0"/>
        <w:spacing w:after="0" w:line="240" w:lineRule="auto"/>
        <w:textAlignment w:val="baseline"/>
        <w:rPr>
          <w:rFonts w:eastAsia="Calibri" w:cstheme="minorHAnsi"/>
          <w:sz w:val="20"/>
          <w:szCs w:val="20"/>
        </w:rPr>
      </w:pPr>
      <w:r w:rsidRPr="00B161BF">
        <w:rPr>
          <w:rFonts w:cstheme="minorHAnsi"/>
          <w:sz w:val="20"/>
          <w:szCs w:val="20"/>
        </w:rPr>
        <w:t xml:space="preserve">      2. Termen de livrare  MAXIM ……..  </w:t>
      </w:r>
      <w:r>
        <w:rPr>
          <w:rFonts w:cstheme="minorHAnsi"/>
          <w:sz w:val="20"/>
          <w:szCs w:val="20"/>
        </w:rPr>
        <w:t xml:space="preserve">ORE </w:t>
      </w:r>
      <w:r w:rsidRPr="00B161BF">
        <w:rPr>
          <w:rFonts w:cstheme="minorHAnsi"/>
          <w:sz w:val="20"/>
          <w:szCs w:val="20"/>
        </w:rPr>
        <w:t>DE LA EMITEREA COMENZII; cf. specificatiilor tehnice din caietul de sarcini</w:t>
      </w:r>
      <w:r w:rsidRPr="00B161BF">
        <w:rPr>
          <w:rFonts w:eastAsia="Calibri" w:cstheme="minorHAnsi"/>
          <w:sz w:val="20"/>
          <w:szCs w:val="20"/>
        </w:rPr>
        <w:t xml:space="preserve">   </w:t>
      </w:r>
    </w:p>
    <w:p w:rsidR="00E95BE5" w:rsidRDefault="00E95BE5" w:rsidP="00E95BE5">
      <w:pPr>
        <w:overflowPunct w:val="0"/>
        <w:autoSpaceDE w:val="0"/>
        <w:autoSpaceDN w:val="0"/>
        <w:adjustRightInd w:val="0"/>
        <w:spacing w:after="0" w:line="240" w:lineRule="auto"/>
        <w:textAlignment w:val="baseline"/>
        <w:rPr>
          <w:rFonts w:eastAsia="Calibri" w:cstheme="minorHAnsi"/>
          <w:sz w:val="20"/>
          <w:szCs w:val="20"/>
        </w:rPr>
      </w:pPr>
    </w:p>
    <w:p w:rsidR="00E95BE5" w:rsidRPr="00B161BF" w:rsidRDefault="00E95BE5" w:rsidP="00E95BE5">
      <w:pPr>
        <w:overflowPunct w:val="0"/>
        <w:autoSpaceDE w:val="0"/>
        <w:autoSpaceDN w:val="0"/>
        <w:adjustRightInd w:val="0"/>
        <w:spacing w:after="0" w:line="240" w:lineRule="auto"/>
        <w:textAlignment w:val="baseline"/>
        <w:rPr>
          <w:rFonts w:eastAsia="Calibri" w:cstheme="minorHAnsi"/>
          <w:sz w:val="20"/>
          <w:szCs w:val="20"/>
        </w:rPr>
      </w:pPr>
      <w:r w:rsidRPr="00B161BF">
        <w:rPr>
          <w:rFonts w:eastAsia="Calibri" w:cstheme="minorHAnsi"/>
          <w:sz w:val="20"/>
          <w:szCs w:val="20"/>
        </w:rPr>
        <w:t xml:space="preserve">  </w:t>
      </w:r>
    </w:p>
    <w:p w:rsidR="00E95BE5" w:rsidRPr="009878C8" w:rsidRDefault="00E95BE5" w:rsidP="00E95BE5">
      <w:pPr>
        <w:spacing w:after="0" w:line="240" w:lineRule="auto"/>
        <w:jc w:val="both"/>
        <w:rPr>
          <w:rFonts w:eastAsia="Times New Roman" w:cstheme="minorHAnsi"/>
          <w:sz w:val="16"/>
          <w:szCs w:val="16"/>
          <w:lang w:eastAsia="ro-RO"/>
        </w:rPr>
      </w:pPr>
    </w:p>
    <w:p w:rsidR="00E95BE5" w:rsidRPr="009878C8" w:rsidRDefault="00E95BE5" w:rsidP="00E95BE5">
      <w:pPr>
        <w:spacing w:after="0" w:line="240" w:lineRule="auto"/>
        <w:jc w:val="both"/>
        <w:rPr>
          <w:rFonts w:eastAsia="Times New Roman" w:cstheme="minorHAnsi"/>
          <w:sz w:val="16"/>
          <w:szCs w:val="16"/>
          <w:lang w:eastAsia="ro-RO"/>
        </w:rPr>
      </w:pPr>
      <w:r w:rsidRPr="009878C8">
        <w:rPr>
          <w:rFonts w:eastAsia="Times New Roman" w:cstheme="minorHAnsi"/>
          <w:sz w:val="16"/>
          <w:szCs w:val="16"/>
          <w:lang w:eastAsia="ro-RO"/>
        </w:rPr>
        <w:t xml:space="preserve">   Data _____/_____/_____</w:t>
      </w:r>
    </w:p>
    <w:p w:rsidR="00E95BE5" w:rsidRPr="009878C8" w:rsidRDefault="00E95BE5" w:rsidP="00E95BE5">
      <w:pPr>
        <w:spacing w:after="0" w:line="240" w:lineRule="auto"/>
        <w:ind w:firstLine="720"/>
        <w:jc w:val="both"/>
        <w:rPr>
          <w:rFonts w:eastAsia="Times New Roman" w:cstheme="minorHAnsi"/>
          <w:sz w:val="16"/>
          <w:szCs w:val="16"/>
          <w:lang w:eastAsia="ro-RO"/>
        </w:rPr>
      </w:pPr>
    </w:p>
    <w:p w:rsidR="00E95BE5" w:rsidRPr="009878C8" w:rsidRDefault="00E95BE5" w:rsidP="00E95BE5">
      <w:pPr>
        <w:spacing w:after="0" w:line="240" w:lineRule="auto"/>
        <w:ind w:left="12240" w:firstLine="720"/>
        <w:jc w:val="both"/>
        <w:rPr>
          <w:rFonts w:eastAsia="Times New Roman" w:cstheme="minorHAnsi"/>
          <w:sz w:val="16"/>
          <w:szCs w:val="16"/>
          <w:lang w:eastAsia="ro-RO"/>
        </w:rPr>
      </w:pPr>
    </w:p>
    <w:p w:rsidR="00E95BE5" w:rsidRPr="009878C8" w:rsidRDefault="00E95BE5" w:rsidP="00E95BE5">
      <w:pPr>
        <w:spacing w:after="0" w:line="240" w:lineRule="auto"/>
        <w:ind w:left="12240" w:firstLine="720"/>
        <w:jc w:val="both"/>
        <w:rPr>
          <w:rFonts w:eastAsia="Times New Roman" w:cstheme="minorHAnsi"/>
          <w:sz w:val="16"/>
          <w:szCs w:val="16"/>
          <w:lang w:eastAsia="ro-RO"/>
        </w:rPr>
      </w:pPr>
    </w:p>
    <w:p w:rsidR="00E95BE5" w:rsidRPr="006B70A6" w:rsidRDefault="00E95BE5" w:rsidP="00E95BE5">
      <w:pPr>
        <w:spacing w:after="0" w:line="240" w:lineRule="auto"/>
        <w:ind w:left="12240" w:firstLine="720"/>
        <w:jc w:val="both"/>
        <w:rPr>
          <w:rFonts w:eastAsia="Times New Roman" w:cstheme="minorHAnsi"/>
          <w:sz w:val="16"/>
          <w:szCs w:val="16"/>
          <w:highlight w:val="yellow"/>
          <w:lang w:eastAsia="ro-RO"/>
        </w:rPr>
      </w:pPr>
    </w:p>
    <w:p w:rsidR="00E95BE5" w:rsidRPr="009878C8" w:rsidRDefault="00E95BE5" w:rsidP="00E95BE5">
      <w:pPr>
        <w:spacing w:after="0" w:line="240" w:lineRule="auto"/>
        <w:ind w:left="12240" w:firstLine="720"/>
        <w:jc w:val="both"/>
        <w:rPr>
          <w:rFonts w:eastAsia="Times New Roman" w:cstheme="minorHAnsi"/>
          <w:sz w:val="16"/>
          <w:szCs w:val="16"/>
          <w:lang w:eastAsia="ro-RO"/>
        </w:rPr>
      </w:pPr>
      <w:r>
        <w:rPr>
          <w:rFonts w:eastAsia="Times New Roman" w:cstheme="minorHAnsi"/>
          <w:sz w:val="16"/>
          <w:szCs w:val="16"/>
          <w:highlight w:val="yellow"/>
          <w:lang w:eastAsia="ro-RO"/>
        </w:rPr>
        <w:t>________</w:t>
      </w:r>
      <w:r w:rsidRPr="006B70A6">
        <w:rPr>
          <w:rFonts w:eastAsia="Times New Roman" w:cstheme="minorHAnsi"/>
          <w:sz w:val="16"/>
          <w:szCs w:val="16"/>
          <w:highlight w:val="yellow"/>
          <w:lang w:eastAsia="ro-RO"/>
        </w:rPr>
        <w:t>ra</w:t>
      </w:r>
      <w:r w:rsidRPr="009878C8">
        <w:rPr>
          <w:rFonts w:eastAsia="Times New Roman" w:cstheme="minorHAnsi"/>
          <w:sz w:val="16"/>
          <w:szCs w:val="16"/>
          <w:lang w:eastAsia="ro-RO"/>
        </w:rPr>
        <w:t xml:space="preserve">) </w:t>
      </w:r>
    </w:p>
    <w:p w:rsidR="00E95BE5" w:rsidRPr="00B161BF" w:rsidRDefault="00E95BE5" w:rsidP="00E95BE5">
      <w:pPr>
        <w:spacing w:after="0" w:line="240" w:lineRule="auto"/>
        <w:jc w:val="both"/>
        <w:rPr>
          <w:rFonts w:eastAsia="Times New Roman" w:cstheme="minorHAnsi"/>
          <w:sz w:val="20"/>
          <w:szCs w:val="20"/>
          <w:lang w:eastAsia="ro-RO"/>
        </w:rPr>
      </w:pPr>
      <w:r>
        <w:rPr>
          <w:rFonts w:eastAsia="Times New Roman" w:cstheme="minorHAnsi"/>
          <w:sz w:val="20"/>
          <w:szCs w:val="20"/>
          <w:lang w:eastAsia="ro-RO"/>
        </w:rPr>
        <w:t>în calitate de</w:t>
      </w:r>
      <w:r w:rsidRPr="00B161BF">
        <w:rPr>
          <w:rFonts w:eastAsia="Times New Roman" w:cstheme="minorHAnsi"/>
          <w:sz w:val="20"/>
          <w:szCs w:val="20"/>
          <w:lang w:eastAsia="ro-RO"/>
        </w:rPr>
        <w:t>______________, legal autorizat să semnez oferta pentru şi în numele ____________</w:t>
      </w:r>
      <w:r>
        <w:rPr>
          <w:rFonts w:eastAsia="Times New Roman" w:cstheme="minorHAnsi"/>
          <w:sz w:val="20"/>
          <w:szCs w:val="20"/>
          <w:lang w:eastAsia="ro-RO"/>
        </w:rPr>
        <w:t>______________</w:t>
      </w:r>
      <w:r w:rsidRPr="00B161BF">
        <w:rPr>
          <w:rFonts w:eastAsia="Times New Roman" w:cstheme="minorHAnsi"/>
          <w:sz w:val="20"/>
          <w:szCs w:val="20"/>
          <w:lang w:eastAsia="ro-RO"/>
        </w:rPr>
        <w:t>(denumire/nume operator economic)</w:t>
      </w:r>
    </w:p>
    <w:p w:rsidR="00E95BE5" w:rsidRPr="009878C8" w:rsidRDefault="00E95BE5" w:rsidP="00E95BE5">
      <w:pPr>
        <w:spacing w:after="0" w:line="240" w:lineRule="auto"/>
        <w:jc w:val="both"/>
        <w:rPr>
          <w:rFonts w:eastAsia="Times New Roman" w:cstheme="minorHAnsi"/>
          <w:sz w:val="16"/>
          <w:szCs w:val="16"/>
          <w:lang w:eastAsia="ro-RO"/>
        </w:rPr>
      </w:pPr>
    </w:p>
    <w:p w:rsidR="00E95BE5" w:rsidRPr="009878C8" w:rsidRDefault="00E95BE5" w:rsidP="00E95BE5">
      <w:pPr>
        <w:spacing w:after="0" w:line="240" w:lineRule="auto"/>
        <w:jc w:val="both"/>
        <w:rPr>
          <w:rFonts w:eastAsia="Times New Roman" w:cstheme="minorHAnsi"/>
          <w:sz w:val="16"/>
          <w:szCs w:val="16"/>
          <w:lang w:eastAsia="ro-RO"/>
        </w:rPr>
      </w:pPr>
    </w:p>
    <w:p w:rsidR="00E95BE5" w:rsidRPr="009878C8" w:rsidRDefault="00E95BE5" w:rsidP="00E95BE5">
      <w:pPr>
        <w:spacing w:after="0" w:line="240" w:lineRule="auto"/>
        <w:jc w:val="both"/>
        <w:rPr>
          <w:rFonts w:eastAsia="Times New Roman" w:cstheme="minorHAnsi"/>
          <w:sz w:val="16"/>
          <w:szCs w:val="16"/>
          <w:lang w:eastAsia="ro-RO"/>
        </w:rPr>
      </w:pPr>
    </w:p>
    <w:p w:rsidR="00E95BE5" w:rsidRPr="006B70A6" w:rsidRDefault="00E95BE5" w:rsidP="00E95BE5">
      <w:pPr>
        <w:spacing w:after="0" w:line="240" w:lineRule="auto"/>
        <w:jc w:val="both"/>
        <w:rPr>
          <w:rFonts w:eastAsia="Times New Roman" w:cstheme="minorHAnsi"/>
          <w:sz w:val="16"/>
          <w:szCs w:val="16"/>
          <w:highlight w:val="yellow"/>
          <w:lang w:eastAsia="ro-RO"/>
        </w:rPr>
      </w:pPr>
    </w:p>
    <w:p w:rsidR="00E95BE5" w:rsidRPr="006B70A6" w:rsidRDefault="00E95BE5" w:rsidP="00E95BE5">
      <w:pPr>
        <w:spacing w:after="0" w:line="240" w:lineRule="auto"/>
        <w:jc w:val="both"/>
        <w:rPr>
          <w:rFonts w:eastAsia="Times New Roman" w:cstheme="minorHAnsi"/>
          <w:b/>
          <w:sz w:val="16"/>
          <w:szCs w:val="16"/>
          <w:highlight w:val="yellow"/>
          <w:lang w:eastAsia="ro-RO"/>
        </w:rPr>
      </w:pPr>
    </w:p>
    <w:p w:rsidR="00E95BE5" w:rsidRPr="006B70A6" w:rsidRDefault="00E95BE5" w:rsidP="00E95BE5">
      <w:pPr>
        <w:spacing w:after="0" w:line="240" w:lineRule="auto"/>
        <w:rPr>
          <w:rFonts w:eastAsia="Times New Roman" w:cstheme="minorHAnsi"/>
          <w:sz w:val="16"/>
          <w:szCs w:val="16"/>
          <w:highlight w:val="yellow"/>
          <w:lang w:eastAsia="ro-RO"/>
        </w:rPr>
      </w:pPr>
    </w:p>
    <w:p w:rsidR="00E95BE5" w:rsidRPr="00B940F7" w:rsidRDefault="00E95BE5" w:rsidP="00E95BE5">
      <w:pPr>
        <w:spacing w:after="0" w:line="240" w:lineRule="auto"/>
        <w:ind w:left="180"/>
        <w:jc w:val="both"/>
        <w:rPr>
          <w:rFonts w:ascii="Calibri" w:hAnsi="Calibri" w:cs="Calibri"/>
          <w:b/>
          <w:i/>
          <w:sz w:val="18"/>
          <w:szCs w:val="18"/>
          <w:highlight w:val="cyan"/>
          <w:lang w:val="fr-FR"/>
        </w:rPr>
      </w:pPr>
    </w:p>
    <w:p w:rsidR="00E95BE5" w:rsidRPr="00B940F7" w:rsidRDefault="00E95BE5" w:rsidP="00E95BE5">
      <w:pPr>
        <w:spacing w:after="0" w:line="240" w:lineRule="auto"/>
        <w:ind w:left="180"/>
        <w:jc w:val="both"/>
        <w:rPr>
          <w:rFonts w:ascii="Calibri" w:hAnsi="Calibri" w:cs="Calibri"/>
          <w:b/>
          <w:i/>
          <w:sz w:val="18"/>
          <w:szCs w:val="18"/>
          <w:highlight w:val="cyan"/>
          <w:lang w:val="fr-FR"/>
        </w:rPr>
      </w:pPr>
    </w:p>
    <w:p w:rsidR="00E95BE5" w:rsidRPr="00B940F7" w:rsidRDefault="00E95BE5" w:rsidP="00E95BE5">
      <w:pPr>
        <w:spacing w:after="0" w:line="240" w:lineRule="auto"/>
        <w:ind w:left="180"/>
        <w:jc w:val="both"/>
        <w:rPr>
          <w:rFonts w:ascii="Calibri" w:hAnsi="Calibri" w:cs="Calibri"/>
          <w:b/>
          <w:i/>
          <w:sz w:val="18"/>
          <w:szCs w:val="18"/>
          <w:highlight w:val="cyan"/>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jc w:val="both"/>
        <w:rPr>
          <w:rFonts w:ascii="Calibri" w:eastAsia="Times New Roman" w:hAnsi="Calibri" w:cs="Calibri"/>
          <w:sz w:val="18"/>
          <w:szCs w:val="18"/>
          <w:lang w:eastAsia="ro-RO"/>
        </w:rPr>
      </w:pPr>
      <w:r w:rsidRPr="00BE7016">
        <w:rPr>
          <w:rFonts w:ascii="Calibri" w:hAnsi="Calibri" w:cs="Calibri"/>
          <w:sz w:val="18"/>
          <w:szCs w:val="18"/>
          <w:lang w:val="fr-FR"/>
        </w:rPr>
        <w:t xml:space="preserve">  </w:t>
      </w:r>
      <w:r w:rsidRPr="00BE7016">
        <w:rPr>
          <w:rFonts w:ascii="Calibri" w:eastAsia="Times New Roman" w:hAnsi="Calibri" w:cs="Calibri"/>
          <w:sz w:val="18"/>
          <w:szCs w:val="18"/>
          <w:lang w:eastAsia="ro-RO"/>
        </w:rPr>
        <w:t xml:space="preserve"> Data _____/_____/_____</w:t>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t xml:space="preserve">                                                                                                                                     ______________, (semnătura) </w:t>
      </w:r>
    </w:p>
    <w:p w:rsidR="00E95BE5" w:rsidRPr="00B940F7" w:rsidRDefault="00E95BE5" w:rsidP="00E95BE5">
      <w:pPr>
        <w:spacing w:after="0" w:line="240" w:lineRule="auto"/>
        <w:jc w:val="both"/>
        <w:rPr>
          <w:rFonts w:eastAsia="Times New Roman" w:cstheme="minorHAnsi"/>
          <w:sz w:val="20"/>
          <w:szCs w:val="20"/>
          <w:highlight w:val="cyan"/>
          <w:lang w:eastAsia="ro-RO"/>
        </w:rPr>
      </w:pPr>
    </w:p>
    <w:p w:rsidR="00E95BE5" w:rsidRPr="00B940F7" w:rsidRDefault="00E95BE5" w:rsidP="00E95BE5">
      <w:pPr>
        <w:spacing w:after="0" w:line="240" w:lineRule="auto"/>
        <w:jc w:val="both"/>
        <w:rPr>
          <w:rFonts w:eastAsia="Times New Roman" w:cstheme="minorHAnsi"/>
          <w:sz w:val="20"/>
          <w:szCs w:val="20"/>
          <w:highlight w:val="cyan"/>
          <w:lang w:eastAsia="ro-RO"/>
        </w:rPr>
      </w:pPr>
    </w:p>
    <w:p w:rsidR="00E95BE5" w:rsidRPr="00B940F7" w:rsidRDefault="00E95BE5" w:rsidP="00E95BE5">
      <w:pPr>
        <w:spacing w:after="0" w:line="240" w:lineRule="auto"/>
        <w:jc w:val="both"/>
        <w:rPr>
          <w:rFonts w:eastAsia="Times New Roman" w:cstheme="minorHAnsi"/>
          <w:sz w:val="20"/>
          <w:szCs w:val="20"/>
          <w:highlight w:val="cyan"/>
          <w:lang w:eastAsia="ro-RO"/>
        </w:rPr>
      </w:pPr>
    </w:p>
    <w:p w:rsidR="00E95BE5" w:rsidRPr="00B940F7" w:rsidRDefault="00E95BE5" w:rsidP="00E95BE5">
      <w:pPr>
        <w:spacing w:after="0" w:line="240" w:lineRule="auto"/>
        <w:jc w:val="both"/>
        <w:rPr>
          <w:rFonts w:eastAsia="Times New Roman" w:cstheme="minorHAnsi"/>
          <w:sz w:val="20"/>
          <w:szCs w:val="20"/>
          <w:highlight w:val="cyan"/>
          <w:lang w:eastAsia="ro-RO"/>
        </w:rPr>
      </w:pPr>
    </w:p>
    <w:p w:rsidR="00E95BE5" w:rsidRPr="00B940F7" w:rsidRDefault="00E95BE5" w:rsidP="00E95BE5">
      <w:pPr>
        <w:spacing w:after="0" w:line="240" w:lineRule="auto"/>
        <w:rPr>
          <w:rFonts w:cstheme="minorHAnsi"/>
          <w:snapToGrid w:val="0"/>
          <w:sz w:val="20"/>
          <w:szCs w:val="20"/>
          <w:highlight w:val="cyan"/>
          <w:lang w:eastAsia="ro-RO"/>
        </w:rPr>
      </w:pPr>
    </w:p>
    <w:p w:rsidR="00E95BE5" w:rsidRPr="009878C8" w:rsidRDefault="00E95BE5" w:rsidP="00E95BE5">
      <w:pPr>
        <w:spacing w:after="0" w:line="240" w:lineRule="auto"/>
        <w:jc w:val="both"/>
        <w:rPr>
          <w:rFonts w:eastAsia="Times New Roman" w:cstheme="minorHAnsi"/>
          <w:b/>
          <w:sz w:val="20"/>
          <w:szCs w:val="20"/>
          <w:lang w:eastAsia="ro-RO"/>
        </w:rPr>
      </w:pPr>
      <w:r w:rsidRPr="009878C8">
        <w:rPr>
          <w:rFonts w:eastAsia="Times New Roman" w:cstheme="minorHAnsi"/>
          <w:b/>
          <w:sz w:val="20"/>
          <w:szCs w:val="20"/>
          <w:lang w:eastAsia="ro-RO"/>
        </w:rPr>
        <w:t>OPERATOR ECONOMIC</w:t>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sidRPr="009878C8">
        <w:rPr>
          <w:rFonts w:eastAsia="Times New Roman" w:cstheme="minorHAnsi"/>
          <w:b/>
          <w:sz w:val="20"/>
          <w:szCs w:val="20"/>
          <w:lang w:eastAsia="ro-RO"/>
        </w:rPr>
        <w:tab/>
      </w:r>
      <w:r>
        <w:rPr>
          <w:rFonts w:eastAsia="Times New Roman" w:cstheme="minorHAnsi"/>
          <w:b/>
          <w:sz w:val="20"/>
          <w:szCs w:val="20"/>
          <w:lang w:eastAsia="ro-RO"/>
        </w:rPr>
        <w:t xml:space="preserve">           </w:t>
      </w:r>
      <w:r w:rsidRPr="009878C8">
        <w:rPr>
          <w:rFonts w:cstheme="minorHAnsi"/>
          <w:b/>
          <w:i/>
          <w:color w:val="000000"/>
          <w:sz w:val="20"/>
          <w:szCs w:val="20"/>
        </w:rPr>
        <w:t>Formular nr. 2b</w:t>
      </w:r>
    </w:p>
    <w:p w:rsidR="00E95BE5" w:rsidRPr="009878C8" w:rsidRDefault="00E95BE5" w:rsidP="00E95BE5">
      <w:pPr>
        <w:spacing w:after="0" w:line="240" w:lineRule="auto"/>
        <w:jc w:val="both"/>
        <w:rPr>
          <w:rFonts w:eastAsia="Times New Roman" w:cstheme="minorHAnsi"/>
          <w:b/>
          <w:sz w:val="20"/>
          <w:szCs w:val="20"/>
          <w:lang w:eastAsia="ro-RO"/>
        </w:rPr>
      </w:pPr>
      <w:r w:rsidRPr="009878C8">
        <w:rPr>
          <w:rFonts w:eastAsia="Times New Roman" w:cstheme="minorHAnsi"/>
          <w:b/>
          <w:sz w:val="20"/>
          <w:szCs w:val="20"/>
          <w:lang w:eastAsia="ro-RO"/>
        </w:rPr>
        <w:t>__________________</w:t>
      </w:r>
    </w:p>
    <w:p w:rsidR="00E95BE5" w:rsidRPr="009878C8" w:rsidRDefault="00E95BE5" w:rsidP="00E95BE5">
      <w:pPr>
        <w:spacing w:after="0" w:line="240" w:lineRule="auto"/>
        <w:jc w:val="both"/>
        <w:rPr>
          <w:rFonts w:eastAsia="Times New Roman" w:cstheme="minorHAnsi"/>
          <w:b/>
          <w:sz w:val="20"/>
          <w:szCs w:val="20"/>
          <w:lang w:eastAsia="ro-RO"/>
        </w:rPr>
      </w:pPr>
      <w:r w:rsidRPr="009878C8">
        <w:rPr>
          <w:rFonts w:eastAsia="Times New Roman" w:cstheme="minorHAnsi"/>
          <w:b/>
          <w:sz w:val="20"/>
          <w:szCs w:val="20"/>
          <w:lang w:eastAsia="ro-RO"/>
        </w:rPr>
        <w:t>(denumirea/numele)</w:t>
      </w:r>
    </w:p>
    <w:p w:rsidR="00E95BE5" w:rsidRPr="009878C8" w:rsidRDefault="00E95BE5" w:rsidP="00E95BE5">
      <w:pPr>
        <w:spacing w:after="0" w:line="240" w:lineRule="auto"/>
        <w:ind w:firstLine="720"/>
        <w:rPr>
          <w:rFonts w:eastAsia="Times New Roman" w:cstheme="minorHAnsi"/>
          <w:b/>
          <w:sz w:val="20"/>
          <w:szCs w:val="20"/>
          <w:lang w:eastAsia="ro-RO"/>
        </w:rPr>
      </w:pPr>
    </w:p>
    <w:p w:rsidR="00E95BE5" w:rsidRPr="009878C8" w:rsidRDefault="00E95BE5" w:rsidP="00E95BE5">
      <w:pPr>
        <w:spacing w:after="0" w:line="240" w:lineRule="auto"/>
        <w:ind w:firstLine="720"/>
        <w:rPr>
          <w:rFonts w:eastAsia="Times New Roman" w:cstheme="minorHAnsi"/>
          <w:sz w:val="20"/>
          <w:szCs w:val="20"/>
          <w:lang w:eastAsia="ro-RO"/>
        </w:rPr>
      </w:pPr>
    </w:p>
    <w:p w:rsidR="00E95BE5" w:rsidRPr="009878C8" w:rsidRDefault="00E95BE5" w:rsidP="00E95BE5">
      <w:pPr>
        <w:spacing w:after="0" w:line="240" w:lineRule="auto"/>
        <w:ind w:firstLine="720"/>
        <w:rPr>
          <w:rFonts w:eastAsia="Times New Roman" w:cstheme="minorHAnsi"/>
          <w:sz w:val="20"/>
          <w:szCs w:val="20"/>
          <w:lang w:eastAsia="ro-RO"/>
        </w:rPr>
      </w:pPr>
    </w:p>
    <w:p w:rsidR="00E95BE5" w:rsidRPr="009878C8" w:rsidRDefault="00E95BE5" w:rsidP="00E95BE5">
      <w:pPr>
        <w:spacing w:after="0" w:line="288" w:lineRule="auto"/>
        <w:ind w:firstLine="720"/>
        <w:jc w:val="center"/>
        <w:rPr>
          <w:rFonts w:eastAsia="Times New Roman" w:cstheme="minorHAnsi"/>
          <w:b/>
          <w:color w:val="000000"/>
          <w:sz w:val="20"/>
          <w:szCs w:val="20"/>
          <w:shd w:val="clear" w:color="auto" w:fill="FFFFFF"/>
          <w:lang w:eastAsia="ro-RO"/>
        </w:rPr>
      </w:pPr>
    </w:p>
    <w:p w:rsidR="00E95BE5" w:rsidRPr="009878C8" w:rsidRDefault="00E95BE5" w:rsidP="00E95BE5">
      <w:pPr>
        <w:spacing w:after="0" w:line="288" w:lineRule="auto"/>
        <w:ind w:firstLine="720"/>
        <w:jc w:val="center"/>
        <w:rPr>
          <w:rFonts w:eastAsia="Times New Roman" w:cstheme="minorHAnsi"/>
          <w:b/>
          <w:color w:val="000000"/>
          <w:sz w:val="20"/>
          <w:szCs w:val="20"/>
          <w:shd w:val="clear" w:color="auto" w:fill="FFFFFF"/>
          <w:lang w:eastAsia="ro-RO"/>
        </w:rPr>
      </w:pPr>
    </w:p>
    <w:p w:rsidR="00E95BE5" w:rsidRPr="009878C8" w:rsidRDefault="00E95BE5" w:rsidP="00E95BE5">
      <w:pPr>
        <w:spacing w:after="0" w:line="288" w:lineRule="auto"/>
        <w:ind w:firstLine="720"/>
        <w:jc w:val="center"/>
        <w:rPr>
          <w:rFonts w:eastAsia="Times New Roman" w:cstheme="minorHAnsi"/>
          <w:b/>
          <w:color w:val="000000"/>
          <w:sz w:val="20"/>
          <w:szCs w:val="20"/>
          <w:shd w:val="clear" w:color="auto" w:fill="FFFFFF"/>
          <w:lang w:eastAsia="ro-RO"/>
        </w:rPr>
      </w:pPr>
      <w:r w:rsidRPr="009878C8">
        <w:rPr>
          <w:rFonts w:eastAsia="Times New Roman" w:cstheme="minorHAnsi"/>
          <w:b/>
          <w:color w:val="000000"/>
          <w:sz w:val="20"/>
          <w:szCs w:val="20"/>
          <w:shd w:val="clear" w:color="auto" w:fill="FFFFFF"/>
          <w:lang w:eastAsia="ro-RO"/>
        </w:rPr>
        <w:t>DECLARATIE PE PROPRIA RASPUNDERE</w:t>
      </w:r>
    </w:p>
    <w:p w:rsidR="00E95BE5" w:rsidRPr="009878C8" w:rsidRDefault="00E95BE5" w:rsidP="00E95BE5">
      <w:pPr>
        <w:spacing w:after="0" w:line="288" w:lineRule="auto"/>
        <w:ind w:firstLine="720"/>
        <w:jc w:val="center"/>
        <w:rPr>
          <w:rFonts w:eastAsia="Times New Roman" w:cstheme="minorHAnsi"/>
          <w:b/>
          <w:color w:val="000000"/>
          <w:sz w:val="20"/>
          <w:szCs w:val="20"/>
          <w:shd w:val="clear" w:color="auto" w:fill="FFFFFF"/>
          <w:lang w:eastAsia="ro-RO"/>
        </w:rPr>
      </w:pPr>
    </w:p>
    <w:p w:rsidR="00E95BE5" w:rsidRPr="009878C8" w:rsidRDefault="00E95BE5" w:rsidP="00E95BE5">
      <w:pPr>
        <w:spacing w:after="0" w:line="240" w:lineRule="auto"/>
        <w:ind w:firstLine="720"/>
        <w:rPr>
          <w:rFonts w:eastAsia="Times New Roman" w:cstheme="minorHAnsi"/>
          <w:sz w:val="20"/>
          <w:szCs w:val="20"/>
          <w:lang w:eastAsia="ro-RO"/>
        </w:rPr>
      </w:pPr>
    </w:p>
    <w:p w:rsidR="00E95BE5" w:rsidRPr="009878C8" w:rsidRDefault="00E95BE5" w:rsidP="00E95BE5">
      <w:pPr>
        <w:spacing w:after="0" w:line="240" w:lineRule="auto"/>
        <w:ind w:firstLine="720"/>
        <w:jc w:val="center"/>
        <w:rPr>
          <w:rFonts w:eastAsia="Times New Roman" w:cstheme="minorHAnsi"/>
          <w:i/>
          <w:color w:val="FF0000"/>
          <w:sz w:val="20"/>
          <w:szCs w:val="20"/>
          <w:lang w:eastAsia="ro-RO"/>
        </w:rPr>
      </w:pPr>
    </w:p>
    <w:p w:rsidR="00E95BE5" w:rsidRPr="009878C8" w:rsidRDefault="00E95BE5" w:rsidP="00E95BE5">
      <w:pPr>
        <w:spacing w:after="0" w:line="240" w:lineRule="auto"/>
        <w:ind w:firstLine="720"/>
        <w:jc w:val="center"/>
        <w:rPr>
          <w:rFonts w:eastAsia="Times New Roman" w:cstheme="minorHAnsi"/>
          <w:i/>
          <w:color w:val="FF0000"/>
          <w:sz w:val="20"/>
          <w:szCs w:val="20"/>
          <w:lang w:eastAsia="ro-RO"/>
        </w:rPr>
      </w:pPr>
    </w:p>
    <w:p w:rsidR="00E95BE5" w:rsidRPr="009878C8" w:rsidRDefault="00E95BE5" w:rsidP="00E95BE5">
      <w:pPr>
        <w:spacing w:after="0"/>
        <w:ind w:firstLine="720"/>
        <w:jc w:val="both"/>
        <w:rPr>
          <w:rFonts w:eastAsia="Times New Roman" w:cstheme="minorHAnsi"/>
          <w:sz w:val="20"/>
          <w:szCs w:val="20"/>
          <w:lang w:eastAsia="ro-RO"/>
        </w:rPr>
      </w:pPr>
      <w:r w:rsidRPr="009878C8">
        <w:rPr>
          <w:rFonts w:eastAsia="Times New Roman" w:cstheme="minorHAnsi"/>
          <w:sz w:val="20"/>
          <w:szCs w:val="20"/>
          <w:lang w:eastAsia="ro-RO"/>
        </w:rPr>
        <w:t xml:space="preserve">Subsemnatul_________________, reprezentant legal al ofertantului ___________________________________ (denumirea/numele ofertantului), participant la procedura de licitatie avand ca obiect achizitia de </w:t>
      </w:r>
      <w:r w:rsidRPr="003558DE">
        <w:rPr>
          <w:rFonts w:eastAsiaTheme="majorEastAsia" w:cstheme="minorHAnsi"/>
          <w:b/>
          <w:bCs/>
          <w:i/>
          <w:sz w:val="20"/>
          <w:szCs w:val="20"/>
          <w:shd w:val="clear" w:color="auto" w:fill="FFFFFF" w:themeFill="background1"/>
        </w:rPr>
        <w:t xml:space="preserve">pompe de insulina si </w:t>
      </w:r>
      <w:r w:rsidRPr="003558DE">
        <w:rPr>
          <w:rFonts w:eastAsia="Calibri" w:cstheme="minorHAnsi"/>
          <w:b/>
          <w:i/>
          <w:sz w:val="20"/>
          <w:szCs w:val="20"/>
        </w:rPr>
        <w:t>consumabile necesare fu</w:t>
      </w:r>
      <w:r>
        <w:rPr>
          <w:rFonts w:eastAsia="Calibri" w:cstheme="minorHAnsi"/>
          <w:b/>
          <w:i/>
          <w:sz w:val="20"/>
          <w:szCs w:val="20"/>
        </w:rPr>
        <w:t xml:space="preserve">ncționării acestora programul </w:t>
      </w:r>
      <w:r w:rsidRPr="003558DE">
        <w:rPr>
          <w:rFonts w:eastAsia="Calibri" w:cstheme="minorHAnsi"/>
          <w:b/>
          <w:i/>
          <w:sz w:val="20"/>
          <w:szCs w:val="20"/>
        </w:rPr>
        <w:t>național de sănătate PNS 5_</w:t>
      </w:r>
      <w:r w:rsidRPr="003558DE">
        <w:rPr>
          <w:rFonts w:cstheme="minorHAnsi"/>
          <w:b/>
          <w:i/>
          <w:sz w:val="20"/>
          <w:szCs w:val="20"/>
        </w:rPr>
        <w:t>diabet zaharat</w:t>
      </w:r>
      <w:r w:rsidRPr="009878C8">
        <w:rPr>
          <w:rFonts w:cstheme="minorHAnsi"/>
          <w:b/>
          <w:sz w:val="20"/>
          <w:szCs w:val="20"/>
        </w:rPr>
        <w:t>,</w:t>
      </w:r>
      <w:r w:rsidRPr="009878C8">
        <w:rPr>
          <w:rFonts w:eastAsia="Times New Roman" w:cstheme="minorHAnsi"/>
          <w:sz w:val="20"/>
          <w:szCs w:val="20"/>
          <w:lang w:eastAsia="ro-RO"/>
        </w:rPr>
        <w:t xml:space="preserve"> declar pe propria raspundere ca la elaborarea ofertei am ținut cont de obligațiile relevante din domeniile mediului, social și al relațiilor de muncă.</w:t>
      </w:r>
    </w:p>
    <w:p w:rsidR="00E95BE5" w:rsidRPr="009878C8" w:rsidRDefault="00E95BE5" w:rsidP="00E95BE5">
      <w:pPr>
        <w:spacing w:after="0"/>
        <w:ind w:firstLine="720"/>
        <w:jc w:val="both"/>
        <w:rPr>
          <w:rFonts w:eastAsia="Times New Roman" w:cstheme="minorHAnsi"/>
          <w:sz w:val="20"/>
          <w:szCs w:val="20"/>
          <w:lang w:eastAsia="ro-RO"/>
        </w:rPr>
      </w:pPr>
    </w:p>
    <w:p w:rsidR="00E95BE5" w:rsidRPr="009878C8" w:rsidRDefault="00E95BE5" w:rsidP="00E95BE5">
      <w:pPr>
        <w:spacing w:after="0"/>
        <w:ind w:firstLine="720"/>
        <w:jc w:val="both"/>
        <w:rPr>
          <w:rFonts w:eastAsia="Times New Roman" w:cstheme="minorHAnsi"/>
          <w:sz w:val="20"/>
          <w:szCs w:val="20"/>
          <w:lang w:eastAsia="ro-RO"/>
        </w:rPr>
      </w:pPr>
    </w:p>
    <w:p w:rsidR="00E95BE5" w:rsidRPr="009878C8" w:rsidRDefault="00E95BE5" w:rsidP="00E95BE5">
      <w:pPr>
        <w:spacing w:after="0"/>
        <w:ind w:firstLine="720"/>
        <w:jc w:val="both"/>
        <w:rPr>
          <w:rFonts w:eastAsia="Times New Roman" w:cstheme="minorHAnsi"/>
          <w:sz w:val="20"/>
          <w:szCs w:val="20"/>
          <w:lang w:eastAsia="ro-RO"/>
        </w:rPr>
      </w:pPr>
    </w:p>
    <w:p w:rsidR="00E95BE5" w:rsidRPr="009878C8" w:rsidRDefault="00E95BE5" w:rsidP="00E95BE5">
      <w:pPr>
        <w:spacing w:after="0"/>
        <w:ind w:firstLine="720"/>
        <w:jc w:val="both"/>
        <w:rPr>
          <w:rFonts w:eastAsia="Times New Roman" w:cstheme="minorHAnsi"/>
          <w:sz w:val="20"/>
          <w:szCs w:val="20"/>
          <w:lang w:eastAsia="ro-RO"/>
        </w:rPr>
      </w:pPr>
    </w:p>
    <w:p w:rsidR="00E95BE5" w:rsidRPr="009878C8" w:rsidRDefault="00E95BE5" w:rsidP="00E95BE5">
      <w:pPr>
        <w:spacing w:after="0" w:line="240" w:lineRule="auto"/>
        <w:ind w:firstLine="720"/>
        <w:jc w:val="center"/>
        <w:rPr>
          <w:rFonts w:eastAsia="Times New Roman" w:cstheme="minorHAnsi"/>
          <w:sz w:val="20"/>
          <w:szCs w:val="20"/>
          <w:lang w:eastAsia="ro-RO"/>
        </w:rPr>
      </w:pPr>
    </w:p>
    <w:p w:rsidR="00E95BE5" w:rsidRPr="009878C8" w:rsidRDefault="00E95BE5" w:rsidP="00E95BE5">
      <w:pPr>
        <w:spacing w:after="0" w:line="240" w:lineRule="auto"/>
        <w:rPr>
          <w:rFonts w:ascii="Arial Narrow" w:eastAsia="Times New Roman" w:hAnsi="Arial Narrow"/>
          <w:sz w:val="20"/>
          <w:szCs w:val="20"/>
          <w:lang w:eastAsia="ro-RO"/>
        </w:rPr>
      </w:pPr>
    </w:p>
    <w:p w:rsidR="00E95BE5" w:rsidRPr="009878C8" w:rsidRDefault="00E95BE5" w:rsidP="00E95BE5">
      <w:pPr>
        <w:spacing w:after="0" w:line="240" w:lineRule="auto"/>
        <w:ind w:firstLine="720"/>
        <w:jc w:val="center"/>
        <w:rPr>
          <w:rFonts w:eastAsia="Times New Roman" w:cstheme="minorHAnsi"/>
          <w:sz w:val="20"/>
          <w:szCs w:val="20"/>
          <w:lang w:eastAsia="ro-RO"/>
        </w:rPr>
      </w:pPr>
    </w:p>
    <w:p w:rsidR="00E95BE5" w:rsidRPr="009878C8" w:rsidRDefault="00E95BE5" w:rsidP="00E95BE5">
      <w:pPr>
        <w:spacing w:after="0" w:line="240" w:lineRule="auto"/>
        <w:jc w:val="both"/>
        <w:rPr>
          <w:rFonts w:eastAsia="Times New Roman" w:cstheme="minorHAnsi"/>
          <w:sz w:val="20"/>
          <w:szCs w:val="20"/>
          <w:lang w:eastAsia="ro-RO"/>
        </w:rPr>
      </w:pPr>
      <w:r w:rsidRPr="009878C8">
        <w:rPr>
          <w:rFonts w:eastAsia="Times New Roman" w:cstheme="minorHAnsi"/>
          <w:sz w:val="20"/>
          <w:szCs w:val="20"/>
          <w:lang w:eastAsia="ro-RO"/>
        </w:rPr>
        <w:t>Da</w:t>
      </w:r>
      <w:r>
        <w:rPr>
          <w:rFonts w:eastAsia="Times New Roman" w:cstheme="minorHAnsi"/>
          <w:sz w:val="20"/>
          <w:szCs w:val="20"/>
          <w:lang w:eastAsia="ro-RO"/>
        </w:rPr>
        <w:t xml:space="preserve">ta _____/_____/_____   </w:t>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Pr>
          <w:rFonts w:eastAsia="Times New Roman" w:cstheme="minorHAnsi"/>
          <w:sz w:val="20"/>
          <w:szCs w:val="20"/>
          <w:lang w:eastAsia="ro-RO"/>
        </w:rPr>
        <w:tab/>
      </w:r>
      <w:r w:rsidRPr="009878C8">
        <w:rPr>
          <w:rFonts w:eastAsia="Times New Roman" w:cstheme="minorHAnsi"/>
          <w:sz w:val="20"/>
          <w:szCs w:val="20"/>
          <w:lang w:eastAsia="ro-RO"/>
        </w:rPr>
        <w:t xml:space="preserve">______________,(semnătura) </w:t>
      </w:r>
    </w:p>
    <w:p w:rsidR="00E95BE5" w:rsidRPr="009878C8"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Default="00E95BE5" w:rsidP="00E95BE5">
      <w:pPr>
        <w:spacing w:after="0" w:line="240" w:lineRule="auto"/>
        <w:jc w:val="both"/>
        <w:rPr>
          <w:rFonts w:eastAsia="Times New Roman" w:cstheme="minorHAnsi"/>
          <w:sz w:val="20"/>
          <w:szCs w:val="20"/>
          <w:lang w:eastAsia="ro-RO"/>
        </w:rPr>
      </w:pPr>
    </w:p>
    <w:p w:rsidR="00E95BE5" w:rsidRPr="009878C8" w:rsidRDefault="00E95BE5" w:rsidP="00E95BE5">
      <w:pPr>
        <w:spacing w:after="0" w:line="240" w:lineRule="auto"/>
        <w:jc w:val="both"/>
        <w:rPr>
          <w:rFonts w:eastAsia="Times New Roman" w:cstheme="minorHAnsi"/>
          <w:sz w:val="20"/>
          <w:szCs w:val="20"/>
          <w:lang w:eastAsia="ro-RO"/>
        </w:rPr>
      </w:pPr>
    </w:p>
    <w:p w:rsidR="00E95BE5" w:rsidRPr="009878C8" w:rsidRDefault="00E95BE5" w:rsidP="00E95BE5">
      <w:pPr>
        <w:spacing w:after="0" w:line="240" w:lineRule="auto"/>
        <w:ind w:firstLine="720"/>
        <w:jc w:val="both"/>
        <w:rPr>
          <w:rFonts w:eastAsia="Times New Roman" w:cstheme="minorHAnsi"/>
          <w:sz w:val="20"/>
          <w:szCs w:val="20"/>
          <w:lang w:eastAsia="ro-RO"/>
        </w:rPr>
      </w:pPr>
    </w:p>
    <w:p w:rsidR="00E95BE5" w:rsidRPr="009878C8" w:rsidRDefault="00E95BE5" w:rsidP="00E95BE5">
      <w:pPr>
        <w:spacing w:after="0" w:line="240" w:lineRule="auto"/>
        <w:ind w:firstLine="720"/>
        <w:jc w:val="both"/>
        <w:rPr>
          <w:rFonts w:eastAsia="Times New Roman" w:cstheme="minorHAnsi"/>
          <w:sz w:val="20"/>
          <w:szCs w:val="20"/>
          <w:lang w:eastAsia="ro-RO"/>
        </w:rPr>
      </w:pPr>
    </w:p>
    <w:p w:rsidR="00E95BE5" w:rsidRPr="00BE7016" w:rsidRDefault="00E95BE5" w:rsidP="00E95BE5">
      <w:pPr>
        <w:spacing w:after="0" w:line="240" w:lineRule="auto"/>
        <w:jc w:val="both"/>
        <w:rPr>
          <w:rFonts w:eastAsia="Times New Roman" w:cstheme="minorHAnsi"/>
          <w:sz w:val="20"/>
          <w:szCs w:val="20"/>
          <w:lang w:eastAsia="ro-RO"/>
        </w:rPr>
      </w:pPr>
      <w:r w:rsidRPr="00BE7016">
        <w:rPr>
          <w:rFonts w:eastAsia="Times New Roman" w:cstheme="minorHAnsi"/>
          <w:sz w:val="20"/>
          <w:szCs w:val="20"/>
          <w:lang w:eastAsia="ro-RO"/>
        </w:rPr>
        <w:t>în calitate de _______________, legal autorizat să semnez oferta pentru şi în numele ____________________________________. (denumire/nume operator economic)</w:t>
      </w:r>
    </w:p>
    <w:p w:rsidR="00E95BE5" w:rsidRPr="00BE7016" w:rsidRDefault="00E95BE5" w:rsidP="00E95BE5">
      <w:pPr>
        <w:spacing w:after="0" w:line="240" w:lineRule="auto"/>
        <w:ind w:firstLine="720"/>
        <w:jc w:val="center"/>
        <w:rPr>
          <w:rFonts w:eastAsia="Times New Roman" w:cstheme="minorHAnsi"/>
          <w:sz w:val="20"/>
          <w:szCs w:val="20"/>
          <w:lang w:eastAsia="ro-RO"/>
        </w:rPr>
      </w:pPr>
    </w:p>
    <w:p w:rsidR="00E95BE5" w:rsidRPr="00BE7016" w:rsidRDefault="00E95BE5" w:rsidP="00E95BE5">
      <w:pPr>
        <w:spacing w:after="0" w:line="240" w:lineRule="auto"/>
        <w:ind w:firstLine="720"/>
        <w:jc w:val="center"/>
        <w:rPr>
          <w:rFonts w:eastAsia="Times New Roman" w:cstheme="minorHAnsi"/>
          <w:sz w:val="20"/>
          <w:szCs w:val="20"/>
          <w:lang w:eastAsia="ro-RO"/>
        </w:rPr>
      </w:pPr>
    </w:p>
    <w:p w:rsidR="00E95BE5" w:rsidRPr="00BE7016" w:rsidRDefault="00E95BE5" w:rsidP="00E95BE5">
      <w:pPr>
        <w:spacing w:after="0" w:line="240" w:lineRule="auto"/>
        <w:ind w:firstLine="720"/>
        <w:jc w:val="center"/>
        <w:rPr>
          <w:rFonts w:eastAsia="Times New Roman" w:cstheme="minorHAnsi"/>
          <w:sz w:val="20"/>
          <w:szCs w:val="20"/>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firstLine="720"/>
        <w:jc w:val="center"/>
        <w:rPr>
          <w:rFonts w:eastAsia="Times New Roman" w:cstheme="minorHAnsi"/>
          <w:sz w:val="18"/>
          <w:szCs w:val="18"/>
          <w:lang w:eastAsia="ro-RO"/>
        </w:rPr>
      </w:pPr>
    </w:p>
    <w:p w:rsidR="00E95BE5" w:rsidRPr="00BE7016" w:rsidRDefault="00E95BE5" w:rsidP="00E95BE5">
      <w:pPr>
        <w:spacing w:after="0" w:line="240" w:lineRule="auto"/>
        <w:ind w:left="8640"/>
        <w:rPr>
          <w:rFonts w:cstheme="minorHAnsi"/>
          <w:i/>
          <w:snapToGrid w:val="0"/>
          <w:sz w:val="20"/>
          <w:szCs w:val="20"/>
          <w:lang w:eastAsia="ro-RO"/>
        </w:rPr>
      </w:pPr>
      <w:r w:rsidRPr="00BE7016">
        <w:rPr>
          <w:rFonts w:cstheme="minorHAnsi"/>
          <w:i/>
          <w:snapToGrid w:val="0"/>
          <w:sz w:val="20"/>
          <w:szCs w:val="20"/>
          <w:lang w:eastAsia="ro-RO"/>
        </w:rPr>
        <w:lastRenderedPageBreak/>
        <w:t>Formular nr. 3</w:t>
      </w:r>
      <w:r w:rsidRPr="00BE7016">
        <w:rPr>
          <w:rFonts w:cstheme="minorHAnsi"/>
          <w:i/>
          <w:snapToGrid w:val="0"/>
          <w:sz w:val="20"/>
          <w:szCs w:val="20"/>
          <w:lang w:eastAsia="ro-RO"/>
        </w:rPr>
        <w:tab/>
      </w:r>
      <w:r w:rsidRPr="00BE7016">
        <w:rPr>
          <w:rFonts w:cstheme="minorHAnsi"/>
          <w:i/>
          <w:snapToGrid w:val="0"/>
          <w:sz w:val="20"/>
          <w:szCs w:val="20"/>
          <w:lang w:eastAsia="ro-RO"/>
        </w:rPr>
        <w:tab/>
      </w:r>
      <w:r w:rsidRPr="00BE7016">
        <w:rPr>
          <w:rFonts w:cstheme="minorHAnsi"/>
          <w:i/>
          <w:snapToGrid w:val="0"/>
          <w:sz w:val="20"/>
          <w:szCs w:val="20"/>
          <w:lang w:eastAsia="ro-RO"/>
        </w:rPr>
        <w:tab/>
      </w:r>
      <w:r w:rsidRPr="00BE7016">
        <w:rPr>
          <w:rFonts w:cstheme="minorHAnsi"/>
          <w:i/>
          <w:snapToGrid w:val="0"/>
          <w:sz w:val="20"/>
          <w:szCs w:val="20"/>
          <w:lang w:eastAsia="ro-RO"/>
        </w:rPr>
        <w:tab/>
      </w:r>
      <w:r w:rsidRPr="00BE7016">
        <w:rPr>
          <w:rFonts w:cstheme="minorHAnsi"/>
          <w:i/>
          <w:snapToGrid w:val="0"/>
          <w:sz w:val="20"/>
          <w:szCs w:val="20"/>
          <w:lang w:eastAsia="ro-RO"/>
        </w:rPr>
        <w:tab/>
      </w:r>
    </w:p>
    <w:p w:rsidR="00E95BE5" w:rsidRPr="00BE7016" w:rsidRDefault="00E95BE5" w:rsidP="00E95BE5">
      <w:pPr>
        <w:spacing w:after="0" w:line="240" w:lineRule="auto"/>
        <w:ind w:left="270"/>
        <w:rPr>
          <w:rFonts w:cstheme="minorHAnsi"/>
          <w:snapToGrid w:val="0"/>
          <w:sz w:val="20"/>
          <w:szCs w:val="20"/>
          <w:lang w:eastAsia="ro-RO"/>
        </w:rPr>
      </w:pPr>
      <w:r w:rsidRPr="00BE7016">
        <w:rPr>
          <w:rFonts w:cstheme="minorHAnsi"/>
          <w:snapToGrid w:val="0"/>
          <w:sz w:val="20"/>
          <w:szCs w:val="20"/>
          <w:lang w:eastAsia="ro-RO"/>
        </w:rPr>
        <w:t>OPERATORUL ECONOMIC</w:t>
      </w:r>
    </w:p>
    <w:p w:rsidR="00E95BE5" w:rsidRPr="00BE7016" w:rsidRDefault="00E95BE5" w:rsidP="00E95BE5">
      <w:pPr>
        <w:spacing w:after="0" w:line="240" w:lineRule="auto"/>
        <w:ind w:left="270"/>
        <w:rPr>
          <w:rFonts w:cstheme="minorHAnsi"/>
          <w:snapToGrid w:val="0"/>
          <w:sz w:val="20"/>
          <w:szCs w:val="20"/>
          <w:lang w:eastAsia="ro-RO"/>
        </w:rPr>
      </w:pPr>
      <w:r w:rsidRPr="00BE7016">
        <w:rPr>
          <w:rFonts w:cstheme="minorHAnsi"/>
          <w:snapToGrid w:val="0"/>
          <w:sz w:val="20"/>
          <w:szCs w:val="20"/>
          <w:lang w:eastAsia="ro-RO"/>
        </w:rPr>
        <w:t>__________________</w:t>
      </w:r>
    </w:p>
    <w:p w:rsidR="00E95BE5" w:rsidRPr="00BE7016" w:rsidRDefault="00E95BE5" w:rsidP="00E95BE5">
      <w:pPr>
        <w:spacing w:after="0" w:line="240" w:lineRule="auto"/>
        <w:ind w:left="270"/>
        <w:rPr>
          <w:rFonts w:cstheme="minorHAnsi"/>
          <w:snapToGrid w:val="0"/>
          <w:sz w:val="20"/>
          <w:szCs w:val="20"/>
          <w:lang w:eastAsia="ro-RO"/>
        </w:rPr>
      </w:pPr>
      <w:r w:rsidRPr="00BE7016">
        <w:rPr>
          <w:rFonts w:cstheme="minorHAnsi"/>
          <w:snapToGrid w:val="0"/>
          <w:sz w:val="20"/>
          <w:szCs w:val="20"/>
          <w:lang w:eastAsia="ro-RO"/>
        </w:rPr>
        <w:t xml:space="preserve"> (denumirea/numele)</w:t>
      </w:r>
    </w:p>
    <w:p w:rsidR="00E95BE5" w:rsidRPr="00BE7016" w:rsidRDefault="00E95BE5" w:rsidP="00E95BE5">
      <w:pPr>
        <w:spacing w:after="0" w:line="240" w:lineRule="auto"/>
        <w:ind w:left="270"/>
        <w:rPr>
          <w:rFonts w:cstheme="minorHAnsi"/>
          <w:snapToGrid w:val="0"/>
          <w:sz w:val="20"/>
          <w:szCs w:val="20"/>
          <w:lang w:eastAsia="ro-RO"/>
        </w:rPr>
      </w:pPr>
    </w:p>
    <w:p w:rsidR="00E95BE5" w:rsidRPr="00BE7016" w:rsidRDefault="00E95BE5" w:rsidP="00E95BE5">
      <w:pPr>
        <w:spacing w:after="0" w:line="240" w:lineRule="auto"/>
        <w:jc w:val="center"/>
        <w:rPr>
          <w:rFonts w:eastAsia="Times New Roman" w:cstheme="minorHAnsi"/>
          <w:b/>
          <w:sz w:val="20"/>
          <w:szCs w:val="20"/>
        </w:rPr>
      </w:pPr>
      <w:r w:rsidRPr="00BE7016">
        <w:rPr>
          <w:rFonts w:eastAsia="Times New Roman" w:cstheme="minorHAnsi"/>
          <w:b/>
          <w:sz w:val="20"/>
          <w:szCs w:val="20"/>
        </w:rPr>
        <w:t>FORMULAR DE OFERTĂ FINANCIARA</w:t>
      </w:r>
    </w:p>
    <w:p w:rsidR="00E95BE5" w:rsidRPr="00BE7016" w:rsidRDefault="00E95BE5" w:rsidP="00E95BE5">
      <w:pPr>
        <w:overflowPunct w:val="0"/>
        <w:autoSpaceDE w:val="0"/>
        <w:autoSpaceDN w:val="0"/>
        <w:adjustRightInd w:val="0"/>
        <w:spacing w:after="0" w:line="240" w:lineRule="auto"/>
        <w:jc w:val="center"/>
        <w:textAlignment w:val="baseline"/>
        <w:rPr>
          <w:rFonts w:eastAsia="Times New Roman" w:cstheme="minorHAnsi"/>
          <w:b/>
          <w:sz w:val="20"/>
          <w:szCs w:val="20"/>
        </w:rPr>
      </w:pPr>
    </w:p>
    <w:p w:rsidR="00E95BE5" w:rsidRPr="00BE7016" w:rsidRDefault="00E95BE5" w:rsidP="00E95BE5">
      <w:pPr>
        <w:overflowPunct w:val="0"/>
        <w:autoSpaceDE w:val="0"/>
        <w:autoSpaceDN w:val="0"/>
        <w:adjustRightInd w:val="0"/>
        <w:spacing w:after="0" w:line="240" w:lineRule="auto"/>
        <w:jc w:val="center"/>
        <w:textAlignment w:val="baseline"/>
        <w:rPr>
          <w:rFonts w:eastAsia="Times New Roman" w:cstheme="minorHAnsi"/>
          <w:b/>
          <w:sz w:val="20"/>
          <w:szCs w:val="20"/>
        </w:rPr>
      </w:pPr>
    </w:p>
    <w:p w:rsidR="00E95BE5" w:rsidRPr="00BE7016" w:rsidRDefault="00E95BE5" w:rsidP="00E95BE5">
      <w:pPr>
        <w:overflowPunct w:val="0"/>
        <w:autoSpaceDE w:val="0"/>
        <w:autoSpaceDN w:val="0"/>
        <w:adjustRightInd w:val="0"/>
        <w:spacing w:after="0" w:line="240" w:lineRule="auto"/>
        <w:jc w:val="center"/>
        <w:textAlignment w:val="baseline"/>
        <w:rPr>
          <w:rFonts w:eastAsia="Times New Roman" w:cstheme="minorHAnsi"/>
          <w:b/>
          <w:sz w:val="20"/>
          <w:szCs w:val="20"/>
        </w:rPr>
      </w:pPr>
    </w:p>
    <w:p w:rsidR="00E95BE5" w:rsidRPr="00BE7016" w:rsidRDefault="00E95BE5" w:rsidP="00E95BE5">
      <w:pPr>
        <w:overflowPunct w:val="0"/>
        <w:autoSpaceDE w:val="0"/>
        <w:autoSpaceDN w:val="0"/>
        <w:adjustRightInd w:val="0"/>
        <w:spacing w:after="0" w:line="240" w:lineRule="auto"/>
        <w:jc w:val="both"/>
        <w:textAlignment w:val="baseline"/>
        <w:rPr>
          <w:rFonts w:eastAsia="Times New Roman" w:cstheme="minorHAnsi"/>
          <w:b/>
          <w:i/>
          <w:sz w:val="20"/>
          <w:szCs w:val="20"/>
        </w:rPr>
      </w:pPr>
      <w:r w:rsidRPr="00BE7016">
        <w:rPr>
          <w:rFonts w:eastAsia="Times New Roman" w:cstheme="minorHAnsi"/>
          <w:b/>
          <w:sz w:val="20"/>
          <w:szCs w:val="20"/>
        </w:rPr>
        <w:t xml:space="preserve">Către:     Spitalul Clinic Judetean de Urgenta „Sf. Spiridon”   </w:t>
      </w:r>
      <w:r w:rsidRPr="00BE7016">
        <w:rPr>
          <w:rFonts w:eastAsia="Times New Roman" w:cstheme="minorHAnsi"/>
          <w:b/>
          <w:i/>
          <w:sz w:val="20"/>
          <w:szCs w:val="20"/>
        </w:rPr>
        <w:t xml:space="preserve">Iasi, B-dul Independentei nr. 1 </w:t>
      </w:r>
    </w:p>
    <w:p w:rsidR="00E95BE5" w:rsidRPr="00BE7016" w:rsidRDefault="00E95BE5" w:rsidP="00E95BE5">
      <w:pPr>
        <w:overflowPunct w:val="0"/>
        <w:autoSpaceDE w:val="0"/>
        <w:autoSpaceDN w:val="0"/>
        <w:adjustRightInd w:val="0"/>
        <w:spacing w:after="0" w:line="240" w:lineRule="auto"/>
        <w:jc w:val="both"/>
        <w:textAlignment w:val="baseline"/>
        <w:rPr>
          <w:rFonts w:eastAsia="Times New Roman" w:cstheme="minorHAnsi"/>
          <w:b/>
          <w:sz w:val="20"/>
          <w:szCs w:val="20"/>
        </w:rPr>
      </w:pPr>
    </w:p>
    <w:p w:rsidR="00E95BE5" w:rsidRPr="00BE7016" w:rsidRDefault="00E95BE5" w:rsidP="00E95BE5">
      <w:pPr>
        <w:overflowPunct w:val="0"/>
        <w:autoSpaceDE w:val="0"/>
        <w:autoSpaceDN w:val="0"/>
        <w:adjustRightInd w:val="0"/>
        <w:spacing w:after="0" w:line="240" w:lineRule="auto"/>
        <w:jc w:val="both"/>
        <w:textAlignment w:val="baseline"/>
        <w:rPr>
          <w:rFonts w:eastAsia="Times New Roman" w:cstheme="minorHAnsi"/>
          <w:i/>
          <w:sz w:val="20"/>
          <w:szCs w:val="20"/>
        </w:rPr>
      </w:pPr>
      <w:r w:rsidRPr="00BE7016">
        <w:rPr>
          <w:rFonts w:eastAsia="Times New Roman" w:cstheme="minorHAnsi"/>
          <w:i/>
          <w:sz w:val="20"/>
          <w:szCs w:val="20"/>
        </w:rPr>
        <w:t xml:space="preserve">                          </w:t>
      </w:r>
    </w:p>
    <w:p w:rsidR="00E95BE5" w:rsidRPr="00BE7016" w:rsidRDefault="00E95BE5" w:rsidP="00E95BE5">
      <w:pPr>
        <w:tabs>
          <w:tab w:val="left" w:pos="567"/>
          <w:tab w:val="left" w:pos="851"/>
        </w:tabs>
        <w:overflowPunct w:val="0"/>
        <w:autoSpaceDE w:val="0"/>
        <w:autoSpaceDN w:val="0"/>
        <w:adjustRightInd w:val="0"/>
        <w:spacing w:after="0"/>
        <w:jc w:val="both"/>
        <w:textAlignment w:val="baseline"/>
        <w:rPr>
          <w:rFonts w:eastAsia="Times New Roman" w:cstheme="minorHAnsi"/>
          <w:sz w:val="20"/>
          <w:szCs w:val="20"/>
        </w:rPr>
      </w:pPr>
      <w:r w:rsidRPr="00BE7016">
        <w:rPr>
          <w:rFonts w:eastAsia="Times New Roman" w:cstheme="minorHAnsi"/>
          <w:b/>
          <w:bCs/>
          <w:sz w:val="20"/>
          <w:szCs w:val="20"/>
          <w:lang w:val="fr-FR"/>
        </w:rPr>
        <w:t xml:space="preserve">1. </w:t>
      </w:r>
      <w:r w:rsidRPr="00BE7016">
        <w:rPr>
          <w:rFonts w:eastAsia="Times New Roman" w:cstheme="minorHAnsi"/>
          <w:sz w:val="20"/>
          <w:szCs w:val="20"/>
          <w:lang w:val="fr-FR"/>
        </w:rPr>
        <w:t xml:space="preserve">Examinând documentaţia de atribuire, subsemnaţii, reprezentanţi ai ofertantului ..............    (Denumirea/numele ofertantului) ........................,,,,,,,,,,,,, ne oferim ca, în conformitate cu prevederile şi cerinţele cuprinse în documentaţia mai sus menţionată, să furnizăm </w:t>
      </w:r>
      <w:r w:rsidRPr="00BE7016">
        <w:rPr>
          <w:rFonts w:eastAsia="Times New Roman" w:cstheme="minorHAnsi"/>
          <w:b/>
          <w:sz w:val="20"/>
          <w:szCs w:val="20"/>
          <w:lang w:val="fr-FR"/>
        </w:rPr>
        <w:t>(</w:t>
      </w:r>
      <w:r w:rsidRPr="00BE7016">
        <w:rPr>
          <w:rFonts w:eastAsia="Times New Roman" w:cstheme="minorHAnsi"/>
          <w:b/>
          <w:sz w:val="20"/>
          <w:szCs w:val="20"/>
        </w:rPr>
        <w:t>NR LOT/LOTURI</w:t>
      </w:r>
      <w:r w:rsidRPr="00BE7016">
        <w:rPr>
          <w:rFonts w:eastAsia="Times New Roman" w:cstheme="minorHAnsi"/>
          <w:b/>
          <w:sz w:val="20"/>
          <w:szCs w:val="20"/>
          <w:lang w:val="fr-FR"/>
        </w:rPr>
        <w:t>)</w:t>
      </w:r>
      <w:r w:rsidRPr="00BE7016">
        <w:rPr>
          <w:rFonts w:eastAsia="Times New Roman" w:cstheme="minorHAnsi"/>
          <w:sz w:val="20"/>
          <w:szCs w:val="20"/>
          <w:lang w:val="fr-FR"/>
        </w:rPr>
        <w:t xml:space="preserve"> ................. ………pentru suma de ..................... (suma în litere şi în cifre, precum şi moneda ofertei) ........................ </w:t>
      </w:r>
      <w:r w:rsidRPr="00BE7016">
        <w:rPr>
          <w:rFonts w:eastAsia="Times New Roman" w:cstheme="minorHAnsi"/>
          <w:b/>
          <w:sz w:val="20"/>
          <w:szCs w:val="20"/>
          <w:lang w:val="fr-FR"/>
        </w:rPr>
        <w:t xml:space="preserve">plătibilă </w:t>
      </w:r>
      <w:r w:rsidRPr="00BE7016">
        <w:rPr>
          <w:rFonts w:eastAsia="Times New Roman" w:cstheme="minorHAnsi"/>
          <w:b/>
          <w:sz w:val="20"/>
          <w:szCs w:val="20"/>
        </w:rPr>
        <w:t xml:space="preserve">in </w:t>
      </w:r>
      <w:r w:rsidRPr="00BE7016">
        <w:rPr>
          <w:rFonts w:cstheme="minorHAnsi"/>
          <w:b/>
          <w:i/>
          <w:sz w:val="20"/>
          <w:szCs w:val="20"/>
          <w:u w:val="single"/>
        </w:rPr>
        <w:t xml:space="preserve">maxim </w:t>
      </w:r>
      <w:r w:rsidRPr="00BE7016">
        <w:rPr>
          <w:rFonts w:cstheme="minorHAnsi"/>
          <w:b/>
          <w:i/>
          <w:sz w:val="20"/>
          <w:szCs w:val="20"/>
          <w:u w:val="single"/>
          <w:lang w:val="fr-FR"/>
        </w:rPr>
        <w:t>60 zile de la data recepției cantitative si calitative a produselor livrate</w:t>
      </w:r>
      <w:r w:rsidRPr="00BE7016">
        <w:rPr>
          <w:rFonts w:cstheme="minorHAnsi"/>
          <w:sz w:val="20"/>
          <w:szCs w:val="20"/>
        </w:rPr>
        <w:t xml:space="preserve"> la sediul Autorității contractante</w:t>
      </w:r>
      <w:r w:rsidRPr="00BE7016">
        <w:rPr>
          <w:rFonts w:eastAsia="Times New Roman" w:cstheme="minorHAnsi"/>
          <w:sz w:val="20"/>
          <w:szCs w:val="20"/>
          <w:lang w:val="fr-FR"/>
        </w:rPr>
        <w:t>, la care se adaugă TVA în valoare de ............... (suma în litere şi în cifre, precum şi moneda) ........ .</w:t>
      </w:r>
    </w:p>
    <w:p w:rsidR="00E95BE5" w:rsidRPr="00BE7016" w:rsidRDefault="00E95BE5" w:rsidP="00E95BE5">
      <w:pPr>
        <w:overflowPunct w:val="0"/>
        <w:autoSpaceDE w:val="0"/>
        <w:autoSpaceDN w:val="0"/>
        <w:adjustRightInd w:val="0"/>
        <w:spacing w:after="0"/>
        <w:jc w:val="both"/>
        <w:textAlignment w:val="baseline"/>
        <w:rPr>
          <w:rFonts w:eastAsia="Times New Roman" w:cstheme="minorHAnsi"/>
          <w:sz w:val="20"/>
          <w:szCs w:val="20"/>
        </w:rPr>
      </w:pPr>
      <w:r w:rsidRPr="00BE7016">
        <w:rPr>
          <w:rFonts w:cstheme="minorHAnsi"/>
          <w:b/>
          <w:bCs/>
          <w:sz w:val="20"/>
        </w:rPr>
        <w:t xml:space="preserve">2.   </w:t>
      </w:r>
      <w:r w:rsidRPr="00BE7016">
        <w:rPr>
          <w:rFonts w:cstheme="minorHAnsi"/>
          <w:sz w:val="20"/>
        </w:rPr>
        <w:t xml:space="preserve">Ne angajăm ca, în cazul în care oferta noastră este stabilită câştigătoare, să furnizăm produsele în </w:t>
      </w:r>
      <w:r w:rsidRPr="00BE7016">
        <w:rPr>
          <w:rFonts w:cstheme="minorHAnsi"/>
          <w:b/>
          <w:color w:val="000000"/>
          <w:sz w:val="20"/>
        </w:rPr>
        <w:t xml:space="preserve">termen de  </w:t>
      </w:r>
      <w:r w:rsidRPr="00BE7016">
        <w:rPr>
          <w:rFonts w:eastAsia="Times New Roman" w:cstheme="minorHAnsi"/>
          <w:sz w:val="20"/>
          <w:szCs w:val="20"/>
          <w:u w:val="single"/>
        </w:rPr>
        <w:t xml:space="preserve">(maximum </w:t>
      </w:r>
      <w:r w:rsidRPr="00BE7016">
        <w:rPr>
          <w:rFonts w:eastAsia="Times New Roman" w:cstheme="minorHAnsi"/>
          <w:sz w:val="20"/>
          <w:szCs w:val="20"/>
          <w:u w:val="single"/>
          <w:shd w:val="clear" w:color="auto" w:fill="D9D9D9" w:themeFill="background1" w:themeFillShade="D9"/>
        </w:rPr>
        <w:t>_______ore</w:t>
      </w:r>
      <w:r w:rsidRPr="00BE7016">
        <w:rPr>
          <w:rFonts w:eastAsia="Times New Roman" w:cstheme="minorHAnsi"/>
          <w:b/>
          <w:i/>
          <w:sz w:val="20"/>
          <w:szCs w:val="20"/>
          <w:shd w:val="clear" w:color="auto" w:fill="D9D9D9" w:themeFill="background1" w:themeFillShade="D9"/>
          <w:lang w:eastAsia="ro-RO"/>
        </w:rPr>
        <w:t xml:space="preserve"> </w:t>
      </w:r>
      <w:r w:rsidRPr="00BE7016">
        <w:rPr>
          <w:rFonts w:eastAsia="Times New Roman" w:cstheme="minorHAnsi"/>
          <w:sz w:val="20"/>
          <w:szCs w:val="20"/>
        </w:rPr>
        <w:t>de la data transmiterii comenzilor de către autoritatea contractantă).</w:t>
      </w:r>
    </w:p>
    <w:p w:rsidR="00E95BE5" w:rsidRPr="00BE7016" w:rsidRDefault="00E95BE5" w:rsidP="00E95BE5">
      <w:pPr>
        <w:pStyle w:val="BodyText"/>
        <w:overflowPunct w:val="0"/>
        <w:autoSpaceDE w:val="0"/>
        <w:autoSpaceDN w:val="0"/>
        <w:adjustRightInd w:val="0"/>
        <w:spacing w:line="276" w:lineRule="auto"/>
        <w:rPr>
          <w:rFonts w:cstheme="minorHAnsi"/>
          <w:b/>
          <w:color w:val="000000"/>
          <w:sz w:val="20"/>
        </w:rPr>
      </w:pPr>
      <w:r w:rsidRPr="00BE7016">
        <w:rPr>
          <w:rFonts w:cstheme="minorHAnsi"/>
          <w:b/>
          <w:color w:val="000000"/>
          <w:sz w:val="20"/>
        </w:rPr>
        <w:t xml:space="preserve">lucratoare de la data transmiterii comenzii </w:t>
      </w:r>
    </w:p>
    <w:p w:rsidR="00E95BE5" w:rsidRPr="00BE7016" w:rsidRDefault="00E95BE5" w:rsidP="00E95BE5">
      <w:pPr>
        <w:pStyle w:val="BodyText"/>
        <w:overflowPunct w:val="0"/>
        <w:autoSpaceDE w:val="0"/>
        <w:autoSpaceDN w:val="0"/>
        <w:adjustRightInd w:val="0"/>
        <w:spacing w:line="276" w:lineRule="auto"/>
        <w:rPr>
          <w:rFonts w:cstheme="minorHAnsi"/>
          <w:sz w:val="20"/>
          <w:lang w:val="fr-FR"/>
        </w:rPr>
      </w:pPr>
      <w:r w:rsidRPr="00BE7016">
        <w:rPr>
          <w:rFonts w:cstheme="minorHAnsi"/>
          <w:b/>
          <w:bCs/>
          <w:sz w:val="20"/>
          <w:lang w:val="fr-FR"/>
        </w:rPr>
        <w:t xml:space="preserve">3.  </w:t>
      </w:r>
      <w:r w:rsidRPr="00BE7016">
        <w:rPr>
          <w:rFonts w:cstheme="minorHAnsi"/>
          <w:sz w:val="20"/>
          <w:lang w:val="fr-FR"/>
        </w:rPr>
        <w:t xml:space="preserve">Ne angajăm să menţinem această </w:t>
      </w:r>
      <w:r w:rsidRPr="00BE7016">
        <w:rPr>
          <w:rFonts w:cstheme="minorHAnsi"/>
          <w:b/>
          <w:i/>
          <w:sz w:val="20"/>
          <w:lang w:val="fr-FR"/>
        </w:rPr>
        <w:t>ofertă valabilă</w:t>
      </w:r>
      <w:r w:rsidRPr="00BE7016">
        <w:rPr>
          <w:rFonts w:cstheme="minorHAnsi"/>
          <w:sz w:val="20"/>
          <w:lang w:val="fr-FR"/>
        </w:rPr>
        <w:t xml:space="preserve"> pentru o durată de </w:t>
      </w:r>
      <w:r w:rsidRPr="00BE7016">
        <w:rPr>
          <w:rFonts w:cstheme="minorHAnsi"/>
          <w:b/>
          <w:i/>
          <w:sz w:val="20"/>
          <w:lang w:val="fr-FR"/>
        </w:rPr>
        <w:t>6 LUNI</w:t>
      </w:r>
      <w:r w:rsidRPr="00BE7016">
        <w:rPr>
          <w:rFonts w:cstheme="minorHAnsi"/>
          <w:b/>
          <w:sz w:val="20"/>
          <w:lang w:val="fr-FR"/>
        </w:rPr>
        <w:t xml:space="preserve"> de la termenul-limită de primire a Ofertelor</w:t>
      </w:r>
      <w:r w:rsidRPr="00BE7016">
        <w:rPr>
          <w:rFonts w:cstheme="minorHAnsi"/>
          <w:sz w:val="20"/>
          <w:lang w:val="fr-FR"/>
        </w:rPr>
        <w:t xml:space="preserve"> (durata în litere şi cifre) zile, respectiv până la data de .............. (ziua/luna/anul) ......................., şi ea va rămâne obligatorie pentru noi, şi poate fi acceptată oricând înainte de expirarea perioadei de valabilitate.</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b/>
          <w:bCs/>
          <w:sz w:val="20"/>
          <w:szCs w:val="20"/>
          <w:lang w:val="fr-FR"/>
        </w:rPr>
        <w:t xml:space="preserve">4.   </w:t>
      </w:r>
      <w:r w:rsidRPr="00BE7016">
        <w:rPr>
          <w:rFonts w:eastAsia="Times New Roman" w:cstheme="minorHAnsi"/>
          <w:sz w:val="20"/>
          <w:szCs w:val="20"/>
          <w:lang w:val="fr-FR"/>
        </w:rPr>
        <w:t>Am înţeles şi consimţim că, în cazul în care oferta noastră este stabilită ca fiind câştigătoare, să constituim garanţia de bună execuţie în conformitate cu prevederile din documentaţia de atribuire.</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b/>
          <w:bCs/>
          <w:sz w:val="20"/>
          <w:szCs w:val="20"/>
          <w:lang w:val="fr-FR"/>
        </w:rPr>
        <w:t xml:space="preserve">5.      </w:t>
      </w:r>
      <w:r w:rsidRPr="00BE7016">
        <w:rPr>
          <w:rFonts w:eastAsia="Times New Roman" w:cstheme="minorHAnsi"/>
          <w:sz w:val="20"/>
          <w:szCs w:val="20"/>
          <w:lang w:val="fr-FR"/>
        </w:rPr>
        <w:t>Precizăm că: (se bifează opţiunea corespunzătoare)</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sz w:val="20"/>
          <w:szCs w:val="20"/>
          <w:lang w:val="fr-FR"/>
        </w:rPr>
        <w:t xml:space="preserve">         </w:t>
      </w:r>
      <w:r w:rsidRPr="00BE7016">
        <w:rPr>
          <w:rFonts w:eastAsia="Times New Roman" w:cstheme="minorHAnsi"/>
          <w:sz w:val="20"/>
          <w:szCs w:val="20"/>
        </w:rPr>
        <w:sym w:font="Wingdings" w:char="F06F"/>
      </w:r>
      <w:r w:rsidRPr="00BE7016">
        <w:rPr>
          <w:rFonts w:eastAsia="Times New Roman" w:cstheme="minorHAnsi"/>
          <w:sz w:val="20"/>
          <w:szCs w:val="20"/>
        </w:rPr>
        <w:t xml:space="preserve"> </w:t>
      </w:r>
      <w:r w:rsidRPr="00BE7016">
        <w:rPr>
          <w:rFonts w:eastAsia="Times New Roman" w:cstheme="minorHAnsi"/>
          <w:sz w:val="20"/>
          <w:szCs w:val="20"/>
          <w:lang w:val="fr-FR"/>
        </w:rPr>
        <w:t>depunem ofertă alternativă, ale cărei detalii sunt prezentate într-un formular de ofertă separat, marcat în mod clar "alternativă"/"altă ofertă"</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sz w:val="20"/>
          <w:szCs w:val="20"/>
          <w:lang w:val="fr-FR"/>
        </w:rPr>
        <w:t xml:space="preserve">         </w:t>
      </w:r>
      <w:r w:rsidRPr="00BE7016">
        <w:rPr>
          <w:rFonts w:eastAsia="Times New Roman" w:cstheme="minorHAnsi"/>
          <w:sz w:val="20"/>
          <w:szCs w:val="20"/>
        </w:rPr>
        <w:sym w:font="Wingdings" w:char="F06F"/>
      </w:r>
      <w:r w:rsidRPr="00BE7016">
        <w:rPr>
          <w:rFonts w:eastAsia="Times New Roman" w:cstheme="minorHAnsi"/>
          <w:sz w:val="20"/>
          <w:szCs w:val="20"/>
        </w:rPr>
        <w:t xml:space="preserve">  </w:t>
      </w:r>
      <w:r w:rsidRPr="00BE7016">
        <w:rPr>
          <w:rFonts w:eastAsia="Times New Roman" w:cstheme="minorHAnsi"/>
          <w:sz w:val="20"/>
          <w:szCs w:val="20"/>
          <w:lang w:val="fr-FR"/>
        </w:rPr>
        <w:t xml:space="preserve"> nu depunem ofertă alternativă.</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b/>
          <w:bCs/>
          <w:sz w:val="20"/>
          <w:szCs w:val="20"/>
          <w:lang w:val="fr-FR"/>
        </w:rPr>
        <w:t xml:space="preserve">6.  </w:t>
      </w:r>
      <w:r w:rsidRPr="00BE7016">
        <w:rPr>
          <w:rFonts w:eastAsia="Times New Roman" w:cstheme="minorHAnsi"/>
          <w:sz w:val="20"/>
          <w:szCs w:val="20"/>
          <w:lang w:val="fr-FR"/>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E95BE5" w:rsidRPr="00BE7016" w:rsidRDefault="00E95BE5" w:rsidP="00E95BE5">
      <w:pPr>
        <w:shd w:val="clear" w:color="auto" w:fill="FFFFFF"/>
        <w:overflowPunct w:val="0"/>
        <w:autoSpaceDE w:val="0"/>
        <w:autoSpaceDN w:val="0"/>
        <w:adjustRightInd w:val="0"/>
        <w:spacing w:after="0"/>
        <w:jc w:val="both"/>
        <w:textAlignment w:val="baseline"/>
        <w:rPr>
          <w:rFonts w:eastAsia="Times New Roman" w:cstheme="minorHAnsi"/>
          <w:sz w:val="20"/>
          <w:szCs w:val="20"/>
          <w:lang w:val="fr-FR"/>
        </w:rPr>
      </w:pPr>
      <w:r w:rsidRPr="00BE7016">
        <w:rPr>
          <w:rFonts w:eastAsia="Times New Roman" w:cstheme="minorHAnsi"/>
          <w:b/>
          <w:bCs/>
          <w:sz w:val="20"/>
          <w:szCs w:val="20"/>
          <w:lang w:val="fr-FR"/>
        </w:rPr>
        <w:t xml:space="preserve">7.       </w:t>
      </w:r>
      <w:r w:rsidRPr="00BE7016">
        <w:rPr>
          <w:rFonts w:eastAsia="Times New Roman" w:cstheme="minorHAnsi"/>
          <w:sz w:val="20"/>
          <w:szCs w:val="20"/>
          <w:lang w:val="fr-FR"/>
        </w:rPr>
        <w:t>Înţelegem că nu sunteţi obligaţi să acceptaţi oferta cu cel mai scăzut preţ sau orice ofertă primită.</w:t>
      </w:r>
    </w:p>
    <w:p w:rsidR="00E95BE5" w:rsidRPr="00BE7016" w:rsidRDefault="00E95BE5" w:rsidP="00E95BE5">
      <w:pPr>
        <w:shd w:val="clear" w:color="auto" w:fill="FFFFFF"/>
        <w:overflowPunct w:val="0"/>
        <w:autoSpaceDE w:val="0"/>
        <w:autoSpaceDN w:val="0"/>
        <w:adjustRightInd w:val="0"/>
        <w:spacing w:after="0" w:line="240" w:lineRule="auto"/>
        <w:jc w:val="both"/>
        <w:textAlignment w:val="baseline"/>
        <w:rPr>
          <w:rFonts w:eastAsia="Times New Roman" w:cstheme="minorHAnsi"/>
          <w:sz w:val="20"/>
          <w:szCs w:val="20"/>
          <w:lang w:val="fr-FR"/>
        </w:rPr>
      </w:pPr>
    </w:p>
    <w:p w:rsidR="00E95BE5" w:rsidRPr="00BE7016" w:rsidRDefault="00E95BE5" w:rsidP="00E95BE5">
      <w:pPr>
        <w:shd w:val="clear" w:color="auto" w:fill="FFFFFF"/>
        <w:overflowPunct w:val="0"/>
        <w:autoSpaceDE w:val="0"/>
        <w:autoSpaceDN w:val="0"/>
        <w:adjustRightInd w:val="0"/>
        <w:spacing w:after="0" w:line="240" w:lineRule="auto"/>
        <w:jc w:val="both"/>
        <w:textAlignment w:val="baseline"/>
        <w:rPr>
          <w:rFonts w:eastAsia="Times New Roman" w:cstheme="minorHAnsi"/>
          <w:sz w:val="20"/>
          <w:szCs w:val="20"/>
          <w:lang w:val="fr-FR"/>
        </w:rPr>
      </w:pPr>
    </w:p>
    <w:p w:rsidR="00E95BE5" w:rsidRPr="00BE7016" w:rsidRDefault="00E95BE5" w:rsidP="00E95BE5">
      <w:pPr>
        <w:shd w:val="clear" w:color="auto" w:fill="FFFFFF"/>
        <w:overflowPunct w:val="0"/>
        <w:autoSpaceDE w:val="0"/>
        <w:autoSpaceDN w:val="0"/>
        <w:adjustRightInd w:val="0"/>
        <w:spacing w:after="0" w:line="240" w:lineRule="auto"/>
        <w:jc w:val="both"/>
        <w:textAlignment w:val="baseline"/>
        <w:rPr>
          <w:rFonts w:eastAsia="Times New Roman" w:cstheme="minorHAnsi"/>
          <w:sz w:val="20"/>
          <w:szCs w:val="20"/>
          <w:lang w:val="fr-FR"/>
        </w:rPr>
      </w:pPr>
    </w:p>
    <w:p w:rsidR="00E95BE5" w:rsidRPr="00BE7016" w:rsidRDefault="00E95BE5" w:rsidP="00E95BE5">
      <w:pPr>
        <w:shd w:val="clear" w:color="auto" w:fill="FFFFFF"/>
        <w:overflowPunct w:val="0"/>
        <w:autoSpaceDE w:val="0"/>
        <w:autoSpaceDN w:val="0"/>
        <w:adjustRightInd w:val="0"/>
        <w:spacing w:after="0" w:line="240" w:lineRule="auto"/>
        <w:jc w:val="both"/>
        <w:textAlignment w:val="baseline"/>
        <w:rPr>
          <w:rFonts w:eastAsia="Times New Roman" w:cstheme="minorHAnsi"/>
          <w:sz w:val="20"/>
          <w:szCs w:val="20"/>
          <w:lang w:val="fr-FR"/>
        </w:rPr>
      </w:pPr>
    </w:p>
    <w:p w:rsidR="00E95BE5" w:rsidRPr="00BE7016" w:rsidRDefault="00E95BE5" w:rsidP="00E95BE5">
      <w:pPr>
        <w:overflowPunct w:val="0"/>
        <w:autoSpaceDE w:val="0"/>
        <w:autoSpaceDN w:val="0"/>
        <w:adjustRightInd w:val="0"/>
        <w:spacing w:after="0" w:line="240" w:lineRule="auto"/>
        <w:jc w:val="both"/>
        <w:rPr>
          <w:rFonts w:eastAsia="Times New Roman" w:cstheme="minorHAnsi"/>
          <w:sz w:val="20"/>
          <w:szCs w:val="20"/>
        </w:rPr>
      </w:pPr>
    </w:p>
    <w:p w:rsidR="00E95BE5" w:rsidRPr="00BE7016" w:rsidRDefault="00E95BE5" w:rsidP="00E95BE5">
      <w:pPr>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în calitate de _______________, legal autorizat să semnez oferta pentru şi în numele _________________(denumire/nume operator economic)</w:t>
      </w:r>
    </w:p>
    <w:p w:rsidR="00E95BE5" w:rsidRPr="00BE7016" w:rsidRDefault="00E95BE5" w:rsidP="00E95BE5">
      <w:pPr>
        <w:spacing w:after="0" w:line="240" w:lineRule="auto"/>
        <w:jc w:val="both"/>
        <w:rPr>
          <w:rFonts w:eastAsia="Times New Roman" w:cstheme="minorHAnsi"/>
          <w:sz w:val="18"/>
          <w:szCs w:val="18"/>
          <w:lang w:eastAsia="ro-RO"/>
        </w:rPr>
      </w:pPr>
    </w:p>
    <w:p w:rsidR="00E95BE5" w:rsidRPr="00BE7016" w:rsidRDefault="00E95BE5" w:rsidP="00E95BE5">
      <w:pPr>
        <w:spacing w:after="0" w:line="240" w:lineRule="auto"/>
        <w:jc w:val="both"/>
        <w:rPr>
          <w:rFonts w:eastAsia="Times New Roman" w:cstheme="minorHAnsi"/>
          <w:sz w:val="18"/>
          <w:szCs w:val="18"/>
          <w:lang w:eastAsia="ro-RO"/>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ind w:left="180"/>
        <w:jc w:val="both"/>
        <w:rPr>
          <w:rFonts w:ascii="Calibri" w:hAnsi="Calibri" w:cs="Calibri"/>
          <w:b/>
          <w:i/>
          <w:sz w:val="18"/>
          <w:szCs w:val="18"/>
          <w:lang w:val="fr-FR"/>
        </w:rPr>
      </w:pPr>
    </w:p>
    <w:p w:rsidR="00E95BE5" w:rsidRPr="00BE7016" w:rsidRDefault="00E95BE5" w:rsidP="00E95BE5">
      <w:pPr>
        <w:spacing w:after="0" w:line="240" w:lineRule="auto"/>
        <w:jc w:val="both"/>
        <w:rPr>
          <w:rFonts w:ascii="Calibri" w:eastAsia="Times New Roman" w:hAnsi="Calibri" w:cs="Calibri"/>
          <w:sz w:val="18"/>
          <w:szCs w:val="18"/>
          <w:lang w:eastAsia="ro-RO"/>
        </w:rPr>
      </w:pPr>
      <w:r w:rsidRPr="00BE7016">
        <w:rPr>
          <w:rFonts w:ascii="Calibri" w:hAnsi="Calibri" w:cs="Calibri"/>
          <w:sz w:val="18"/>
          <w:szCs w:val="18"/>
          <w:lang w:val="fr-FR"/>
        </w:rPr>
        <w:t xml:space="preserve">  </w:t>
      </w:r>
      <w:r w:rsidRPr="00BE7016">
        <w:rPr>
          <w:rFonts w:ascii="Calibri" w:eastAsia="Times New Roman" w:hAnsi="Calibri" w:cs="Calibri"/>
          <w:sz w:val="18"/>
          <w:szCs w:val="18"/>
          <w:lang w:eastAsia="ro-RO"/>
        </w:rPr>
        <w:t xml:space="preserve"> Data _____/_____/_____</w:t>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r>
      <w:r w:rsidRPr="00BE7016">
        <w:rPr>
          <w:rFonts w:ascii="Calibri" w:eastAsia="Times New Roman" w:hAnsi="Calibri" w:cs="Calibri"/>
          <w:sz w:val="18"/>
          <w:szCs w:val="18"/>
          <w:lang w:eastAsia="ro-RO"/>
        </w:rPr>
        <w:tab/>
        <w:t xml:space="preserve">                                                                                                                                     ______________, (semnătura) </w:t>
      </w:r>
    </w:p>
    <w:p w:rsidR="00E95BE5" w:rsidRPr="00BE7016" w:rsidRDefault="00E95BE5" w:rsidP="00E95BE5">
      <w:pPr>
        <w:spacing w:after="0" w:line="240" w:lineRule="auto"/>
        <w:ind w:left="270"/>
        <w:rPr>
          <w:rFonts w:cstheme="minorHAnsi"/>
          <w:snapToGrid w:val="0"/>
          <w:sz w:val="20"/>
          <w:szCs w:val="20"/>
          <w:lang w:eastAsia="ro-RO"/>
        </w:rPr>
      </w:pPr>
    </w:p>
    <w:p w:rsidR="00E95BE5" w:rsidRPr="00B940F7" w:rsidRDefault="00E95BE5" w:rsidP="00E95BE5">
      <w:pPr>
        <w:spacing w:after="0" w:line="240" w:lineRule="auto"/>
        <w:ind w:left="270"/>
        <w:rPr>
          <w:rFonts w:cstheme="minorHAnsi"/>
          <w:snapToGrid w:val="0"/>
          <w:sz w:val="20"/>
          <w:szCs w:val="20"/>
          <w:highlight w:val="cyan"/>
          <w:lang w:eastAsia="ro-RO"/>
        </w:rPr>
      </w:pPr>
    </w:p>
    <w:p w:rsidR="00E95BE5" w:rsidRPr="00B940F7" w:rsidRDefault="00E95BE5" w:rsidP="00E95BE5">
      <w:pPr>
        <w:spacing w:after="0" w:line="240" w:lineRule="auto"/>
        <w:ind w:left="270"/>
        <w:rPr>
          <w:rFonts w:cstheme="minorHAnsi"/>
          <w:snapToGrid w:val="0"/>
          <w:sz w:val="20"/>
          <w:szCs w:val="20"/>
          <w:highlight w:val="cyan"/>
          <w:lang w:eastAsia="ro-RO"/>
        </w:rPr>
      </w:pPr>
    </w:p>
    <w:p w:rsidR="00E95BE5" w:rsidRPr="00B940F7" w:rsidRDefault="00E95BE5" w:rsidP="00E95BE5">
      <w:pPr>
        <w:spacing w:after="0" w:line="240" w:lineRule="auto"/>
        <w:rPr>
          <w:rFonts w:eastAsia="Times New Roman" w:cstheme="minorHAnsi"/>
          <w:sz w:val="20"/>
          <w:szCs w:val="20"/>
          <w:highlight w:val="cyan"/>
          <w:lang w:eastAsia="ro-RO"/>
        </w:rPr>
        <w:sectPr w:rsidR="00E95BE5" w:rsidRPr="00B940F7" w:rsidSect="00E95BE5">
          <w:pgSz w:w="11906" w:h="16838"/>
          <w:pgMar w:top="562" w:right="746" w:bottom="562" w:left="562" w:header="706" w:footer="706" w:gutter="0"/>
          <w:cols w:space="708"/>
          <w:docGrid w:linePitch="360"/>
        </w:sectPr>
      </w:pPr>
    </w:p>
    <w:p w:rsidR="00E95BE5" w:rsidRPr="00B940F7"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sz w:val="20"/>
          <w:szCs w:val="20"/>
          <w:highlight w:val="cyan"/>
        </w:rPr>
      </w:pP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sz w:val="18"/>
          <w:szCs w:val="18"/>
          <w:lang w:eastAsia="ro-RO"/>
        </w:rPr>
      </w:pP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bCs/>
          <w:i/>
          <w:iCs/>
          <w:sz w:val="18"/>
          <w:szCs w:val="18"/>
        </w:rPr>
      </w:pPr>
      <w:r w:rsidRPr="007F2736">
        <w:rPr>
          <w:rFonts w:eastAsia="Times New Roman" w:cstheme="minorHAnsi"/>
          <w:sz w:val="18"/>
          <w:szCs w:val="18"/>
          <w:lang w:eastAsia="ro-RO"/>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sz w:val="18"/>
          <w:szCs w:val="18"/>
          <w:lang w:eastAsia="ro-RO"/>
        </w:rPr>
        <w:tab/>
      </w:r>
      <w:r w:rsidRPr="007F2736">
        <w:rPr>
          <w:rFonts w:eastAsia="Times New Roman" w:cstheme="minorHAnsi"/>
          <w:sz w:val="18"/>
          <w:szCs w:val="18"/>
          <w:lang w:eastAsia="ro-RO"/>
        </w:rPr>
        <w:tab/>
      </w:r>
      <w:r w:rsidRPr="007F2736">
        <w:rPr>
          <w:rFonts w:cstheme="minorHAnsi"/>
          <w:b/>
          <w:i/>
          <w:color w:val="000000"/>
          <w:sz w:val="16"/>
          <w:szCs w:val="16"/>
        </w:rPr>
        <w:t>Formular nr. 3 a</w:t>
      </w:r>
      <w:r w:rsidRPr="007F2736">
        <w:rPr>
          <w:rFonts w:eastAsia="Times New Roman" w:cstheme="minorHAnsi"/>
          <w:sz w:val="18"/>
          <w:szCs w:val="18"/>
          <w:lang w:eastAsia="ro-RO"/>
        </w:rPr>
        <w:tab/>
      </w:r>
      <w:r w:rsidRPr="007F2736">
        <w:rPr>
          <w:rFonts w:eastAsia="Times New Roman" w:cstheme="minorHAnsi"/>
          <w:sz w:val="18"/>
          <w:szCs w:val="18"/>
          <w:lang w:eastAsia="ro-RO"/>
        </w:rPr>
        <w:tab/>
      </w:r>
      <w:r w:rsidRPr="007F2736">
        <w:rPr>
          <w:rFonts w:eastAsia="Times New Roman" w:cstheme="minorHAnsi"/>
          <w:sz w:val="18"/>
          <w:szCs w:val="18"/>
          <w:lang w:eastAsia="ro-RO"/>
        </w:rPr>
        <w:tab/>
      </w:r>
      <w:r w:rsidRPr="007F2736">
        <w:rPr>
          <w:rFonts w:eastAsia="Times New Roman" w:cstheme="minorHAnsi"/>
          <w:sz w:val="18"/>
          <w:szCs w:val="18"/>
          <w:lang w:eastAsia="ro-RO"/>
        </w:rPr>
        <w:tab/>
        <w:t xml:space="preserve">                      </w:t>
      </w:r>
      <w:r w:rsidRPr="007F2736">
        <w:rPr>
          <w:rFonts w:eastAsia="Times New Roman" w:cstheme="minorHAnsi"/>
          <w:b/>
          <w:bCs/>
          <w:i/>
          <w:iCs/>
          <w:sz w:val="18"/>
          <w:szCs w:val="18"/>
        </w:rPr>
        <w:t>Formular nr. 3a</w:t>
      </w: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sz w:val="18"/>
          <w:szCs w:val="18"/>
        </w:rPr>
      </w:pP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i/>
          <w:sz w:val="18"/>
          <w:szCs w:val="18"/>
        </w:rPr>
      </w:pP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i/>
          <w:sz w:val="18"/>
          <w:szCs w:val="18"/>
        </w:rPr>
        <w:t>Formular nr. 3 a</w:t>
      </w: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sz w:val="18"/>
          <w:szCs w:val="18"/>
        </w:rPr>
      </w:pPr>
      <w:r w:rsidRPr="007F2736">
        <w:rPr>
          <w:rFonts w:eastAsia="Times New Roman" w:cstheme="minorHAnsi"/>
          <w:b/>
          <w:sz w:val="18"/>
          <w:szCs w:val="18"/>
        </w:rPr>
        <w:t>OPERATORUL ECONOMIC</w:t>
      </w:r>
    </w:p>
    <w:p w:rsidR="00E95BE5" w:rsidRPr="007F2736" w:rsidRDefault="00E95BE5" w:rsidP="00E95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eastAsia="Times New Roman" w:cstheme="minorHAnsi"/>
          <w:b/>
          <w:bCs/>
          <w:i/>
          <w:iCs/>
          <w:sz w:val="18"/>
          <w:szCs w:val="18"/>
        </w:rPr>
      </w:pPr>
      <w:r w:rsidRPr="007F2736">
        <w:rPr>
          <w:rFonts w:eastAsia="Times New Roman" w:cstheme="minorHAnsi"/>
          <w:b/>
          <w:sz w:val="18"/>
          <w:szCs w:val="18"/>
        </w:rPr>
        <w:t xml:space="preserve">      _______________</w:t>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r w:rsidRPr="007F2736">
        <w:rPr>
          <w:rFonts w:eastAsia="Times New Roman" w:cstheme="minorHAnsi"/>
          <w:b/>
          <w:sz w:val="18"/>
          <w:szCs w:val="18"/>
        </w:rPr>
        <w:tab/>
      </w: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sz w:val="18"/>
          <w:szCs w:val="18"/>
        </w:rPr>
      </w:pPr>
      <w:r w:rsidRPr="007F2736">
        <w:rPr>
          <w:rFonts w:eastAsia="Times New Roman" w:cstheme="minorHAnsi"/>
          <w:sz w:val="18"/>
          <w:szCs w:val="18"/>
        </w:rPr>
        <w:t xml:space="preserve">    (denumirea/numele)                                                                      </w:t>
      </w: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sz w:val="18"/>
          <w:szCs w:val="18"/>
        </w:rPr>
      </w:pP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sz w:val="18"/>
          <w:szCs w:val="18"/>
        </w:rPr>
      </w:pPr>
    </w:p>
    <w:p w:rsidR="00E95BE5"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20"/>
          <w:szCs w:val="20"/>
        </w:rPr>
      </w:pPr>
      <w:r w:rsidRPr="007F2736">
        <w:rPr>
          <w:rFonts w:eastAsia="Times New Roman" w:cstheme="minorHAnsi"/>
          <w:b/>
          <w:bCs/>
          <w:sz w:val="20"/>
          <w:szCs w:val="20"/>
        </w:rPr>
        <w:t>CENTRALIZATOR DE PREŢURI PENTRU PRODUSE</w:t>
      </w:r>
    </w:p>
    <w:p w:rsidR="00E95BE5" w:rsidRPr="007F2736" w:rsidRDefault="00E95BE5" w:rsidP="00E95BE5">
      <w:pPr>
        <w:overflowPunct w:val="0"/>
        <w:autoSpaceDE w:val="0"/>
        <w:autoSpaceDN w:val="0"/>
        <w:adjustRightInd w:val="0"/>
        <w:spacing w:after="0" w:line="240" w:lineRule="auto"/>
        <w:jc w:val="center"/>
        <w:textAlignment w:val="baseline"/>
        <w:rPr>
          <w:rFonts w:eastAsia="Times New Roman" w:cstheme="minorHAnsi"/>
          <w:b/>
          <w:bCs/>
          <w:sz w:val="20"/>
          <w:szCs w:val="20"/>
        </w:rPr>
      </w:pPr>
      <w:r w:rsidRPr="007F2736">
        <w:rPr>
          <w:rFonts w:cstheme="minorHAnsi"/>
          <w:spacing w:val="4"/>
          <w:sz w:val="20"/>
          <w:szCs w:val="20"/>
        </w:rPr>
        <w:t>„</w:t>
      </w:r>
      <w:r w:rsidRPr="007F2736">
        <w:rPr>
          <w:rFonts w:eastAsiaTheme="majorEastAsia" w:cstheme="minorHAnsi"/>
          <w:b/>
          <w:bCs/>
          <w:i/>
          <w:sz w:val="20"/>
          <w:szCs w:val="20"/>
          <w:shd w:val="clear" w:color="auto" w:fill="FFFFFF" w:themeFill="background1"/>
        </w:rPr>
        <w:t xml:space="preserve">pompe de insulina si </w:t>
      </w:r>
      <w:r w:rsidRPr="007F2736">
        <w:rPr>
          <w:rFonts w:eastAsia="Calibri" w:cstheme="minorHAnsi"/>
          <w:b/>
          <w:i/>
          <w:sz w:val="20"/>
          <w:szCs w:val="20"/>
        </w:rPr>
        <w:t>consumabile necesare funcționării acestora programului național de sănătate PNS 5_</w:t>
      </w:r>
      <w:r w:rsidRPr="007F2736">
        <w:rPr>
          <w:rFonts w:cstheme="minorHAnsi"/>
          <w:b/>
          <w:i/>
          <w:sz w:val="20"/>
          <w:szCs w:val="20"/>
        </w:rPr>
        <w:t>diabet zaharat</w:t>
      </w:r>
      <w:r w:rsidRPr="007F2736">
        <w:rPr>
          <w:rFonts w:cstheme="minorHAnsi"/>
          <w:b/>
          <w:sz w:val="20"/>
          <w:szCs w:val="20"/>
        </w:rPr>
        <w:t>”</w:t>
      </w:r>
    </w:p>
    <w:p w:rsidR="00E95BE5" w:rsidRPr="007F2736" w:rsidRDefault="00E95BE5" w:rsidP="00E95BE5">
      <w:pPr>
        <w:shd w:val="clear" w:color="auto" w:fill="FFFFFF" w:themeFill="background1"/>
        <w:overflowPunct w:val="0"/>
        <w:autoSpaceDE w:val="0"/>
        <w:autoSpaceDN w:val="0"/>
        <w:adjustRightInd w:val="0"/>
        <w:spacing w:after="0" w:line="240" w:lineRule="auto"/>
        <w:jc w:val="center"/>
        <w:textAlignment w:val="baseline"/>
        <w:rPr>
          <w:rFonts w:eastAsia="Times New Roman" w:cstheme="minorHAnsi"/>
          <w:b/>
          <w:sz w:val="20"/>
          <w:szCs w:val="20"/>
        </w:rPr>
      </w:pPr>
    </w:p>
    <w:p w:rsidR="00E95BE5" w:rsidRPr="007F2736" w:rsidRDefault="00E95BE5" w:rsidP="00E95BE5">
      <w:pPr>
        <w:shd w:val="clear" w:color="auto" w:fill="FFFFFF" w:themeFill="background1"/>
        <w:overflowPunct w:val="0"/>
        <w:autoSpaceDE w:val="0"/>
        <w:autoSpaceDN w:val="0"/>
        <w:adjustRightInd w:val="0"/>
        <w:spacing w:after="0" w:line="240" w:lineRule="auto"/>
        <w:jc w:val="center"/>
        <w:textAlignment w:val="baseline"/>
        <w:rPr>
          <w:rFonts w:eastAsia="Times New Roman" w:cstheme="minorHAnsi"/>
          <w:b/>
          <w:sz w:val="20"/>
          <w:szCs w:val="20"/>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565"/>
        <w:gridCol w:w="700"/>
        <w:gridCol w:w="677"/>
        <w:gridCol w:w="794"/>
        <w:gridCol w:w="788"/>
        <w:gridCol w:w="788"/>
        <w:gridCol w:w="789"/>
        <w:gridCol w:w="874"/>
        <w:gridCol w:w="780"/>
        <w:gridCol w:w="1283"/>
      </w:tblGrid>
      <w:tr w:rsidR="00E95BE5" w:rsidRPr="007F2736" w:rsidTr="00E95BE5">
        <w:trPr>
          <w:trHeight w:val="307"/>
        </w:trPr>
        <w:tc>
          <w:tcPr>
            <w:tcW w:w="190"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bCs/>
                <w:sz w:val="18"/>
                <w:szCs w:val="18"/>
              </w:rPr>
            </w:pPr>
            <w:r w:rsidRPr="007F2736">
              <w:rPr>
                <w:rFonts w:eastAsia="Times New Roman" w:cstheme="minorHAnsi"/>
                <w:b/>
                <w:bCs/>
                <w:sz w:val="18"/>
                <w:szCs w:val="18"/>
              </w:rPr>
              <w:t>Nr lot</w:t>
            </w:r>
          </w:p>
        </w:tc>
        <w:tc>
          <w:tcPr>
            <w:tcW w:w="123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18"/>
                <w:szCs w:val="18"/>
              </w:rPr>
            </w:pPr>
          </w:p>
          <w:p w:rsidR="00E95BE5" w:rsidRPr="007F2736" w:rsidRDefault="00E95BE5" w:rsidP="00E95BE5">
            <w:pPr>
              <w:shd w:val="clear" w:color="auto" w:fill="FFFFFF" w:themeFill="background1"/>
              <w:spacing w:after="0" w:line="240" w:lineRule="auto"/>
              <w:ind w:firstLine="134"/>
              <w:jc w:val="center"/>
              <w:rPr>
                <w:rFonts w:eastAsia="Times New Roman" w:cstheme="minorHAnsi"/>
                <w:sz w:val="18"/>
                <w:szCs w:val="18"/>
              </w:rPr>
            </w:pPr>
            <w:r w:rsidRPr="007F2736">
              <w:rPr>
                <w:rFonts w:cstheme="minorHAnsi"/>
                <w:b/>
                <w:bCs/>
                <w:sz w:val="18"/>
                <w:szCs w:val="18"/>
              </w:rPr>
              <w:t>DENUMIRE PRODUS</w:t>
            </w:r>
          </w:p>
        </w:tc>
        <w:tc>
          <w:tcPr>
            <w:tcW w:w="346"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18"/>
                <w:szCs w:val="18"/>
              </w:rPr>
            </w:pPr>
          </w:p>
          <w:p w:rsidR="00E95BE5" w:rsidRPr="007F2736" w:rsidRDefault="00E95BE5" w:rsidP="00E95BE5">
            <w:pPr>
              <w:shd w:val="clear" w:color="auto" w:fill="FFFFFF" w:themeFill="background1"/>
              <w:spacing w:after="0" w:line="240" w:lineRule="auto"/>
              <w:jc w:val="center"/>
              <w:rPr>
                <w:rFonts w:eastAsia="Times New Roman" w:cstheme="minorHAnsi"/>
                <w:sz w:val="18"/>
                <w:szCs w:val="18"/>
              </w:rPr>
            </w:pPr>
            <w:r w:rsidRPr="007F2736">
              <w:rPr>
                <w:rFonts w:cstheme="minorHAnsi"/>
                <w:b/>
                <w:bCs/>
                <w:sz w:val="18"/>
                <w:szCs w:val="18"/>
              </w:rPr>
              <w:t>U.M</w:t>
            </w:r>
          </w:p>
        </w:tc>
        <w:tc>
          <w:tcPr>
            <w:tcW w:w="299"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18"/>
                <w:szCs w:val="18"/>
              </w:rPr>
            </w:pPr>
          </w:p>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Pret / U.M.*</w:t>
            </w:r>
          </w:p>
        </w:tc>
        <w:tc>
          <w:tcPr>
            <w:tcW w:w="391"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 xml:space="preserve">Cant min ac cadru </w:t>
            </w:r>
          </w:p>
        </w:tc>
        <w:tc>
          <w:tcPr>
            <w:tcW w:w="388"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 xml:space="preserve">Cant max ac cadru   </w:t>
            </w:r>
          </w:p>
        </w:tc>
        <w:tc>
          <w:tcPr>
            <w:tcW w:w="388" w:type="pct"/>
            <w:tcBorders>
              <w:top w:val="single" w:sz="4" w:space="0" w:color="auto"/>
              <w:bottom w:val="single" w:sz="4" w:space="0" w:color="auto"/>
            </w:tcBorders>
            <w:vAlign w:val="bottom"/>
          </w:tcPr>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 xml:space="preserve">val min ac cadru </w:t>
            </w:r>
          </w:p>
        </w:tc>
        <w:tc>
          <w:tcPr>
            <w:tcW w:w="38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Val max</w:t>
            </w:r>
          </w:p>
          <w:p w:rsidR="00E95BE5" w:rsidRPr="007F2736" w:rsidRDefault="00E95BE5" w:rsidP="00E95BE5">
            <w:pPr>
              <w:shd w:val="clear" w:color="auto" w:fill="FFFFFF" w:themeFill="background1"/>
              <w:spacing w:after="0" w:line="240" w:lineRule="auto"/>
              <w:jc w:val="center"/>
              <w:rPr>
                <w:rFonts w:cstheme="minorHAnsi"/>
                <w:b/>
                <w:bCs/>
                <w:sz w:val="18"/>
                <w:szCs w:val="18"/>
              </w:rPr>
            </w:pPr>
            <w:r w:rsidRPr="007F2736">
              <w:rPr>
                <w:rFonts w:cstheme="minorHAnsi"/>
                <w:b/>
                <w:bCs/>
                <w:sz w:val="18"/>
                <w:szCs w:val="18"/>
              </w:rPr>
              <w:t xml:space="preserve"> ac cadru </w:t>
            </w:r>
          </w:p>
        </w:tc>
        <w:tc>
          <w:tcPr>
            <w:tcW w:w="429"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18"/>
                <w:szCs w:val="18"/>
              </w:rPr>
            </w:pPr>
            <w:r w:rsidRPr="007F2736">
              <w:rPr>
                <w:rFonts w:eastAsia="Times New Roman" w:cstheme="minorHAnsi"/>
                <w:b/>
                <w:bCs/>
                <w:sz w:val="18"/>
                <w:szCs w:val="18"/>
              </w:rPr>
              <w:t>termen</w:t>
            </w:r>
          </w:p>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18"/>
                <w:szCs w:val="18"/>
              </w:rPr>
            </w:pPr>
            <w:r w:rsidRPr="007F2736">
              <w:rPr>
                <w:rFonts w:eastAsia="Times New Roman" w:cstheme="minorHAnsi"/>
                <w:b/>
                <w:bCs/>
                <w:sz w:val="18"/>
                <w:szCs w:val="18"/>
              </w:rPr>
              <w:t>de livrare</w:t>
            </w:r>
          </w:p>
        </w:tc>
        <w:tc>
          <w:tcPr>
            <w:tcW w:w="384"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18"/>
                <w:szCs w:val="18"/>
              </w:rPr>
            </w:pPr>
            <w:r w:rsidRPr="007F2736">
              <w:rPr>
                <w:rFonts w:eastAsia="Times New Roman" w:cstheme="minorHAnsi"/>
                <w:b/>
                <w:bCs/>
                <w:sz w:val="18"/>
                <w:szCs w:val="18"/>
              </w:rPr>
              <w:t>termen valab. produs</w:t>
            </w:r>
          </w:p>
        </w:tc>
        <w:tc>
          <w:tcPr>
            <w:tcW w:w="557"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sz w:val="18"/>
                <w:szCs w:val="18"/>
              </w:rPr>
            </w:pPr>
            <w:r w:rsidRPr="007F2736">
              <w:rPr>
                <w:rFonts w:eastAsia="Times New Roman" w:cstheme="minorHAnsi"/>
                <w:b/>
                <w:sz w:val="18"/>
                <w:szCs w:val="18"/>
              </w:rPr>
              <w:t>PRODUCATOR</w:t>
            </w:r>
          </w:p>
        </w:tc>
      </w:tr>
      <w:tr w:rsidR="00E95BE5" w:rsidRPr="007F2736" w:rsidTr="00E95BE5">
        <w:trPr>
          <w:trHeight w:val="307"/>
        </w:trPr>
        <w:tc>
          <w:tcPr>
            <w:tcW w:w="190"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bCs/>
                <w:sz w:val="20"/>
                <w:szCs w:val="20"/>
              </w:rPr>
            </w:pPr>
            <w:r w:rsidRPr="007F2736">
              <w:rPr>
                <w:rFonts w:eastAsia="Times New Roman" w:cstheme="minorHAnsi"/>
                <w:b/>
                <w:bCs/>
                <w:sz w:val="20"/>
                <w:szCs w:val="20"/>
              </w:rPr>
              <w:t>1</w:t>
            </w:r>
          </w:p>
        </w:tc>
        <w:tc>
          <w:tcPr>
            <w:tcW w:w="123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46"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299"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91"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bottom"/>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429"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384"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557"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sz w:val="20"/>
                <w:szCs w:val="20"/>
              </w:rPr>
            </w:pPr>
          </w:p>
        </w:tc>
      </w:tr>
      <w:tr w:rsidR="00E95BE5" w:rsidRPr="007F2736" w:rsidTr="00E95BE5">
        <w:trPr>
          <w:trHeight w:val="307"/>
        </w:trPr>
        <w:tc>
          <w:tcPr>
            <w:tcW w:w="190"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bCs/>
                <w:sz w:val="20"/>
                <w:szCs w:val="20"/>
              </w:rPr>
            </w:pPr>
          </w:p>
        </w:tc>
        <w:tc>
          <w:tcPr>
            <w:tcW w:w="123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46"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299"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91"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bottom"/>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429"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384"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557"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sz w:val="20"/>
                <w:szCs w:val="20"/>
              </w:rPr>
            </w:pPr>
          </w:p>
        </w:tc>
      </w:tr>
      <w:tr w:rsidR="00E95BE5" w:rsidRPr="007F2736" w:rsidTr="00E95BE5">
        <w:trPr>
          <w:trHeight w:val="307"/>
        </w:trPr>
        <w:tc>
          <w:tcPr>
            <w:tcW w:w="190"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bCs/>
                <w:sz w:val="20"/>
                <w:szCs w:val="20"/>
              </w:rPr>
            </w:pPr>
            <w:r>
              <w:rPr>
                <w:rFonts w:eastAsia="Times New Roman" w:cstheme="minorHAnsi"/>
                <w:b/>
                <w:bCs/>
                <w:sz w:val="20"/>
                <w:szCs w:val="20"/>
              </w:rPr>
              <w:t>6</w:t>
            </w:r>
          </w:p>
        </w:tc>
        <w:tc>
          <w:tcPr>
            <w:tcW w:w="123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46"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299"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91"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center"/>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vAlign w:val="bottom"/>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388"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cstheme="minorHAnsi"/>
                <w:b/>
                <w:bCs/>
                <w:sz w:val="20"/>
                <w:szCs w:val="20"/>
              </w:rPr>
            </w:pPr>
          </w:p>
        </w:tc>
        <w:tc>
          <w:tcPr>
            <w:tcW w:w="429"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384" w:type="pct"/>
            <w:tcBorders>
              <w:top w:val="single" w:sz="4" w:space="0" w:color="auto"/>
              <w:bottom w:val="single" w:sz="4" w:space="0" w:color="auto"/>
            </w:tcBorders>
          </w:tcPr>
          <w:p w:rsidR="00E95BE5" w:rsidRPr="007F2736" w:rsidRDefault="00E95BE5" w:rsidP="00E95B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rFonts w:eastAsia="Times New Roman" w:cstheme="minorHAnsi"/>
                <w:b/>
                <w:bCs/>
                <w:sz w:val="20"/>
                <w:szCs w:val="20"/>
              </w:rPr>
            </w:pPr>
          </w:p>
        </w:tc>
        <w:tc>
          <w:tcPr>
            <w:tcW w:w="557" w:type="pct"/>
            <w:tcBorders>
              <w:top w:val="single" w:sz="4" w:space="0" w:color="auto"/>
              <w:bottom w:val="single" w:sz="4" w:space="0" w:color="auto"/>
            </w:tcBorders>
          </w:tcPr>
          <w:p w:rsidR="00E95BE5" w:rsidRPr="007F2736" w:rsidRDefault="00E95BE5" w:rsidP="00E95BE5">
            <w:pPr>
              <w:shd w:val="clear" w:color="auto" w:fill="FFFFFF" w:themeFill="background1"/>
              <w:spacing w:after="0" w:line="240" w:lineRule="auto"/>
              <w:jc w:val="center"/>
              <w:rPr>
                <w:rFonts w:eastAsia="Times New Roman" w:cstheme="minorHAnsi"/>
                <w:b/>
                <w:sz w:val="20"/>
                <w:szCs w:val="20"/>
              </w:rPr>
            </w:pPr>
          </w:p>
        </w:tc>
      </w:tr>
    </w:tbl>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b/>
          <w:sz w:val="20"/>
          <w:szCs w:val="20"/>
        </w:rPr>
      </w:pP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b/>
          <w:sz w:val="20"/>
          <w:szCs w:val="20"/>
        </w:rPr>
      </w:pP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b/>
          <w:sz w:val="20"/>
          <w:szCs w:val="20"/>
        </w:rPr>
      </w:pPr>
    </w:p>
    <w:p w:rsidR="00E95BE5" w:rsidRPr="007F2736" w:rsidRDefault="00E95BE5" w:rsidP="00E95BE5">
      <w:pPr>
        <w:shd w:val="clear" w:color="auto" w:fill="FFFFFF" w:themeFill="background1"/>
        <w:spacing w:after="0" w:line="240" w:lineRule="auto"/>
        <w:jc w:val="both"/>
        <w:rPr>
          <w:rFonts w:cstheme="minorHAnsi"/>
          <w:b/>
          <w:i/>
          <w:sz w:val="20"/>
          <w:szCs w:val="20"/>
          <w:shd w:val="clear" w:color="auto" w:fill="F5F5F5"/>
        </w:rPr>
      </w:pPr>
      <w:r w:rsidRPr="007F2736">
        <w:rPr>
          <w:rFonts w:cstheme="minorHAnsi"/>
          <w:b/>
          <w:i/>
          <w:sz w:val="20"/>
          <w:szCs w:val="20"/>
          <w:shd w:val="clear" w:color="auto" w:fill="F5F5F5"/>
        </w:rPr>
        <w:t>ATENTIE!!!!</w:t>
      </w:r>
    </w:p>
    <w:p w:rsidR="00E95BE5" w:rsidRPr="007F2736" w:rsidRDefault="00E95BE5" w:rsidP="00E95BE5">
      <w:pPr>
        <w:spacing w:after="0" w:line="240" w:lineRule="auto"/>
        <w:ind w:firstLine="720"/>
        <w:jc w:val="both"/>
        <w:rPr>
          <w:rFonts w:cstheme="minorHAnsi"/>
          <w:i/>
          <w:sz w:val="20"/>
          <w:szCs w:val="20"/>
          <w:shd w:val="clear" w:color="auto" w:fill="F5F5F5"/>
        </w:rPr>
      </w:pPr>
    </w:p>
    <w:p w:rsidR="00E95BE5" w:rsidRPr="007F2736" w:rsidRDefault="00E95BE5" w:rsidP="00E95BE5">
      <w:pPr>
        <w:tabs>
          <w:tab w:val="left" w:pos="360"/>
        </w:tabs>
        <w:spacing w:after="0" w:line="240" w:lineRule="auto"/>
        <w:jc w:val="both"/>
        <w:rPr>
          <w:rFonts w:cstheme="minorHAnsi"/>
          <w:bCs/>
          <w:i/>
          <w:sz w:val="20"/>
          <w:szCs w:val="20"/>
        </w:rPr>
      </w:pPr>
    </w:p>
    <w:p w:rsidR="00E95BE5" w:rsidRPr="007F2736" w:rsidRDefault="00E95BE5" w:rsidP="00E95BE5">
      <w:pPr>
        <w:overflowPunct w:val="0"/>
        <w:autoSpaceDE w:val="0"/>
        <w:autoSpaceDN w:val="0"/>
        <w:adjustRightInd w:val="0"/>
        <w:spacing w:after="0" w:line="240" w:lineRule="auto"/>
        <w:jc w:val="both"/>
        <w:textAlignment w:val="baseline"/>
        <w:rPr>
          <w:rFonts w:eastAsia="Times New Roman" w:cstheme="minorHAnsi"/>
          <w:i/>
          <w:sz w:val="20"/>
          <w:szCs w:val="20"/>
        </w:rPr>
      </w:pPr>
      <w:r w:rsidRPr="007F2736">
        <w:rPr>
          <w:rFonts w:eastAsia="Times New Roman" w:cstheme="minorHAnsi"/>
          <w:i/>
          <w:sz w:val="20"/>
          <w:szCs w:val="20"/>
        </w:rPr>
        <w:t>Valoarea totala a fiecarui lot (ofertat) trebuie sa se incadreze in  valoarea totala a fiecarui lot, estimata de autoritatea contractanta!</w:t>
      </w: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i/>
          <w:sz w:val="20"/>
          <w:szCs w:val="20"/>
        </w:rPr>
      </w:pPr>
    </w:p>
    <w:p w:rsidR="00E95BE5" w:rsidRPr="007F2736" w:rsidRDefault="00E95BE5" w:rsidP="00E95BE5">
      <w:pPr>
        <w:overflowPunct w:val="0"/>
        <w:autoSpaceDE w:val="0"/>
        <w:autoSpaceDN w:val="0"/>
        <w:adjustRightInd w:val="0"/>
        <w:spacing w:after="0" w:line="240" w:lineRule="auto"/>
        <w:jc w:val="both"/>
        <w:textAlignment w:val="baseline"/>
        <w:rPr>
          <w:rFonts w:eastAsia="Times New Roman" w:cstheme="minorHAnsi"/>
          <w:i/>
          <w:sz w:val="20"/>
          <w:szCs w:val="20"/>
        </w:rPr>
      </w:pPr>
      <w:r w:rsidRPr="007F2736">
        <w:rPr>
          <w:rFonts w:eastAsia="Times New Roman" w:cstheme="minorHAnsi"/>
          <w:i/>
          <w:sz w:val="20"/>
          <w:szCs w:val="20"/>
        </w:rPr>
        <w:t>Informatiile legate de:  termenul de livrare, termnul de valabilitate al produsului, producator – trebuie sa fie corelate cu informatiile din propunerea tehnica!!!</w:t>
      </w: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i/>
          <w:sz w:val="18"/>
          <w:szCs w:val="18"/>
          <w:u w:val="single"/>
        </w:rPr>
      </w:pP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i/>
          <w:sz w:val="18"/>
          <w:szCs w:val="18"/>
          <w:u w:val="single"/>
        </w:rPr>
      </w:pPr>
    </w:p>
    <w:p w:rsidR="00E95BE5" w:rsidRPr="007F2736" w:rsidRDefault="00E95BE5" w:rsidP="00E95BE5">
      <w:pPr>
        <w:overflowPunct w:val="0"/>
        <w:autoSpaceDE w:val="0"/>
        <w:autoSpaceDN w:val="0"/>
        <w:adjustRightInd w:val="0"/>
        <w:spacing w:after="0" w:line="240" w:lineRule="auto"/>
        <w:textAlignment w:val="baseline"/>
        <w:rPr>
          <w:rFonts w:eastAsia="Times New Roman" w:cstheme="minorHAnsi"/>
          <w:b/>
          <w:sz w:val="18"/>
          <w:szCs w:val="18"/>
        </w:rPr>
      </w:pPr>
    </w:p>
    <w:p w:rsidR="00E95BE5" w:rsidRPr="007F2736" w:rsidRDefault="00E95BE5" w:rsidP="00E95BE5">
      <w:pPr>
        <w:spacing w:after="0" w:line="240" w:lineRule="auto"/>
        <w:jc w:val="both"/>
        <w:rPr>
          <w:rFonts w:eastAsia="Times New Roman" w:cstheme="minorHAnsi"/>
          <w:b/>
          <w:sz w:val="18"/>
          <w:szCs w:val="18"/>
          <w:lang w:eastAsia="ro-RO"/>
        </w:rPr>
      </w:pPr>
      <w:r w:rsidRPr="007F2736">
        <w:rPr>
          <w:rFonts w:eastAsia="Times New Roman" w:cstheme="minorHAnsi"/>
          <w:b/>
          <w:sz w:val="18"/>
          <w:szCs w:val="18"/>
          <w:lang w:eastAsia="ro-RO"/>
        </w:rPr>
        <w:t>Data _____/_____/_____</w:t>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r>
      <w:r w:rsidRPr="007F2736">
        <w:rPr>
          <w:rFonts w:eastAsia="Times New Roman" w:cstheme="minorHAnsi"/>
          <w:b/>
          <w:sz w:val="18"/>
          <w:szCs w:val="18"/>
          <w:lang w:eastAsia="ro-RO"/>
        </w:rPr>
        <w:tab/>
        <w:t xml:space="preserve">______________,(semnătura) </w:t>
      </w:r>
    </w:p>
    <w:p w:rsidR="00E95BE5" w:rsidRPr="007F2736" w:rsidRDefault="00E95BE5" w:rsidP="00E95BE5">
      <w:pPr>
        <w:spacing w:after="0" w:line="240" w:lineRule="auto"/>
        <w:jc w:val="both"/>
        <w:rPr>
          <w:rFonts w:eastAsia="Times New Roman" w:cstheme="minorHAnsi"/>
          <w:b/>
          <w:sz w:val="18"/>
          <w:szCs w:val="18"/>
          <w:lang w:eastAsia="ro-RO"/>
        </w:rPr>
      </w:pPr>
    </w:p>
    <w:p w:rsidR="00E95BE5" w:rsidRPr="007F2736" w:rsidRDefault="00E95BE5" w:rsidP="00E95BE5">
      <w:pPr>
        <w:spacing w:after="0" w:line="240" w:lineRule="auto"/>
        <w:jc w:val="both"/>
        <w:rPr>
          <w:rFonts w:eastAsia="Times New Roman" w:cstheme="minorHAnsi"/>
          <w:b/>
          <w:sz w:val="18"/>
          <w:szCs w:val="18"/>
          <w:lang w:eastAsia="ro-RO"/>
        </w:rPr>
      </w:pPr>
    </w:p>
    <w:p w:rsidR="00E95BE5" w:rsidRPr="007F2736" w:rsidRDefault="00E95BE5" w:rsidP="00E95BE5">
      <w:pPr>
        <w:spacing w:after="0" w:line="240" w:lineRule="auto"/>
        <w:jc w:val="both"/>
        <w:rPr>
          <w:rFonts w:eastAsia="Times New Roman" w:cstheme="minorHAnsi"/>
          <w:b/>
          <w:sz w:val="18"/>
          <w:szCs w:val="18"/>
          <w:lang w:eastAsia="ro-RO"/>
        </w:rPr>
      </w:pPr>
    </w:p>
    <w:p w:rsidR="00E95BE5" w:rsidRPr="007F2736" w:rsidRDefault="00E95BE5" w:rsidP="00E95BE5">
      <w:pPr>
        <w:spacing w:after="0" w:line="240" w:lineRule="auto"/>
        <w:jc w:val="both"/>
        <w:rPr>
          <w:rFonts w:eastAsia="Times New Roman" w:cstheme="minorHAnsi"/>
          <w:b/>
          <w:sz w:val="18"/>
          <w:szCs w:val="18"/>
          <w:lang w:eastAsia="ro-RO"/>
        </w:rPr>
      </w:pPr>
    </w:p>
    <w:p w:rsidR="00E95BE5" w:rsidRPr="007F2736" w:rsidRDefault="00E95BE5" w:rsidP="00E95BE5">
      <w:pPr>
        <w:spacing w:after="0" w:line="240" w:lineRule="auto"/>
        <w:jc w:val="both"/>
        <w:rPr>
          <w:rFonts w:eastAsia="Times New Roman" w:cstheme="minorHAnsi"/>
          <w:b/>
          <w:sz w:val="18"/>
          <w:szCs w:val="18"/>
          <w:lang w:eastAsia="ro-RO"/>
        </w:rPr>
      </w:pPr>
      <w:r w:rsidRPr="007F2736">
        <w:rPr>
          <w:rFonts w:eastAsia="Times New Roman" w:cstheme="minorHAnsi"/>
          <w:b/>
          <w:sz w:val="18"/>
          <w:szCs w:val="18"/>
          <w:lang w:eastAsia="ro-RO"/>
        </w:rPr>
        <w:t>în calitate de _______________, legal autorizat să semnez oferta pentru şi în numele ____________________________________. (denumire/nume operator economic)</w:t>
      </w:r>
    </w:p>
    <w:p w:rsidR="00E95BE5" w:rsidRPr="006B70A6" w:rsidRDefault="00E95BE5" w:rsidP="00E95BE5">
      <w:pPr>
        <w:overflowPunct w:val="0"/>
        <w:autoSpaceDE w:val="0"/>
        <w:autoSpaceDN w:val="0"/>
        <w:adjustRightInd w:val="0"/>
        <w:spacing w:after="0" w:line="240" w:lineRule="auto"/>
        <w:textAlignment w:val="baseline"/>
        <w:rPr>
          <w:rFonts w:ascii="Arial Narrow" w:eastAsia="Times New Roman" w:hAnsi="Arial Narrow"/>
          <w:b/>
          <w:sz w:val="20"/>
          <w:szCs w:val="20"/>
          <w:highlight w:val="yellow"/>
        </w:rPr>
        <w:sectPr w:rsidR="00E95BE5" w:rsidRPr="006B70A6" w:rsidSect="00E95BE5">
          <w:pgSz w:w="11906" w:h="16838"/>
          <w:pgMar w:top="822" w:right="746" w:bottom="907" w:left="720" w:header="709" w:footer="709" w:gutter="0"/>
          <w:cols w:space="708"/>
          <w:docGrid w:linePitch="360"/>
        </w:sectPr>
      </w:pP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Cs/>
          <w:i/>
          <w:color w:val="000000"/>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ind w:left="8640"/>
        <w:textAlignment w:val="baseline"/>
        <w:rPr>
          <w:rFonts w:eastAsia="Times New Roman" w:cstheme="minorHAnsi"/>
          <w:b/>
          <w:bCs/>
          <w:i/>
          <w:color w:val="000000"/>
          <w:sz w:val="18"/>
          <w:szCs w:val="18"/>
        </w:rPr>
      </w:pPr>
      <w:r w:rsidRPr="00BE7016">
        <w:rPr>
          <w:rFonts w:eastAsia="Times New Roman" w:cstheme="minorHAnsi"/>
          <w:bCs/>
          <w:i/>
          <w:color w:val="000000"/>
          <w:sz w:val="18"/>
          <w:szCs w:val="18"/>
        </w:rPr>
        <w:t xml:space="preserve">   </w:t>
      </w:r>
      <w:r w:rsidRPr="00BE7016">
        <w:rPr>
          <w:rFonts w:eastAsia="Times New Roman" w:cstheme="minorHAnsi"/>
          <w:b/>
          <w:bCs/>
          <w:i/>
          <w:color w:val="000000"/>
          <w:sz w:val="18"/>
          <w:szCs w:val="18"/>
        </w:rPr>
        <w:t>Formular nr. 4</w:t>
      </w:r>
    </w:p>
    <w:p w:rsidR="00E95BE5" w:rsidRPr="00BE7016" w:rsidRDefault="00E95BE5" w:rsidP="00E95BE5">
      <w:pPr>
        <w:shd w:val="clear" w:color="auto" w:fill="FFFFFF" w:themeFill="background1"/>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OPERATOR ECONOMIC</w:t>
      </w:r>
    </w:p>
    <w:p w:rsidR="00E95BE5" w:rsidRPr="00BE7016" w:rsidRDefault="00E95BE5" w:rsidP="00E95BE5">
      <w:pPr>
        <w:shd w:val="clear" w:color="auto" w:fill="FFFFFF" w:themeFill="background1"/>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__________________</w:t>
      </w:r>
    </w:p>
    <w:p w:rsidR="00E95BE5" w:rsidRPr="00BE7016" w:rsidRDefault="00E95BE5" w:rsidP="00E95BE5">
      <w:pPr>
        <w:shd w:val="clear" w:color="auto" w:fill="FFFFFF" w:themeFill="background1"/>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(denumirea/numele)</w:t>
      </w:r>
    </w:p>
    <w:p w:rsidR="00E95BE5" w:rsidRPr="00BE7016" w:rsidRDefault="00E95BE5" w:rsidP="00E95BE5">
      <w:pPr>
        <w:keepNext/>
        <w:shd w:val="clear" w:color="auto" w:fill="FFFFFF" w:themeFill="background1"/>
        <w:overflowPunct w:val="0"/>
        <w:autoSpaceDE w:val="0"/>
        <w:autoSpaceDN w:val="0"/>
        <w:adjustRightInd w:val="0"/>
        <w:spacing w:after="0" w:line="240" w:lineRule="auto"/>
        <w:outlineLvl w:val="0"/>
        <w:rPr>
          <w:rFonts w:eastAsia="Times New Roman" w:cstheme="minorHAnsi"/>
          <w:i/>
          <w:iCs/>
          <w:sz w:val="18"/>
          <w:szCs w:val="18"/>
        </w:rPr>
      </w:pPr>
    </w:p>
    <w:p w:rsidR="00E95BE5" w:rsidRPr="00BE7016" w:rsidRDefault="00E95BE5" w:rsidP="00E95BE5">
      <w:pPr>
        <w:keepNext/>
        <w:shd w:val="clear" w:color="auto" w:fill="FFFFFF" w:themeFill="background1"/>
        <w:overflowPunct w:val="0"/>
        <w:autoSpaceDE w:val="0"/>
        <w:autoSpaceDN w:val="0"/>
        <w:adjustRightInd w:val="0"/>
        <w:spacing w:after="0" w:line="240" w:lineRule="auto"/>
        <w:jc w:val="center"/>
        <w:outlineLvl w:val="4"/>
        <w:rPr>
          <w:rFonts w:eastAsia="Times New Roman" w:cstheme="minorHAnsi"/>
          <w:b/>
          <w:bCs/>
          <w:iCs/>
          <w:sz w:val="18"/>
          <w:szCs w:val="18"/>
        </w:rPr>
      </w:pPr>
      <w:r w:rsidRPr="00BE7016">
        <w:rPr>
          <w:rFonts w:eastAsia="Times New Roman" w:cstheme="minorHAnsi"/>
          <w:b/>
          <w:bCs/>
          <w:iCs/>
          <w:sz w:val="18"/>
          <w:szCs w:val="18"/>
        </w:rPr>
        <w:t>SCRISOARE DE OFERTA</w:t>
      </w:r>
    </w:p>
    <w:p w:rsidR="00E95BE5" w:rsidRPr="00BE7016" w:rsidRDefault="00E95BE5" w:rsidP="00E95BE5">
      <w:pPr>
        <w:shd w:val="clear" w:color="auto" w:fill="FFFFFF" w:themeFill="background1"/>
        <w:overflowPunct w:val="0"/>
        <w:autoSpaceDE w:val="0"/>
        <w:autoSpaceDN w:val="0"/>
        <w:adjustRightInd w:val="0"/>
        <w:spacing w:after="0" w:line="240" w:lineRule="auto"/>
        <w:jc w:val="center"/>
        <w:rPr>
          <w:rFonts w:eastAsia="Times New Roman" w:cstheme="minorHAnsi"/>
          <w:b/>
          <w:sz w:val="18"/>
          <w:szCs w:val="18"/>
        </w:rPr>
      </w:pPr>
      <w:r w:rsidRPr="00BE7016">
        <w:rPr>
          <w:rFonts w:eastAsia="Times New Roman" w:cstheme="minorHAnsi"/>
          <w:b/>
          <w:sz w:val="18"/>
          <w:szCs w:val="18"/>
        </w:rPr>
        <w:t>Nr. ......../....................</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r w:rsidRPr="00BE7016">
        <w:rPr>
          <w:rFonts w:eastAsia="Times New Roman" w:cstheme="minorHAnsi"/>
          <w:b/>
          <w:sz w:val="18"/>
          <w:szCs w:val="18"/>
        </w:rPr>
        <w:t xml:space="preserve">1. </w:t>
      </w:r>
      <w:r w:rsidRPr="00BE7016">
        <w:rPr>
          <w:rFonts w:eastAsia="Times New Roman" w:cstheme="minorHAnsi"/>
          <w:sz w:val="18"/>
          <w:szCs w:val="18"/>
        </w:rPr>
        <w:t>Denumirea completă a ofertantului</w:t>
      </w:r>
      <w:r w:rsidRPr="00BE7016">
        <w:rPr>
          <w:rFonts w:eastAsia="Times New Roman" w:cstheme="minorHAnsi"/>
          <w:i/>
          <w:iCs/>
          <w:sz w:val="18"/>
          <w:szCs w:val="18"/>
        </w:rPr>
        <w:t xml:space="preserve"> </w:t>
      </w:r>
    </w:p>
    <w:p w:rsidR="00E95BE5" w:rsidRPr="00BE7016" w:rsidRDefault="00E95BE5" w:rsidP="00E95BE5">
      <w:pPr>
        <w:shd w:val="clear" w:color="auto" w:fill="FFFFFF" w:themeFill="background1"/>
        <w:overflowPunct w:val="0"/>
        <w:autoSpaceDE w:val="0"/>
        <w:autoSpaceDN w:val="0"/>
        <w:adjustRightInd w:val="0"/>
        <w:spacing w:after="0" w:line="240" w:lineRule="auto"/>
        <w:ind w:left="360"/>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r w:rsidRPr="00BE7016">
        <w:rPr>
          <w:rFonts w:eastAsia="Times New Roman" w:cstheme="minorHAnsi"/>
          <w:i/>
          <w:iCs/>
          <w:sz w:val="18"/>
          <w:szCs w:val="18"/>
        </w:rPr>
        <w:t>(in situaţia în care oferta depusă este ofertă comună se vor menţiona toţi operatorii economici asociaţi, precum şi leaderul de asociaţie)</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r w:rsidRPr="00BE7016">
        <w:rPr>
          <w:rFonts w:eastAsia="Times New Roman" w:cstheme="minorHAnsi"/>
          <w:i/>
          <w:iCs/>
          <w:sz w:val="18"/>
          <w:szCs w:val="18"/>
        </w:rPr>
        <w:t>2. Adresa de corespondenta (adresa la care se vor trimite eventualele contracte subsecvente),tel/fax, adresa corecta de email la care se vor trimite comunicari si dupa caz eventuale comenzi</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r w:rsidRPr="00BE7016">
        <w:rPr>
          <w:rFonts w:eastAsia="Times New Roman" w:cstheme="minorHAnsi"/>
          <w:i/>
          <w:iCs/>
          <w:sz w:val="18"/>
          <w:szCs w:val="18"/>
        </w:rPr>
        <w:t>3. Dupa caz birourile filialelor / sucursalelor locale (adresele complete, tel/fax, certificate de inmatriculare/inregistrare)</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i/>
          <w:iCs/>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r w:rsidRPr="00BE7016">
        <w:rPr>
          <w:rFonts w:eastAsia="Times New Roman" w:cstheme="minorHAnsi"/>
          <w:sz w:val="18"/>
          <w:szCs w:val="18"/>
        </w:rPr>
        <w:t>4. Date de identificare a ofertantului (</w:t>
      </w:r>
      <w:r w:rsidRPr="00BE7016">
        <w:rPr>
          <w:rFonts w:eastAsia="Times New Roman" w:cstheme="minorHAnsi"/>
          <w:i/>
          <w:iCs/>
          <w:sz w:val="18"/>
          <w:szCs w:val="18"/>
        </w:rPr>
        <w:t>număr de înregistrare în Registrul Comerţului şi cod unic de înregistrare</w:t>
      </w:r>
      <w:r w:rsidRPr="00BE7016">
        <w:rPr>
          <w:rFonts w:eastAsia="Times New Roman" w:cstheme="minorHAnsi"/>
          <w:sz w:val="18"/>
          <w:szCs w:val="18"/>
        </w:rPr>
        <w:t xml:space="preserve">) </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r w:rsidRPr="00BE7016">
        <w:rPr>
          <w:rFonts w:eastAsia="Times New Roman" w:cstheme="minorHAnsi"/>
          <w:sz w:val="18"/>
          <w:szCs w:val="18"/>
        </w:rPr>
        <w:t>5. Persoana desemnată ca împuternicită să reprezinte Operatorul Economic pentru scopul acestei proceduri,</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lang w:val="fr-FR"/>
        </w:rPr>
      </w:pPr>
      <w:r w:rsidRPr="00BE7016">
        <w:rPr>
          <w:rFonts w:eastAsia="Times New Roman" w:cstheme="minorHAnsi"/>
          <w:sz w:val="18"/>
          <w:szCs w:val="18"/>
        </w:rPr>
        <w:t xml:space="preserve">6. In cazul in care, în conformitate cu prevederile Documentaţiei de atribuire, oferta mea va fi declarata castigatoare ma angajez ca voi semna cu Spitalul Clinic Judetean de Urgenta „Sf. </w:t>
      </w:r>
      <w:r w:rsidRPr="00BE7016">
        <w:rPr>
          <w:rFonts w:eastAsia="Times New Roman" w:cstheme="minorHAnsi"/>
          <w:sz w:val="18"/>
          <w:szCs w:val="18"/>
          <w:lang w:val="fr-FR"/>
        </w:rPr>
        <w:t>Spiridon” Iasi, acordul cadru si contractul/contractele subsecvente, conform prevederilor legale, la invitaţia autorităţii contractante.</w:t>
      </w: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jc w:val="both"/>
        <w:rPr>
          <w:rFonts w:eastAsia="Times New Roman" w:cstheme="minorHAnsi"/>
          <w:b/>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rPr>
          <w:rFonts w:eastAsia="Times New Roman" w:cstheme="minorHAnsi"/>
          <w:b/>
          <w:bCs/>
          <w:i/>
          <w:iCs/>
          <w:sz w:val="18"/>
          <w:szCs w:val="18"/>
        </w:rPr>
      </w:pPr>
    </w:p>
    <w:p w:rsidR="00E95BE5" w:rsidRPr="00BE7016" w:rsidRDefault="00E95BE5" w:rsidP="00E95BE5">
      <w:pPr>
        <w:shd w:val="clear" w:color="auto" w:fill="FFFFFF" w:themeFill="background1"/>
        <w:spacing w:after="0" w:line="240" w:lineRule="auto"/>
        <w:ind w:left="2160"/>
        <w:jc w:val="both"/>
        <w:rPr>
          <w:rFonts w:eastAsia="Times New Roman" w:cstheme="minorHAnsi"/>
          <w:sz w:val="18"/>
          <w:szCs w:val="18"/>
          <w:lang w:eastAsia="ro-RO"/>
        </w:rPr>
      </w:pPr>
    </w:p>
    <w:p w:rsidR="00E95BE5" w:rsidRPr="00BE7016" w:rsidRDefault="00E95BE5" w:rsidP="00E95BE5">
      <w:pPr>
        <w:shd w:val="clear" w:color="auto" w:fill="FFFFFF" w:themeFill="background1"/>
        <w:spacing w:after="0" w:line="240" w:lineRule="auto"/>
        <w:ind w:left="2160"/>
        <w:jc w:val="both"/>
        <w:rPr>
          <w:rFonts w:eastAsia="Times New Roman" w:cstheme="minorHAnsi"/>
          <w:sz w:val="18"/>
          <w:szCs w:val="18"/>
          <w:lang w:eastAsia="ro-RO"/>
        </w:rPr>
      </w:pPr>
    </w:p>
    <w:p w:rsidR="00E95BE5" w:rsidRPr="00BE7016" w:rsidRDefault="00E95BE5" w:rsidP="00E95BE5">
      <w:pPr>
        <w:shd w:val="clear" w:color="auto" w:fill="FFFFFF" w:themeFill="background1"/>
        <w:spacing w:after="0" w:line="240" w:lineRule="auto"/>
        <w:ind w:left="2160"/>
        <w:jc w:val="both"/>
        <w:rPr>
          <w:rFonts w:eastAsia="Times New Roman" w:cstheme="minorHAnsi"/>
          <w:sz w:val="18"/>
          <w:szCs w:val="18"/>
          <w:lang w:eastAsia="ro-RO"/>
        </w:rPr>
      </w:pPr>
    </w:p>
    <w:p w:rsidR="00E95BE5" w:rsidRPr="00BE7016" w:rsidRDefault="00E95BE5" w:rsidP="00E95BE5">
      <w:pPr>
        <w:shd w:val="clear" w:color="auto" w:fill="FFFFFF" w:themeFill="background1"/>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în calitate de _______________, legal autorizat să semnez oferta pentru şi în numele ____________________________________. (denumire/nume operator economic)</w:t>
      </w: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
          <w:bCs/>
          <w:i/>
          <w:color w:val="000000"/>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
          <w:bCs/>
          <w:i/>
          <w:color w:val="000000"/>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
          <w:bCs/>
          <w:i/>
          <w:color w:val="000000"/>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
          <w:bCs/>
          <w:i/>
          <w:color w:val="000000"/>
          <w:sz w:val="18"/>
          <w:szCs w:val="18"/>
        </w:rPr>
      </w:pPr>
    </w:p>
    <w:p w:rsidR="00E95BE5" w:rsidRPr="00BE7016" w:rsidRDefault="00E95BE5" w:rsidP="00E95BE5">
      <w:pPr>
        <w:shd w:val="clear" w:color="auto" w:fill="FFFFFF" w:themeFill="background1"/>
        <w:overflowPunct w:val="0"/>
        <w:autoSpaceDE w:val="0"/>
        <w:autoSpaceDN w:val="0"/>
        <w:adjustRightInd w:val="0"/>
        <w:spacing w:after="0" w:line="240" w:lineRule="auto"/>
        <w:textAlignment w:val="baseline"/>
        <w:rPr>
          <w:rFonts w:eastAsia="Times New Roman" w:cstheme="minorHAnsi"/>
          <w:b/>
          <w:bCs/>
          <w:i/>
          <w:color w:val="000000"/>
          <w:sz w:val="18"/>
          <w:szCs w:val="18"/>
        </w:rPr>
      </w:pPr>
    </w:p>
    <w:p w:rsidR="00E95BE5" w:rsidRPr="00BE7016" w:rsidRDefault="00E95BE5" w:rsidP="00E95BE5">
      <w:pPr>
        <w:shd w:val="clear" w:color="auto" w:fill="FFFFFF" w:themeFill="background1"/>
        <w:spacing w:after="0" w:line="240" w:lineRule="auto"/>
        <w:jc w:val="both"/>
        <w:rPr>
          <w:rFonts w:eastAsia="Times New Roman" w:cstheme="minorHAnsi"/>
          <w:sz w:val="18"/>
          <w:szCs w:val="18"/>
          <w:lang w:eastAsia="ro-RO"/>
        </w:rPr>
      </w:pPr>
      <w:r w:rsidRPr="00BE7016">
        <w:rPr>
          <w:rFonts w:eastAsia="Times New Roman" w:cstheme="minorHAnsi"/>
          <w:sz w:val="18"/>
          <w:szCs w:val="18"/>
          <w:lang w:eastAsia="ro-RO"/>
        </w:rPr>
        <w:t xml:space="preserve">Data_____/_____/_____             </w:t>
      </w:r>
    </w:p>
    <w:p w:rsidR="00E95BE5" w:rsidRPr="00B940F7" w:rsidRDefault="00E95BE5" w:rsidP="00E95BE5">
      <w:pPr>
        <w:spacing w:after="0" w:line="240" w:lineRule="auto"/>
        <w:jc w:val="both"/>
        <w:rPr>
          <w:rFonts w:eastAsia="Times New Roman" w:cstheme="minorHAnsi"/>
          <w:sz w:val="20"/>
          <w:szCs w:val="20"/>
          <w:highlight w:val="cyan"/>
          <w:lang w:eastAsia="ro-RO"/>
        </w:rPr>
      </w:pPr>
      <w:r w:rsidRPr="00B940F7">
        <w:rPr>
          <w:rFonts w:eastAsia="Times New Roman" w:cstheme="minorHAnsi"/>
          <w:sz w:val="20"/>
          <w:szCs w:val="20"/>
          <w:highlight w:val="cyan"/>
          <w:lang w:eastAsia="ro-RO"/>
        </w:rPr>
        <w:t xml:space="preserve">           </w:t>
      </w:r>
    </w:p>
    <w:p w:rsidR="00E95BE5" w:rsidRPr="00B940F7" w:rsidRDefault="00E95BE5" w:rsidP="00E95BE5">
      <w:pPr>
        <w:spacing w:after="0" w:line="240" w:lineRule="auto"/>
        <w:jc w:val="both"/>
        <w:rPr>
          <w:rFonts w:eastAsia="Times New Roman" w:cstheme="minorHAnsi"/>
          <w:sz w:val="20"/>
          <w:szCs w:val="20"/>
          <w:highlight w:val="cyan"/>
          <w:lang w:eastAsia="ro-RO"/>
        </w:rPr>
      </w:pPr>
    </w:p>
    <w:p w:rsidR="00E95BE5" w:rsidRPr="00412210" w:rsidRDefault="00E95BE5" w:rsidP="00E95BE5">
      <w:pPr>
        <w:spacing w:after="0" w:line="240" w:lineRule="auto"/>
        <w:ind w:left="2160"/>
        <w:jc w:val="both"/>
        <w:rPr>
          <w:rFonts w:eastAsia="Times New Roman" w:cstheme="minorHAnsi"/>
          <w:sz w:val="20"/>
          <w:szCs w:val="20"/>
          <w:lang w:eastAsia="ro-RO"/>
        </w:rPr>
      </w:pPr>
      <w:r w:rsidRPr="00BE7016">
        <w:rPr>
          <w:rFonts w:eastAsia="Times New Roman" w:cstheme="minorHAnsi"/>
          <w:sz w:val="20"/>
          <w:szCs w:val="20"/>
          <w:lang w:eastAsia="ro-RO"/>
        </w:rPr>
        <w:t xml:space="preserve">                                                                                                                                 ______________,(semnătura)</w:t>
      </w:r>
      <w:r w:rsidRPr="00412210">
        <w:rPr>
          <w:rFonts w:eastAsia="Times New Roman" w:cstheme="minorHAnsi"/>
          <w:sz w:val="20"/>
          <w:szCs w:val="20"/>
          <w:lang w:eastAsia="ro-RO"/>
        </w:rPr>
        <w:t xml:space="preserve"> </w:t>
      </w: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p w:rsidR="00E95BE5" w:rsidRPr="00412210" w:rsidRDefault="00E95BE5" w:rsidP="00E95BE5">
      <w:pPr>
        <w:overflowPunct w:val="0"/>
        <w:autoSpaceDE w:val="0"/>
        <w:autoSpaceDN w:val="0"/>
        <w:adjustRightInd w:val="0"/>
        <w:spacing w:after="0" w:line="240" w:lineRule="auto"/>
        <w:textAlignment w:val="baseline"/>
        <w:rPr>
          <w:rFonts w:eastAsia="Times New Roman" w:cstheme="minorHAnsi"/>
          <w:b/>
          <w:bCs/>
          <w:i/>
          <w:color w:val="000000"/>
          <w:sz w:val="20"/>
          <w:szCs w:val="20"/>
        </w:rPr>
      </w:pPr>
    </w:p>
    <w:sectPr w:rsidR="00E95BE5" w:rsidRPr="00412210" w:rsidSect="00E95BE5">
      <w:pgSz w:w="12240" w:h="15840"/>
      <w:pgMar w:top="810" w:right="90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07681"/>
      <w:docPartObj>
        <w:docPartGallery w:val="Page Numbers (Bottom of Page)"/>
        <w:docPartUnique/>
      </w:docPartObj>
    </w:sdtPr>
    <w:sdtEndPr>
      <w:rPr>
        <w:noProof/>
      </w:rPr>
    </w:sdtEndPr>
    <w:sdtContent>
      <w:p w:rsidR="00E95BE5" w:rsidRDefault="00E95BE5">
        <w:pPr>
          <w:pStyle w:val="Footer"/>
          <w:jc w:val="right"/>
        </w:pPr>
        <w:r>
          <w:fldChar w:fldCharType="begin"/>
        </w:r>
        <w:r>
          <w:instrText xml:space="preserve"> PAGE   \* MERGEFORMAT </w:instrText>
        </w:r>
        <w:r>
          <w:fldChar w:fldCharType="separate"/>
        </w:r>
        <w:r w:rsidR="00E77BAC">
          <w:rPr>
            <w:noProof/>
          </w:rPr>
          <w:t>15</w:t>
        </w:r>
        <w:r>
          <w:rPr>
            <w:noProof/>
          </w:rPr>
          <w:fldChar w:fldCharType="end"/>
        </w:r>
      </w:p>
    </w:sdtContent>
  </w:sdt>
  <w:p w:rsidR="00E95BE5" w:rsidRDefault="00E95BE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136"/>
    <w:multiLevelType w:val="hybridMultilevel"/>
    <w:tmpl w:val="130C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C2576"/>
    <w:multiLevelType w:val="hybridMultilevel"/>
    <w:tmpl w:val="53BEF2E4"/>
    <w:lvl w:ilvl="0" w:tplc="AB5A4AEE">
      <w:start w:val="1"/>
      <w:numFmt w:val="upperLetter"/>
      <w:lvlText w:val="%1."/>
      <w:lvlJc w:val="left"/>
      <w:pPr>
        <w:ind w:left="360" w:hanging="360"/>
      </w:pPr>
      <w:rPr>
        <w:rFonts w:asciiTheme="minorHAnsi" w:hAnsiTheme="minorHAnsi" w:cstheme="minorHAnsi" w:hint="default"/>
        <w:b/>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1C00752"/>
    <w:multiLevelType w:val="hybridMultilevel"/>
    <w:tmpl w:val="9A541D02"/>
    <w:lvl w:ilvl="0" w:tplc="A44A2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21A15"/>
    <w:multiLevelType w:val="multilevel"/>
    <w:tmpl w:val="0A6667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301B88"/>
    <w:multiLevelType w:val="multilevel"/>
    <w:tmpl w:val="F01ABB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319C617B"/>
    <w:multiLevelType w:val="hybridMultilevel"/>
    <w:tmpl w:val="A404DFDA"/>
    <w:lvl w:ilvl="0" w:tplc="1B026C1A">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34BF4C6A"/>
    <w:multiLevelType w:val="multilevel"/>
    <w:tmpl w:val="56CEAC00"/>
    <w:lvl w:ilvl="0">
      <w:start w:val="4"/>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450" w:hanging="360"/>
      </w:pPr>
      <w:rPr>
        <w:rFonts w:hint="default"/>
        <w:b w:val="0"/>
      </w:rPr>
    </w:lvl>
    <w:lvl w:ilvl="3">
      <w:start w:val="1"/>
      <w:numFmt w:val="decimal"/>
      <w:lvlText w:val="%1.%2.%3.%4"/>
      <w:lvlJc w:val="left"/>
      <w:pPr>
        <w:ind w:left="1740" w:hanging="720"/>
      </w:pPr>
      <w:rPr>
        <w:rFonts w:hint="default"/>
        <w:b/>
      </w:rPr>
    </w:lvl>
    <w:lvl w:ilvl="4">
      <w:start w:val="1"/>
      <w:numFmt w:val="decimal"/>
      <w:lvlText w:val="%1.%2.%3.%4.%5"/>
      <w:lvlJc w:val="left"/>
      <w:pPr>
        <w:ind w:left="2080" w:hanging="72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460" w:hanging="1080"/>
      </w:pPr>
      <w:rPr>
        <w:rFonts w:hint="default"/>
        <w:b/>
      </w:rPr>
    </w:lvl>
    <w:lvl w:ilvl="8">
      <w:start w:val="1"/>
      <w:numFmt w:val="decimal"/>
      <w:lvlText w:val="%1.%2.%3.%4.%5.%6.%7.%8.%9"/>
      <w:lvlJc w:val="left"/>
      <w:pPr>
        <w:ind w:left="4160" w:hanging="1440"/>
      </w:pPr>
      <w:rPr>
        <w:rFonts w:hint="default"/>
        <w:b/>
      </w:rPr>
    </w:lvl>
  </w:abstractNum>
  <w:abstractNum w:abstractNumId="7">
    <w:nsid w:val="358A1A60"/>
    <w:multiLevelType w:val="multilevel"/>
    <w:tmpl w:val="32622CE8"/>
    <w:lvl w:ilvl="0">
      <w:start w:val="4"/>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3"/>
      <w:numFmt w:val="decimal"/>
      <w:lvlText w:val="%1.%2.%3"/>
      <w:lvlJc w:val="left"/>
      <w:pPr>
        <w:ind w:left="810" w:hanging="36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2655" w:hanging="1080"/>
      </w:pPr>
      <w:rPr>
        <w:rFonts w:hint="default"/>
      </w:rPr>
    </w:lvl>
    <w:lvl w:ilvl="8">
      <w:start w:val="1"/>
      <w:numFmt w:val="decimal"/>
      <w:lvlText w:val="%1.%2.%3.%4.%5.%6.%7.%8.%9"/>
      <w:lvlJc w:val="left"/>
      <w:pPr>
        <w:ind w:left="3240" w:hanging="1440"/>
      </w:pPr>
      <w:rPr>
        <w:rFonts w:hint="default"/>
      </w:rPr>
    </w:lvl>
  </w:abstractNum>
  <w:abstractNum w:abstractNumId="8">
    <w:nsid w:val="393F6C86"/>
    <w:multiLevelType w:val="hybridMultilevel"/>
    <w:tmpl w:val="B5CCE3CC"/>
    <w:lvl w:ilvl="0" w:tplc="9BFEDD12">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A1B1FF7"/>
    <w:multiLevelType w:val="multilevel"/>
    <w:tmpl w:val="4EBCE74A"/>
    <w:lvl w:ilvl="0">
      <w:start w:val="3"/>
      <w:numFmt w:val="decimal"/>
      <w:lvlText w:val="%1."/>
      <w:lvlJc w:val="left"/>
      <w:pPr>
        <w:ind w:left="360" w:hanging="360"/>
      </w:pPr>
      <w:rPr>
        <w:rFonts w:hint="default"/>
        <w:b/>
      </w:rPr>
    </w:lvl>
    <w:lvl w:ilvl="1">
      <w:start w:val="7"/>
      <w:numFmt w:val="decimal"/>
      <w:lvlText w:val="%1.%2."/>
      <w:lvlJc w:val="left"/>
      <w:pPr>
        <w:ind w:left="700" w:hanging="360"/>
      </w:pPr>
      <w:rPr>
        <w:rFonts w:hint="default"/>
        <w:b/>
      </w:rPr>
    </w:lvl>
    <w:lvl w:ilvl="2">
      <w:start w:val="1"/>
      <w:numFmt w:val="decimal"/>
      <w:lvlText w:val="%1.%2.%3."/>
      <w:lvlJc w:val="left"/>
      <w:pPr>
        <w:ind w:left="1400" w:hanging="720"/>
      </w:pPr>
      <w:rPr>
        <w:rFonts w:hint="default"/>
        <w:b w:val="0"/>
      </w:rPr>
    </w:lvl>
    <w:lvl w:ilvl="3">
      <w:start w:val="1"/>
      <w:numFmt w:val="lowerLetter"/>
      <w:lvlText w:val="%1.%2.%3.%4."/>
      <w:lvlJc w:val="left"/>
      <w:pPr>
        <w:ind w:left="1740" w:hanging="720"/>
      </w:pPr>
      <w:rPr>
        <w:rFonts w:hint="default"/>
        <w:b/>
      </w:rPr>
    </w:lvl>
    <w:lvl w:ilvl="4">
      <w:start w:val="1"/>
      <w:numFmt w:val="decimal"/>
      <w:lvlText w:val="%1.%2.%3.%4.%5."/>
      <w:lvlJc w:val="left"/>
      <w:pPr>
        <w:ind w:left="2080" w:hanging="72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460" w:hanging="1080"/>
      </w:pPr>
      <w:rPr>
        <w:rFonts w:hint="default"/>
        <w:b/>
      </w:rPr>
    </w:lvl>
    <w:lvl w:ilvl="8">
      <w:start w:val="1"/>
      <w:numFmt w:val="decimal"/>
      <w:lvlText w:val="%1.%2.%3.%4.%5.%6.%7.%8.%9."/>
      <w:lvlJc w:val="left"/>
      <w:pPr>
        <w:ind w:left="4160" w:hanging="1440"/>
      </w:pPr>
      <w:rPr>
        <w:rFonts w:hint="default"/>
        <w:b/>
      </w:rPr>
    </w:lvl>
  </w:abstractNum>
  <w:abstractNum w:abstractNumId="10">
    <w:nsid w:val="5AE435D3"/>
    <w:multiLevelType w:val="hybridMultilevel"/>
    <w:tmpl w:val="43B835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E564442"/>
    <w:multiLevelType w:val="multilevel"/>
    <w:tmpl w:val="B470B9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0B6F7D"/>
    <w:multiLevelType w:val="hybridMultilevel"/>
    <w:tmpl w:val="81BED2C6"/>
    <w:lvl w:ilvl="0" w:tplc="0A664E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0021B"/>
    <w:multiLevelType w:val="hybridMultilevel"/>
    <w:tmpl w:val="EBE662D4"/>
    <w:lvl w:ilvl="0" w:tplc="C62C1E6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D3C82"/>
    <w:multiLevelType w:val="hybridMultilevel"/>
    <w:tmpl w:val="2EC6E552"/>
    <w:lvl w:ilvl="0" w:tplc="3EF6AE8E">
      <w:start w:val="1"/>
      <w:numFmt w:val="decimal"/>
      <w:lvlText w:val="%1)"/>
      <w:lvlJc w:val="left"/>
      <w:pPr>
        <w:ind w:left="720" w:hanging="360"/>
      </w:pPr>
      <w:rPr>
        <w:rFonts w:hint="default"/>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7137EA"/>
    <w:multiLevelType w:val="hybridMultilevel"/>
    <w:tmpl w:val="0B12F1F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C157875"/>
    <w:multiLevelType w:val="hybridMultilevel"/>
    <w:tmpl w:val="E920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9236A2"/>
    <w:multiLevelType w:val="hybridMultilevel"/>
    <w:tmpl w:val="4E46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A3B04"/>
    <w:multiLevelType w:val="hybridMultilevel"/>
    <w:tmpl w:val="072A2FA2"/>
    <w:lvl w:ilvl="0" w:tplc="1C3A5570">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7"/>
  </w:num>
  <w:num w:numId="4">
    <w:abstractNumId w:val="2"/>
  </w:num>
  <w:num w:numId="5">
    <w:abstractNumId w:val="5"/>
  </w:num>
  <w:num w:numId="6">
    <w:abstractNumId w:val="14"/>
  </w:num>
  <w:num w:numId="7">
    <w:abstractNumId w:val="8"/>
  </w:num>
  <w:num w:numId="8">
    <w:abstractNumId w:val="3"/>
  </w:num>
  <w:num w:numId="9">
    <w:abstractNumId w:val="15"/>
  </w:num>
  <w:num w:numId="10">
    <w:abstractNumId w:val="11"/>
  </w:num>
  <w:num w:numId="11">
    <w:abstractNumId w:val="10"/>
  </w:num>
  <w:num w:numId="12">
    <w:abstractNumId w:val="12"/>
  </w:num>
  <w:num w:numId="13">
    <w:abstractNumId w:val="18"/>
  </w:num>
  <w:num w:numId="14">
    <w:abstractNumId w:val="0"/>
  </w:num>
  <w:num w:numId="15">
    <w:abstractNumId w:val="16"/>
  </w:num>
  <w:num w:numId="16">
    <w:abstractNumId w:val="9"/>
  </w:num>
  <w:num w:numId="17">
    <w:abstractNumId w:val="6"/>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00"/>
    <w:rsid w:val="000903F7"/>
    <w:rsid w:val="00245E78"/>
    <w:rsid w:val="003A29C2"/>
    <w:rsid w:val="005D00F3"/>
    <w:rsid w:val="00623604"/>
    <w:rsid w:val="007350DF"/>
    <w:rsid w:val="00735939"/>
    <w:rsid w:val="008A2A00"/>
    <w:rsid w:val="00E77BAC"/>
    <w:rsid w:val="00E95BE5"/>
    <w:rsid w:val="00EE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00"/>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00"/>
    <w:rPr>
      <w:rFonts w:ascii="Tahoma" w:hAnsi="Tahoma" w:cs="Tahoma"/>
      <w:sz w:val="16"/>
      <w:szCs w:val="16"/>
      <w:lang w:val="ro-RO"/>
    </w:rPr>
  </w:style>
  <w:style w:type="paragraph" w:customStyle="1" w:styleId="TableText">
    <w:name w:val="Table Text"/>
    <w:basedOn w:val="Normal"/>
    <w:uiPriority w:val="99"/>
    <w:rsid w:val="00E95BE5"/>
    <w:pPr>
      <w:tabs>
        <w:tab w:val="decimal" w:pos="0"/>
      </w:tabs>
      <w:spacing w:after="0" w:line="240" w:lineRule="auto"/>
    </w:pPr>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iPriority w:val="99"/>
    <w:rsid w:val="00E95BE5"/>
    <w:pPr>
      <w:spacing w:after="0" w:line="240" w:lineRule="auto"/>
      <w:ind w:firstLine="70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95BE5"/>
    <w:rPr>
      <w:rFonts w:ascii="Times New Roman" w:eastAsia="Times New Roman" w:hAnsi="Times New Roman" w:cs="Times New Roman"/>
      <w:sz w:val="24"/>
      <w:szCs w:val="24"/>
      <w:lang w:val="ro-RO"/>
    </w:rPr>
  </w:style>
  <w:style w:type="paragraph" w:styleId="ListParagraph">
    <w:name w:val="List Paragraph"/>
    <w:aliases w:val="Citation List,본문(내용),List Paragraph (numbered (a)),Forth level,body 2,List Paragraph1,Heading x1,Normal bullet 2,List Paragraph11,lp1,Lista 1,lp11,Header bold,Lettre d'introduction,List Paragraph111,A_wyliczenie,K-P_odwolanie,Cablenet"/>
    <w:basedOn w:val="Normal"/>
    <w:link w:val="ListParagraphChar"/>
    <w:uiPriority w:val="34"/>
    <w:qFormat/>
    <w:rsid w:val="00E95BE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itation List Char,본문(내용) Char,List Paragraph (numbered (a)) Char,Forth level Char,body 2 Char,List Paragraph1 Char,Heading x1 Char,Normal bullet 2 Char,List Paragraph11 Char,lp1 Char,Lista 1 Char,lp11 Char,Header bold Char"/>
    <w:link w:val="ListParagraph"/>
    <w:uiPriority w:val="34"/>
    <w:qFormat/>
    <w:rsid w:val="00E95BE5"/>
    <w:rPr>
      <w:rFonts w:ascii="Times New Roman" w:eastAsia="Times New Roman" w:hAnsi="Times New Roman" w:cs="Times New Roman"/>
      <w:sz w:val="24"/>
      <w:szCs w:val="24"/>
    </w:rPr>
  </w:style>
  <w:style w:type="character" w:styleId="Hyperlink">
    <w:name w:val="Hyperlink"/>
    <w:uiPriority w:val="99"/>
    <w:unhideWhenUsed/>
    <w:rsid w:val="00E95BE5"/>
    <w:rPr>
      <w:color w:val="0000FF"/>
      <w:u w:val="single"/>
    </w:rPr>
  </w:style>
  <w:style w:type="paragraph" w:customStyle="1" w:styleId="Implicit">
    <w:name w:val="Implicit"/>
    <w:rsid w:val="00E95BE5"/>
    <w:pPr>
      <w:tabs>
        <w:tab w:val="left" w:pos="720"/>
      </w:tabs>
      <w:suppressAutoHyphens/>
      <w:spacing w:after="0" w:line="100" w:lineRule="atLeast"/>
    </w:pPr>
    <w:rPr>
      <w:rFonts w:ascii="Times New Roman" w:eastAsia="Times New Roman" w:hAnsi="Times New Roman" w:cs="Times New Roman"/>
      <w:sz w:val="24"/>
      <w:szCs w:val="24"/>
    </w:rPr>
  </w:style>
  <w:style w:type="table" w:customStyle="1" w:styleId="TableGrid7">
    <w:name w:val="Table Grid7"/>
    <w:basedOn w:val="TableNormal"/>
    <w:next w:val="TableGrid"/>
    <w:uiPriority w:val="39"/>
    <w:rsid w:val="00E95BE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nttl">
    <w:name w:val="s_aln_ttl"/>
    <w:basedOn w:val="DefaultParagraphFont"/>
    <w:rsid w:val="00E95BE5"/>
  </w:style>
  <w:style w:type="table" w:styleId="TableGrid">
    <w:name w:val="Table Grid"/>
    <w:basedOn w:val="TableNormal"/>
    <w:uiPriority w:val="59"/>
    <w:rsid w:val="00E9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5BE5"/>
    <w:rPr>
      <w:b/>
      <w:bCs/>
    </w:rPr>
  </w:style>
  <w:style w:type="paragraph" w:customStyle="1" w:styleId="Level3">
    <w:name w:val="Level 3"/>
    <w:basedOn w:val="Normal"/>
    <w:qFormat/>
    <w:rsid w:val="00E95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2">
    <w:name w:val="Level 2"/>
    <w:basedOn w:val="Normal"/>
    <w:qFormat/>
    <w:rsid w:val="00E95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styleId="BodyText">
    <w:name w:val="Body Text"/>
    <w:basedOn w:val="Normal"/>
    <w:link w:val="BodyTextChar"/>
    <w:uiPriority w:val="99"/>
    <w:semiHidden/>
    <w:unhideWhenUsed/>
    <w:rsid w:val="00E95BE5"/>
    <w:pPr>
      <w:spacing w:after="120"/>
    </w:pPr>
  </w:style>
  <w:style w:type="character" w:customStyle="1" w:styleId="BodyTextChar">
    <w:name w:val="Body Text Char"/>
    <w:basedOn w:val="DefaultParagraphFont"/>
    <w:link w:val="BodyText"/>
    <w:uiPriority w:val="99"/>
    <w:semiHidden/>
    <w:rsid w:val="00E95BE5"/>
    <w:rPr>
      <w:lang w:val="ro-RO"/>
    </w:rPr>
  </w:style>
  <w:style w:type="paragraph" w:styleId="Footer">
    <w:name w:val="footer"/>
    <w:basedOn w:val="Normal"/>
    <w:link w:val="FooterChar"/>
    <w:uiPriority w:val="99"/>
    <w:rsid w:val="00E95BE5"/>
    <w:pPr>
      <w:tabs>
        <w:tab w:val="center" w:pos="4320"/>
        <w:tab w:val="right" w:pos="8640"/>
      </w:tabs>
      <w:overflowPunct w:val="0"/>
      <w:autoSpaceDE w:val="0"/>
      <w:autoSpaceDN w:val="0"/>
      <w:adjustRightInd w:val="0"/>
      <w:spacing w:after="0" w:line="240" w:lineRule="auto"/>
    </w:pPr>
    <w:rPr>
      <w:rFonts w:ascii="MS Sans Serif" w:eastAsia="Times New Roman" w:hAnsi="MS Sans Serif" w:cs="Times New Roman"/>
      <w:sz w:val="20"/>
      <w:szCs w:val="20"/>
      <w:lang w:val="en-US"/>
    </w:rPr>
  </w:style>
  <w:style w:type="character" w:customStyle="1" w:styleId="FooterChar">
    <w:name w:val="Footer Char"/>
    <w:basedOn w:val="DefaultParagraphFont"/>
    <w:link w:val="Footer"/>
    <w:uiPriority w:val="99"/>
    <w:rsid w:val="00E95BE5"/>
    <w:rPr>
      <w:rFonts w:ascii="MS Sans Serif" w:eastAsia="Times New Roman" w:hAnsi="MS Sans Serif" w:cs="Times New Roman"/>
      <w:sz w:val="20"/>
      <w:szCs w:val="20"/>
    </w:rPr>
  </w:style>
  <w:style w:type="paragraph" w:styleId="NoSpacing">
    <w:name w:val="No Spacing"/>
    <w:uiPriority w:val="1"/>
    <w:qFormat/>
    <w:rsid w:val="00E95BE5"/>
    <w:pPr>
      <w:tabs>
        <w:tab w:val="left" w:pos="720"/>
      </w:tabs>
      <w:suppressAutoHyphens/>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00"/>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00"/>
    <w:rPr>
      <w:rFonts w:ascii="Tahoma" w:hAnsi="Tahoma" w:cs="Tahoma"/>
      <w:sz w:val="16"/>
      <w:szCs w:val="16"/>
      <w:lang w:val="ro-RO"/>
    </w:rPr>
  </w:style>
  <w:style w:type="paragraph" w:customStyle="1" w:styleId="TableText">
    <w:name w:val="Table Text"/>
    <w:basedOn w:val="Normal"/>
    <w:uiPriority w:val="99"/>
    <w:rsid w:val="00E95BE5"/>
    <w:pPr>
      <w:tabs>
        <w:tab w:val="decimal" w:pos="0"/>
      </w:tabs>
      <w:spacing w:after="0" w:line="240" w:lineRule="auto"/>
    </w:pPr>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iPriority w:val="99"/>
    <w:rsid w:val="00E95BE5"/>
    <w:pPr>
      <w:spacing w:after="0" w:line="240" w:lineRule="auto"/>
      <w:ind w:firstLine="70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95BE5"/>
    <w:rPr>
      <w:rFonts w:ascii="Times New Roman" w:eastAsia="Times New Roman" w:hAnsi="Times New Roman" w:cs="Times New Roman"/>
      <w:sz w:val="24"/>
      <w:szCs w:val="24"/>
      <w:lang w:val="ro-RO"/>
    </w:rPr>
  </w:style>
  <w:style w:type="paragraph" w:styleId="ListParagraph">
    <w:name w:val="List Paragraph"/>
    <w:aliases w:val="Citation List,본문(내용),List Paragraph (numbered (a)),Forth level,body 2,List Paragraph1,Heading x1,Normal bullet 2,List Paragraph11,lp1,Lista 1,lp11,Header bold,Lettre d'introduction,List Paragraph111,A_wyliczenie,K-P_odwolanie,Cablenet"/>
    <w:basedOn w:val="Normal"/>
    <w:link w:val="ListParagraphChar"/>
    <w:uiPriority w:val="34"/>
    <w:qFormat/>
    <w:rsid w:val="00E95BE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itation List Char,본문(내용) Char,List Paragraph (numbered (a)) Char,Forth level Char,body 2 Char,List Paragraph1 Char,Heading x1 Char,Normal bullet 2 Char,List Paragraph11 Char,lp1 Char,Lista 1 Char,lp11 Char,Header bold Char"/>
    <w:link w:val="ListParagraph"/>
    <w:uiPriority w:val="34"/>
    <w:qFormat/>
    <w:rsid w:val="00E95BE5"/>
    <w:rPr>
      <w:rFonts w:ascii="Times New Roman" w:eastAsia="Times New Roman" w:hAnsi="Times New Roman" w:cs="Times New Roman"/>
      <w:sz w:val="24"/>
      <w:szCs w:val="24"/>
    </w:rPr>
  </w:style>
  <w:style w:type="character" w:styleId="Hyperlink">
    <w:name w:val="Hyperlink"/>
    <w:uiPriority w:val="99"/>
    <w:unhideWhenUsed/>
    <w:rsid w:val="00E95BE5"/>
    <w:rPr>
      <w:color w:val="0000FF"/>
      <w:u w:val="single"/>
    </w:rPr>
  </w:style>
  <w:style w:type="paragraph" w:customStyle="1" w:styleId="Implicit">
    <w:name w:val="Implicit"/>
    <w:rsid w:val="00E95BE5"/>
    <w:pPr>
      <w:tabs>
        <w:tab w:val="left" w:pos="720"/>
      </w:tabs>
      <w:suppressAutoHyphens/>
      <w:spacing w:after="0" w:line="100" w:lineRule="atLeast"/>
    </w:pPr>
    <w:rPr>
      <w:rFonts w:ascii="Times New Roman" w:eastAsia="Times New Roman" w:hAnsi="Times New Roman" w:cs="Times New Roman"/>
      <w:sz w:val="24"/>
      <w:szCs w:val="24"/>
    </w:rPr>
  </w:style>
  <w:style w:type="table" w:customStyle="1" w:styleId="TableGrid7">
    <w:name w:val="Table Grid7"/>
    <w:basedOn w:val="TableNormal"/>
    <w:next w:val="TableGrid"/>
    <w:uiPriority w:val="39"/>
    <w:rsid w:val="00E95BE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nttl">
    <w:name w:val="s_aln_ttl"/>
    <w:basedOn w:val="DefaultParagraphFont"/>
    <w:rsid w:val="00E95BE5"/>
  </w:style>
  <w:style w:type="table" w:styleId="TableGrid">
    <w:name w:val="Table Grid"/>
    <w:basedOn w:val="TableNormal"/>
    <w:uiPriority w:val="59"/>
    <w:rsid w:val="00E9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5BE5"/>
    <w:rPr>
      <w:b/>
      <w:bCs/>
    </w:rPr>
  </w:style>
  <w:style w:type="paragraph" w:customStyle="1" w:styleId="Level3">
    <w:name w:val="Level 3"/>
    <w:basedOn w:val="Normal"/>
    <w:qFormat/>
    <w:rsid w:val="00E95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2">
    <w:name w:val="Level 2"/>
    <w:basedOn w:val="Normal"/>
    <w:qFormat/>
    <w:rsid w:val="00E95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styleId="BodyText">
    <w:name w:val="Body Text"/>
    <w:basedOn w:val="Normal"/>
    <w:link w:val="BodyTextChar"/>
    <w:uiPriority w:val="99"/>
    <w:semiHidden/>
    <w:unhideWhenUsed/>
    <w:rsid w:val="00E95BE5"/>
    <w:pPr>
      <w:spacing w:after="120"/>
    </w:pPr>
  </w:style>
  <w:style w:type="character" w:customStyle="1" w:styleId="BodyTextChar">
    <w:name w:val="Body Text Char"/>
    <w:basedOn w:val="DefaultParagraphFont"/>
    <w:link w:val="BodyText"/>
    <w:uiPriority w:val="99"/>
    <w:semiHidden/>
    <w:rsid w:val="00E95BE5"/>
    <w:rPr>
      <w:lang w:val="ro-RO"/>
    </w:rPr>
  </w:style>
  <w:style w:type="paragraph" w:styleId="Footer">
    <w:name w:val="footer"/>
    <w:basedOn w:val="Normal"/>
    <w:link w:val="FooterChar"/>
    <w:uiPriority w:val="99"/>
    <w:rsid w:val="00E95BE5"/>
    <w:pPr>
      <w:tabs>
        <w:tab w:val="center" w:pos="4320"/>
        <w:tab w:val="right" w:pos="8640"/>
      </w:tabs>
      <w:overflowPunct w:val="0"/>
      <w:autoSpaceDE w:val="0"/>
      <w:autoSpaceDN w:val="0"/>
      <w:adjustRightInd w:val="0"/>
      <w:spacing w:after="0" w:line="240" w:lineRule="auto"/>
    </w:pPr>
    <w:rPr>
      <w:rFonts w:ascii="MS Sans Serif" w:eastAsia="Times New Roman" w:hAnsi="MS Sans Serif" w:cs="Times New Roman"/>
      <w:sz w:val="20"/>
      <w:szCs w:val="20"/>
      <w:lang w:val="en-US"/>
    </w:rPr>
  </w:style>
  <w:style w:type="character" w:customStyle="1" w:styleId="FooterChar">
    <w:name w:val="Footer Char"/>
    <w:basedOn w:val="DefaultParagraphFont"/>
    <w:link w:val="Footer"/>
    <w:uiPriority w:val="99"/>
    <w:rsid w:val="00E95BE5"/>
    <w:rPr>
      <w:rFonts w:ascii="MS Sans Serif" w:eastAsia="Times New Roman" w:hAnsi="MS Sans Serif" w:cs="Times New Roman"/>
      <w:sz w:val="20"/>
      <w:szCs w:val="20"/>
    </w:rPr>
  </w:style>
  <w:style w:type="paragraph" w:styleId="NoSpacing">
    <w:name w:val="No Spacing"/>
    <w:uiPriority w:val="1"/>
    <w:qFormat/>
    <w:rsid w:val="00E95BE5"/>
    <w:pPr>
      <w:tabs>
        <w:tab w:val="left" w:pos="720"/>
      </w:tabs>
      <w:suppressAutoHyphens/>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hyperlink" Target="http://www.inspectmun.ro/Legislatie/legislatie.html" TargetMode="External"/><Relationship Id="rId26" Type="http://schemas.openxmlformats.org/officeDocument/2006/relationships/hyperlink" Target="http://www.mmuncii.ro/j33/index.php/ro/2014-domenii/munca/securitate-si-sanatate-in-munca" TargetMode="External"/><Relationship Id="rId3" Type="http://schemas.openxmlformats.org/officeDocument/2006/relationships/styles" Target="styles.xml"/><Relationship Id="rId21" Type="http://schemas.openxmlformats.org/officeDocument/2006/relationships/hyperlink" Target="mailto:negociere.materiale.protectie@spitalspiridon.ro" TargetMode="Externa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hyperlink" Target="http://www.igsu.ro" TargetMode="Externa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hyperlink" Target="http://www.mmediu.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3.xml"/><Relationship Id="rId24" Type="http://schemas.openxmlformats.org/officeDocument/2006/relationships/hyperlink" Target="http://www.protectiamuncii.ro" TargetMode="Externa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hyperlink" Target="http://www.securitatea-muncii.ro" TargetMode="External"/><Relationship Id="rId28"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hyperlink" Target="http://www.mmssf.ro/j33/index.php/ro/2014" TargetMode="External"/><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image" Target="media/image4.png"/><Relationship Id="rId27" Type="http://schemas.openxmlformats.org/officeDocument/2006/relationships/hyperlink" Target="http://www.mmediu.ro/"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D345-E006-42E9-968B-3EA17EBF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28370</Words>
  <Characters>161715</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Bibire</dc:creator>
  <cp:lastModifiedBy>Luminita Bibire</cp:lastModifiedBy>
  <cp:revision>3</cp:revision>
  <cp:lastPrinted>2026-02-12T12:17:00Z</cp:lastPrinted>
  <dcterms:created xsi:type="dcterms:W3CDTF">2026-02-12T11:57:00Z</dcterms:created>
  <dcterms:modified xsi:type="dcterms:W3CDTF">2026-02-12T12:32:00Z</dcterms:modified>
</cp:coreProperties>
</file>